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36BD9A" w14:textId="77777777" w:rsidR="00B8393C" w:rsidRPr="00A03271" w:rsidRDefault="00A03271" w:rsidP="00B8393C">
      <w:pPr>
        <w:pBdr>
          <w:bottom w:val="thinThickSmallGap" w:sz="12" w:space="1" w:color="B79000"/>
        </w:pBdr>
        <w:spacing w:before="400" w:line="240" w:lineRule="auto"/>
        <w:jc w:val="center"/>
        <w:outlineLvl w:val="0"/>
        <w:rPr>
          <w:rFonts w:asciiTheme="minorEastAsia" w:eastAsiaTheme="minorEastAsia" w:hAnsiTheme="minorEastAsia"/>
          <w:b/>
          <w:caps/>
          <w:color w:val="796000"/>
          <w:spacing w:val="20"/>
          <w:sz w:val="32"/>
          <w:szCs w:val="32"/>
          <w:lang w:eastAsia="ja-JP" w:bidi="ar-SA"/>
        </w:rPr>
      </w:pPr>
      <w:r w:rsidRPr="00A03271">
        <w:rPr>
          <w:rFonts w:asciiTheme="minorEastAsia" w:eastAsiaTheme="minorEastAsia" w:hAnsiTheme="minorEastAsia" w:hint="eastAsia"/>
          <w:b/>
          <w:bCs/>
          <w:iCs/>
          <w:caps/>
          <w:smallCaps/>
          <w:color w:val="632423"/>
          <w:spacing w:val="20"/>
          <w:sz w:val="32"/>
          <w:szCs w:val="32"/>
          <w:lang w:eastAsia="ja-JP" w:bidi="ar-SA"/>
        </w:rPr>
        <w:t>給食の無料化や値下げについてよくある質問</w:t>
      </w:r>
    </w:p>
    <w:p w14:paraId="55149F7A" w14:textId="77777777" w:rsidR="00763F13" w:rsidRPr="00A03271" w:rsidRDefault="00A03271" w:rsidP="00763F13">
      <w:pPr>
        <w:rPr>
          <w:rFonts w:asciiTheme="minorEastAsia" w:eastAsiaTheme="minorEastAsia" w:hAnsiTheme="minorEastAsia"/>
          <w:sz w:val="20"/>
          <w:szCs w:val="20"/>
          <w:lang w:eastAsia="ja-JP"/>
        </w:rPr>
      </w:pPr>
      <w:r w:rsidRPr="00A03271">
        <w:rPr>
          <w:rFonts w:asciiTheme="minorEastAsia" w:eastAsiaTheme="minorEastAsia" w:hAnsiTheme="minorEastAsia" w:cs="Lantinghei TC Extralight" w:hint="eastAsia"/>
          <w:sz w:val="20"/>
          <w:szCs w:val="20"/>
          <w:lang w:eastAsia="ja-JP"/>
        </w:rPr>
        <w:t>保護者の皆</w:t>
      </w:r>
      <w:r w:rsidRPr="00A03271">
        <w:rPr>
          <w:rFonts w:asciiTheme="minorEastAsia" w:eastAsiaTheme="minorEastAsia" w:hAnsiTheme="minorEastAsia" w:cs="Lantinghei SC Heavy" w:hint="eastAsia"/>
          <w:sz w:val="20"/>
          <w:szCs w:val="20"/>
          <w:lang w:eastAsia="ja-JP"/>
        </w:rPr>
        <w:t>様</w:t>
      </w:r>
      <w:r w:rsidRPr="00A03271">
        <w:rPr>
          <w:rFonts w:asciiTheme="minorEastAsia" w:eastAsiaTheme="minorEastAsia" w:hAnsiTheme="minorEastAsia" w:cs="Lantinghei TC Extralight" w:hint="eastAsia"/>
          <w:sz w:val="20"/>
          <w:szCs w:val="20"/>
          <w:lang w:eastAsia="ja-JP"/>
        </w:rPr>
        <w:t>へ</w:t>
      </w:r>
      <w:r w:rsidR="00763F13" w:rsidRPr="00A03271">
        <w:rPr>
          <w:rFonts w:asciiTheme="minorEastAsia" w:eastAsiaTheme="minorEastAsia" w:hAnsiTheme="minorEastAsia" w:hint="eastAsia"/>
          <w:sz w:val="20"/>
          <w:szCs w:val="20"/>
          <w:lang w:eastAsia="ja-JP"/>
        </w:rPr>
        <w:t>:</w:t>
      </w:r>
    </w:p>
    <w:p w14:paraId="1336DFB1" w14:textId="77777777" w:rsidR="00763F13" w:rsidRPr="00BB05AC" w:rsidRDefault="00A03271" w:rsidP="00763F13">
      <w:pPr>
        <w:rPr>
          <w:rFonts w:ascii="Rockwell" w:hAnsi="Rockwell"/>
          <w:sz w:val="20"/>
          <w:szCs w:val="20"/>
          <w:lang w:eastAsia="ja-JP"/>
        </w:rPr>
      </w:pPr>
      <w:r w:rsidRPr="00A03271">
        <w:rPr>
          <w:rFonts w:asciiTheme="minorEastAsia" w:eastAsiaTheme="minorEastAsia" w:hAnsiTheme="minorEastAsia" w:cs="Lantinghei TC Extralight" w:hint="eastAsia"/>
          <w:sz w:val="20"/>
          <w:szCs w:val="20"/>
          <w:lang w:eastAsia="ja-JP"/>
        </w:rPr>
        <w:t>学びには健康的な食事が必要です</w:t>
      </w:r>
      <w:r w:rsidRPr="00BB05AC">
        <w:rPr>
          <w:rFonts w:asciiTheme="minorEastAsia" w:eastAsiaTheme="minorEastAsia" w:hAnsiTheme="minorEastAsia" w:cs="Lantinghei TC Extralight" w:hint="eastAsia"/>
          <w:sz w:val="20"/>
          <w:szCs w:val="20"/>
          <w:lang w:eastAsia="ja-JP"/>
        </w:rPr>
        <w:t>。</w:t>
      </w:r>
      <w:r w:rsidR="00763F13" w:rsidRPr="00BB05AC">
        <w:rPr>
          <w:rFonts w:ascii="Rockwell" w:hAnsi="Rockwell"/>
          <w:sz w:val="20"/>
          <w:szCs w:val="20"/>
          <w:lang w:eastAsia="ja-JP"/>
        </w:rPr>
        <w:t xml:space="preserve"> </w:t>
      </w:r>
      <w:r w:rsidR="00763F13" w:rsidRPr="00BB05AC">
        <w:rPr>
          <w:rStyle w:val="Strong"/>
          <w:rFonts w:ascii="Rockwell" w:hAnsi="Rockwell"/>
          <w:color w:val="auto"/>
          <w:sz w:val="20"/>
          <w:szCs w:val="20"/>
          <w:lang w:eastAsia="ja-JP"/>
        </w:rPr>
        <w:t>[Name of School/School District]</w:t>
      </w:r>
      <w:r w:rsidR="00763F13" w:rsidRPr="00BB05AC">
        <w:rPr>
          <w:rFonts w:ascii="Rockwell" w:hAnsi="Rockwell"/>
          <w:sz w:val="20"/>
          <w:szCs w:val="20"/>
          <w:lang w:eastAsia="ja-JP"/>
        </w:rPr>
        <w:t xml:space="preserve"> </w:t>
      </w:r>
      <w:r w:rsidRPr="00BB05AC">
        <w:rPr>
          <w:rFonts w:asciiTheme="minorEastAsia" w:eastAsiaTheme="minorEastAsia" w:hAnsiTheme="minorEastAsia" w:cs="Lantinghei TC Extralight" w:hint="eastAsia"/>
          <w:sz w:val="20"/>
          <w:szCs w:val="20"/>
          <w:lang w:eastAsia="ja-JP"/>
        </w:rPr>
        <w:t>は</w:t>
      </w:r>
      <w:r w:rsidRPr="00BB05AC">
        <w:rPr>
          <w:rFonts w:asciiTheme="minorEastAsia" w:eastAsiaTheme="minorEastAsia" w:hAnsiTheme="minorEastAsia" w:cs="Lantinghei SC Heavy" w:hint="eastAsia"/>
          <w:sz w:val="20"/>
          <w:szCs w:val="20"/>
          <w:lang w:eastAsia="ja-JP"/>
        </w:rPr>
        <w:t>毎</w:t>
      </w:r>
      <w:r w:rsidRPr="00BB05AC">
        <w:rPr>
          <w:rFonts w:asciiTheme="minorEastAsia" w:eastAsiaTheme="minorEastAsia" w:hAnsiTheme="minorEastAsia" w:cs="Lantinghei TC Extralight" w:hint="eastAsia"/>
          <w:sz w:val="20"/>
          <w:szCs w:val="20"/>
          <w:lang w:eastAsia="ja-JP"/>
        </w:rPr>
        <w:t>日</w:t>
      </w:r>
      <w:r w:rsidRPr="00BB05AC">
        <w:rPr>
          <w:rFonts w:asciiTheme="minorEastAsia" w:eastAsiaTheme="minorEastAsia" w:hAnsiTheme="minorEastAsia" w:cs="MS Mincho" w:hint="eastAsia"/>
          <w:sz w:val="20"/>
          <w:szCs w:val="20"/>
          <w:lang w:eastAsia="ja-JP"/>
        </w:rPr>
        <w:t>健康によい食事を提供します。</w:t>
      </w:r>
      <w:r w:rsidRPr="00BB05AC">
        <w:rPr>
          <w:rFonts w:asciiTheme="minorEastAsia" w:eastAsiaTheme="minorEastAsia" w:hAnsiTheme="minorEastAsia" w:cs="Lantinghei TC Extralight" w:hint="eastAsia"/>
          <w:sz w:val="20"/>
          <w:szCs w:val="20"/>
          <w:lang w:eastAsia="ja-JP"/>
        </w:rPr>
        <w:t>朝食</w:t>
      </w:r>
      <w:r w:rsidR="00763F13" w:rsidRPr="00BB05AC">
        <w:rPr>
          <w:rFonts w:ascii="Rockwell" w:hAnsi="Rockwell"/>
          <w:sz w:val="20"/>
          <w:szCs w:val="20"/>
          <w:lang w:eastAsia="ja-JP"/>
        </w:rPr>
        <w:t xml:space="preserve"> </w:t>
      </w:r>
      <w:r w:rsidR="00763F13" w:rsidRPr="00BB05AC">
        <w:rPr>
          <w:rStyle w:val="Strong"/>
          <w:rFonts w:ascii="Rockwell" w:hAnsi="Rockwell"/>
          <w:color w:val="auto"/>
          <w:sz w:val="20"/>
          <w:szCs w:val="20"/>
          <w:lang w:eastAsia="ja-JP"/>
        </w:rPr>
        <w:t>[$]</w:t>
      </w:r>
      <w:r w:rsidRPr="00BB05AC">
        <w:rPr>
          <w:rFonts w:ascii="Rockwell" w:hAnsi="Rockwell"/>
          <w:sz w:val="20"/>
          <w:szCs w:val="20"/>
          <w:lang w:eastAsia="ja-JP"/>
        </w:rPr>
        <w:t xml:space="preserve">; </w:t>
      </w:r>
      <w:r w:rsidRPr="00BB05AC">
        <w:rPr>
          <w:rFonts w:asciiTheme="minorEastAsia" w:eastAsiaTheme="minorEastAsia" w:hAnsiTheme="minorEastAsia" w:cs="Lantinghei TC Extralight" w:hint="eastAsia"/>
          <w:sz w:val="20"/>
          <w:szCs w:val="20"/>
          <w:lang w:eastAsia="ja-JP"/>
        </w:rPr>
        <w:t>ランチ</w:t>
      </w:r>
      <w:r w:rsidR="00763F13" w:rsidRPr="00BB05AC">
        <w:rPr>
          <w:rFonts w:ascii="Rockwell" w:hAnsi="Rockwell"/>
          <w:sz w:val="20"/>
          <w:szCs w:val="20"/>
          <w:lang w:eastAsia="ja-JP"/>
        </w:rPr>
        <w:t xml:space="preserve"> </w:t>
      </w:r>
      <w:r w:rsidR="00763F13" w:rsidRPr="00BB05AC">
        <w:rPr>
          <w:rStyle w:val="Strong"/>
          <w:rFonts w:ascii="Rockwell" w:hAnsi="Rockwell"/>
          <w:color w:val="auto"/>
          <w:sz w:val="20"/>
          <w:szCs w:val="20"/>
          <w:lang w:eastAsia="ja-JP"/>
        </w:rPr>
        <w:t>[$]</w:t>
      </w:r>
      <w:r w:rsidRPr="00BB05AC">
        <w:rPr>
          <w:rStyle w:val="Strong"/>
          <w:rFonts w:asciiTheme="minorEastAsia" w:eastAsiaTheme="minorEastAsia" w:hAnsiTheme="minorEastAsia" w:cs="Lantinghei TC Extralight" w:hint="eastAsia"/>
          <w:color w:val="auto"/>
          <w:sz w:val="20"/>
          <w:szCs w:val="20"/>
          <w:lang w:eastAsia="ja-JP"/>
        </w:rPr>
        <w:t>です。あなたのお子さんは無料もしくは値下げの給食の対象かもしれません。</w:t>
      </w:r>
      <w:r w:rsidRPr="00BB05AC">
        <w:rPr>
          <w:rFonts w:asciiTheme="minorEastAsia" w:eastAsiaTheme="minorEastAsia" w:hAnsiTheme="minorEastAsia" w:cs="Lantinghei TC Extralight" w:hint="eastAsia"/>
          <w:sz w:val="20"/>
          <w:szCs w:val="20"/>
          <w:lang w:eastAsia="ja-JP"/>
        </w:rPr>
        <w:t>値下げの料金は朝食が</w:t>
      </w:r>
      <w:r w:rsidR="00763F13" w:rsidRPr="00BB05AC">
        <w:rPr>
          <w:rStyle w:val="Strong"/>
          <w:rFonts w:ascii="Rockwell" w:hAnsi="Rockwell"/>
          <w:color w:val="auto"/>
          <w:sz w:val="20"/>
          <w:szCs w:val="20"/>
          <w:lang w:eastAsia="ja-JP"/>
        </w:rPr>
        <w:t>[$]</w:t>
      </w:r>
      <w:r w:rsidRPr="00BB05AC">
        <w:rPr>
          <w:rFonts w:ascii="Rockwell" w:hAnsi="Rockwell"/>
          <w:sz w:val="20"/>
          <w:szCs w:val="20"/>
          <w:lang w:eastAsia="ja-JP"/>
        </w:rPr>
        <w:t xml:space="preserve"> </w:t>
      </w:r>
      <w:r w:rsidRPr="00BB05AC">
        <w:rPr>
          <w:rFonts w:asciiTheme="minorEastAsia" w:eastAsiaTheme="minorEastAsia" w:hAnsiTheme="minorEastAsia" w:hint="eastAsia"/>
          <w:sz w:val="20"/>
          <w:szCs w:val="20"/>
          <w:lang w:eastAsia="ja-JP"/>
        </w:rPr>
        <w:t>ランチが</w:t>
      </w:r>
      <w:r w:rsidR="00763F13" w:rsidRPr="00BB05AC">
        <w:rPr>
          <w:rFonts w:ascii="Rockwell" w:hAnsi="Rockwell"/>
          <w:sz w:val="20"/>
          <w:szCs w:val="20"/>
          <w:lang w:eastAsia="ja-JP"/>
        </w:rPr>
        <w:t xml:space="preserve"> </w:t>
      </w:r>
      <w:r w:rsidR="00763F13" w:rsidRPr="00BB05AC">
        <w:rPr>
          <w:rStyle w:val="Strong"/>
          <w:rFonts w:ascii="Rockwell" w:hAnsi="Rockwell"/>
          <w:color w:val="auto"/>
          <w:sz w:val="20"/>
          <w:szCs w:val="20"/>
          <w:lang w:eastAsia="ja-JP"/>
        </w:rPr>
        <w:t>[$]</w:t>
      </w:r>
      <w:r w:rsidR="00763F13" w:rsidRPr="00BB05AC">
        <w:rPr>
          <w:rStyle w:val="IntenseEmphasis"/>
          <w:rFonts w:ascii="Rockwell" w:hAnsi="Rockwell"/>
          <w:lang w:eastAsia="ja-JP"/>
        </w:rPr>
        <w:t xml:space="preserve"> </w:t>
      </w:r>
      <w:r w:rsidRPr="00BB05AC">
        <w:rPr>
          <w:rStyle w:val="IntenseEmphasis"/>
          <w:rFonts w:asciiTheme="minorEastAsia" w:eastAsiaTheme="minorEastAsia" w:hAnsiTheme="minorEastAsia" w:hint="eastAsia"/>
          <w:i w:val="0"/>
          <w:lang w:eastAsia="ja-JP"/>
        </w:rPr>
        <w:t>です。パッケージには無料や値下げの給食の利点や詳細なインストラクションが含まれます。</w:t>
      </w:r>
      <w:proofErr w:type="spellStart"/>
      <w:r w:rsidRPr="00BB05AC">
        <w:rPr>
          <w:rStyle w:val="IntenseEmphasis"/>
          <w:rFonts w:asciiTheme="minorEastAsia" w:eastAsiaTheme="minorEastAsia" w:hAnsiTheme="minorEastAsia" w:hint="eastAsia"/>
          <w:i w:val="0"/>
        </w:rPr>
        <w:t>以下は申請の助けになるよくある質問です</w:t>
      </w:r>
      <w:proofErr w:type="spellEnd"/>
      <w:r w:rsidRPr="00BB05AC">
        <w:rPr>
          <w:rStyle w:val="IntenseEmphasis"/>
          <w:rFonts w:asciiTheme="minorEastAsia" w:eastAsiaTheme="minorEastAsia" w:hAnsiTheme="minorEastAsia" w:hint="eastAsia"/>
          <w:i w:val="0"/>
        </w:rPr>
        <w:t>。</w:t>
      </w:r>
    </w:p>
    <w:p w14:paraId="3B305102" w14:textId="77777777" w:rsidR="00763F13" w:rsidRPr="00BB05AC" w:rsidRDefault="00A03271" w:rsidP="00763F13">
      <w:pPr>
        <w:numPr>
          <w:ilvl w:val="0"/>
          <w:numId w:val="1"/>
        </w:numPr>
        <w:spacing w:after="0"/>
        <w:rPr>
          <w:rStyle w:val="Emphasis"/>
        </w:rPr>
      </w:pPr>
      <w:proofErr w:type="spellStart"/>
      <w:r w:rsidRPr="00BB05AC">
        <w:rPr>
          <w:rStyle w:val="Emphasis"/>
          <w:rFonts w:asciiTheme="minorEastAsia" w:eastAsiaTheme="minorEastAsia" w:hAnsiTheme="minorEastAsia" w:hint="eastAsia"/>
          <w:caps w:val="0"/>
        </w:rPr>
        <w:t>誰</w:t>
      </w:r>
      <w:r w:rsidRPr="00BB05AC">
        <w:rPr>
          <w:rStyle w:val="Emphasis"/>
          <w:rFonts w:asciiTheme="minorEastAsia" w:eastAsiaTheme="minorEastAsia" w:hAnsiTheme="minorEastAsia" w:hint="eastAsia"/>
        </w:rPr>
        <w:t>が対象ですか</w:t>
      </w:r>
      <w:proofErr w:type="spellEnd"/>
      <w:r w:rsidRPr="00BB05AC">
        <w:rPr>
          <w:rStyle w:val="Emphasis"/>
          <w:rFonts w:asciiTheme="minorEastAsia" w:eastAsiaTheme="minorEastAsia" w:hAnsiTheme="minorEastAsia" w:hint="eastAsia"/>
        </w:rPr>
        <w:t>。</w:t>
      </w:r>
      <w:r w:rsidR="00763F13" w:rsidRPr="00BB05AC">
        <w:rPr>
          <w:rStyle w:val="Emphasis"/>
          <w:rFonts w:ascii="Rockwell" w:hAnsi="Rockwell"/>
        </w:rPr>
        <w:t xml:space="preserve"> </w:t>
      </w:r>
    </w:p>
    <w:p w14:paraId="47A08D0C" w14:textId="77777777" w:rsidR="00763F13" w:rsidRPr="00BB05AC" w:rsidRDefault="00763F13" w:rsidP="00763F13">
      <w:pPr>
        <w:numPr>
          <w:ilvl w:val="1"/>
          <w:numId w:val="1"/>
        </w:numPr>
        <w:spacing w:after="0"/>
        <w:rPr>
          <w:rFonts w:ascii="Rockwell" w:hAnsi="Rockwell"/>
          <w:sz w:val="20"/>
          <w:szCs w:val="20"/>
        </w:rPr>
      </w:pPr>
      <w:r w:rsidRPr="00BB05AC">
        <w:rPr>
          <w:rFonts w:ascii="Rockwell" w:hAnsi="Rockwell"/>
          <w:b/>
          <w:sz w:val="20"/>
          <w:szCs w:val="20"/>
        </w:rPr>
        <w:t>[State SNAP], [the Food Distribution Program on Indian Reservations (FDPIR)]</w:t>
      </w:r>
      <w:r w:rsidR="00A03271" w:rsidRPr="00BB05AC">
        <w:rPr>
          <w:rFonts w:ascii="Rockwell" w:hAnsi="Rockwell"/>
          <w:sz w:val="20"/>
          <w:szCs w:val="20"/>
        </w:rPr>
        <w:t xml:space="preserve"> </w:t>
      </w:r>
      <w:r w:rsidR="00A03271" w:rsidRPr="00BB05AC">
        <w:rPr>
          <w:rFonts w:asciiTheme="minorEastAsia" w:eastAsiaTheme="minorEastAsia" w:hAnsiTheme="minorEastAsia" w:hint="eastAsia"/>
          <w:sz w:val="20"/>
          <w:szCs w:val="20"/>
          <w:lang w:eastAsia="ja-JP"/>
        </w:rPr>
        <w:t>や</w:t>
      </w:r>
      <w:r w:rsidRPr="00BB05AC">
        <w:rPr>
          <w:rFonts w:ascii="Rockwell" w:hAnsi="Rockwell"/>
          <w:sz w:val="20"/>
          <w:szCs w:val="20"/>
        </w:rPr>
        <w:t xml:space="preserve"> </w:t>
      </w:r>
      <w:r w:rsidRPr="00BB05AC">
        <w:rPr>
          <w:rStyle w:val="Strong"/>
          <w:rFonts w:ascii="Rockwell" w:hAnsi="Rockwell"/>
          <w:color w:val="auto"/>
          <w:sz w:val="20"/>
          <w:szCs w:val="20"/>
        </w:rPr>
        <w:t>[State TANF]</w:t>
      </w:r>
      <w:r w:rsidRPr="00BB05AC">
        <w:rPr>
          <w:rFonts w:ascii="Rockwell" w:hAnsi="Rockwell"/>
          <w:sz w:val="20"/>
          <w:szCs w:val="20"/>
        </w:rPr>
        <w:t xml:space="preserve">, </w:t>
      </w:r>
      <w:r w:rsidR="00A03271" w:rsidRPr="00BB05AC">
        <w:rPr>
          <w:rFonts w:asciiTheme="minorEastAsia" w:eastAsiaTheme="minorEastAsia" w:hAnsiTheme="minorEastAsia" w:hint="eastAsia"/>
          <w:sz w:val="20"/>
          <w:szCs w:val="20"/>
          <w:lang w:eastAsia="ja-JP"/>
        </w:rPr>
        <w:t>を受けている全ての生徒が対象です。</w:t>
      </w:r>
    </w:p>
    <w:p w14:paraId="754FDE99" w14:textId="77777777" w:rsidR="00A03271" w:rsidRPr="00BB05AC" w:rsidRDefault="00A03271" w:rsidP="00763F13">
      <w:pPr>
        <w:numPr>
          <w:ilvl w:val="1"/>
          <w:numId w:val="1"/>
        </w:numPr>
        <w:spacing w:after="0"/>
        <w:rPr>
          <w:rStyle w:val="QuickFormat4"/>
          <w:color w:val="auto"/>
          <w:lang w:eastAsia="ja-JP"/>
        </w:rPr>
      </w:pPr>
      <w:r w:rsidRPr="00BB05AC">
        <w:rPr>
          <w:rStyle w:val="QuickFormat4"/>
          <w:rFonts w:asciiTheme="minorEastAsia" w:eastAsiaTheme="minorEastAsia" w:hAnsiTheme="minorEastAsia" w:hint="eastAsia"/>
          <w:b w:val="0"/>
          <w:color w:val="auto"/>
          <w:sz w:val="20"/>
          <w:szCs w:val="20"/>
          <w:lang w:eastAsia="ja-JP"/>
        </w:rPr>
        <w:t>法的に養子援助機関の保護の下にある養子は対象です。</w:t>
      </w:r>
    </w:p>
    <w:p w14:paraId="141B7A3D" w14:textId="77777777" w:rsidR="00763F13" w:rsidRPr="00BB05AC" w:rsidRDefault="00A03271" w:rsidP="00A03271">
      <w:pPr>
        <w:numPr>
          <w:ilvl w:val="1"/>
          <w:numId w:val="1"/>
        </w:numPr>
        <w:spacing w:after="0"/>
        <w:rPr>
          <w:rStyle w:val="QuickFormat4"/>
          <w:color w:val="auto"/>
          <w:lang w:eastAsia="ja-JP"/>
        </w:rPr>
      </w:pPr>
      <w:r w:rsidRPr="00BB05AC">
        <w:rPr>
          <w:rStyle w:val="QuickFormat4"/>
          <w:rFonts w:asciiTheme="minorEastAsia" w:eastAsiaTheme="minorEastAsia" w:hAnsiTheme="minorEastAsia" w:hint="eastAsia"/>
          <w:b w:val="0"/>
          <w:color w:val="auto"/>
          <w:sz w:val="20"/>
          <w:szCs w:val="20"/>
          <w:lang w:eastAsia="ja-JP"/>
        </w:rPr>
        <w:t>学校のヘッドスタートプログラムに参加している生徒は対象です。</w:t>
      </w:r>
    </w:p>
    <w:p w14:paraId="7D2D23F0" w14:textId="77777777" w:rsidR="00A03271" w:rsidRPr="00BB05AC" w:rsidRDefault="00A03271" w:rsidP="00A03271">
      <w:pPr>
        <w:numPr>
          <w:ilvl w:val="1"/>
          <w:numId w:val="1"/>
        </w:numPr>
        <w:spacing w:after="0"/>
        <w:rPr>
          <w:rStyle w:val="QuickFormat4"/>
          <w:color w:val="auto"/>
          <w:lang w:eastAsia="ja-JP"/>
        </w:rPr>
      </w:pPr>
      <w:r w:rsidRPr="00BB05AC">
        <w:rPr>
          <w:rFonts w:asciiTheme="minorEastAsia" w:eastAsiaTheme="minorEastAsia" w:hAnsiTheme="minorEastAsia" w:hint="eastAsia"/>
          <w:sz w:val="20"/>
          <w:szCs w:val="20"/>
          <w:lang w:eastAsia="ja-JP"/>
        </w:rPr>
        <w:t>ホームレス、家出、移民と見なされる生徒は対象です。</w:t>
      </w:r>
    </w:p>
    <w:p w14:paraId="47C8ADB7" w14:textId="77777777" w:rsidR="000F1CE1" w:rsidRPr="00BB05AC" w:rsidRDefault="00A03271" w:rsidP="00A03271">
      <w:pPr>
        <w:numPr>
          <w:ilvl w:val="1"/>
          <w:numId w:val="1"/>
        </w:numPr>
        <w:spacing w:after="0"/>
        <w:rPr>
          <w:rStyle w:val="Emphasis"/>
          <w:rFonts w:ascii="Arial" w:hAnsi="Arial" w:cs="Arial"/>
          <w:bCs/>
          <w:caps w:val="0"/>
          <w:spacing w:val="0"/>
          <w:sz w:val="24"/>
          <w:szCs w:val="24"/>
          <w:lang w:eastAsia="ja-JP"/>
        </w:rPr>
      </w:pPr>
      <w:r w:rsidRPr="00BB05AC">
        <w:rPr>
          <w:rStyle w:val="QuickFormat4"/>
          <w:rFonts w:asciiTheme="minorEastAsia" w:eastAsiaTheme="minorEastAsia" w:hAnsiTheme="minorEastAsia"/>
          <w:b w:val="0"/>
          <w:color w:val="auto"/>
          <w:sz w:val="20"/>
          <w:szCs w:val="20"/>
          <w:lang w:eastAsia="ja-JP"/>
        </w:rPr>
        <w:t>連邦所得資格ガイドライン</w:t>
      </w:r>
      <w:r w:rsidRPr="00BB05AC">
        <w:rPr>
          <w:rStyle w:val="QuickFormat4"/>
          <w:rFonts w:asciiTheme="minorEastAsia" w:eastAsiaTheme="minorEastAsia" w:hAnsiTheme="minorEastAsia" w:hint="eastAsia"/>
          <w:b w:val="0"/>
          <w:color w:val="auto"/>
          <w:sz w:val="20"/>
          <w:szCs w:val="20"/>
          <w:lang w:eastAsia="ja-JP"/>
        </w:rPr>
        <w:t>に基づき家庭の収入が一定以下の学生は対象です。以下のチャートの収入以下の場合は対象となります。</w:t>
      </w:r>
    </w:p>
    <w:p w14:paraId="78BD2550" w14:textId="77777777" w:rsidR="00FC01FD" w:rsidRPr="00BB05AC" w:rsidRDefault="00FC01FD" w:rsidP="000F1CE1">
      <w:pPr>
        <w:spacing w:after="0"/>
        <w:ind w:left="1440"/>
        <w:rPr>
          <w:rStyle w:val="Emphasis"/>
          <w:lang w:eastAsia="ja-JP"/>
        </w:rPr>
      </w:pPr>
    </w:p>
    <w:tbl>
      <w:tblPr>
        <w:tblpPr w:leftFromText="180" w:rightFromText="180" w:vertAnchor="text" w:horzAnchor="margin" w:tblpXSpec="righ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3510"/>
        <w:gridCol w:w="1980"/>
        <w:gridCol w:w="2160"/>
        <w:gridCol w:w="2250"/>
      </w:tblGrid>
      <w:tr w:rsidR="00BB05AC" w:rsidRPr="00BB05AC" w14:paraId="30A0C5A9" w14:textId="77777777">
        <w:trPr>
          <w:trHeight w:hRule="exact" w:val="320"/>
        </w:trPr>
        <w:tc>
          <w:tcPr>
            <w:tcW w:w="9900" w:type="dxa"/>
            <w:gridSpan w:val="4"/>
          </w:tcPr>
          <w:p w14:paraId="0B4D541E" w14:textId="77777777" w:rsidR="00FC01FD" w:rsidRPr="00BB05AC" w:rsidRDefault="00A03271" w:rsidP="00A03271">
            <w:pPr>
              <w:spacing w:after="0"/>
              <w:ind w:left="1440"/>
              <w:rPr>
                <w:rStyle w:val="QuickFormat4"/>
                <w:rFonts w:asciiTheme="minorEastAsia" w:eastAsiaTheme="minorEastAsia" w:hAnsiTheme="minorEastAsia"/>
                <w:color w:val="auto"/>
                <w:sz w:val="20"/>
                <w:szCs w:val="20"/>
                <w:lang w:eastAsia="ja-JP"/>
              </w:rPr>
            </w:pPr>
            <w:r w:rsidRPr="00BB05AC">
              <w:rPr>
                <w:rStyle w:val="QuickFormat4"/>
                <w:rFonts w:asciiTheme="minorEastAsia" w:eastAsiaTheme="minorEastAsia" w:hAnsiTheme="minorEastAsia"/>
                <w:b w:val="0"/>
                <w:color w:val="auto"/>
                <w:sz w:val="20"/>
                <w:szCs w:val="20"/>
                <w:lang w:eastAsia="ja-JP"/>
              </w:rPr>
              <w:t>連邦所得資格ガイドライン</w:t>
            </w:r>
            <w:r w:rsidRPr="00BB05AC">
              <w:rPr>
                <w:rStyle w:val="QuickFormat4"/>
                <w:rFonts w:asciiTheme="minorEastAsia" w:eastAsiaTheme="minorEastAsia" w:hAnsiTheme="minorEastAsia"/>
                <w:color w:val="auto"/>
                <w:sz w:val="20"/>
                <w:szCs w:val="20"/>
                <w:lang w:eastAsia="ja-JP"/>
              </w:rPr>
              <w:t xml:space="preserve"> 学年度</w:t>
            </w:r>
            <w:r w:rsidR="00FC01FD" w:rsidRPr="00BB05AC">
              <w:rPr>
                <w:rStyle w:val="QuickFormat4"/>
                <w:rFonts w:asciiTheme="minorEastAsia" w:eastAsiaTheme="minorEastAsia" w:hAnsiTheme="minorEastAsia"/>
                <w:color w:val="auto"/>
                <w:sz w:val="20"/>
                <w:szCs w:val="20"/>
                <w:lang w:eastAsia="ja-JP"/>
              </w:rPr>
              <w:t>________</w:t>
            </w:r>
          </w:p>
        </w:tc>
      </w:tr>
      <w:tr w:rsidR="00BB05AC" w:rsidRPr="00BB05AC" w14:paraId="6ED09CCA" w14:textId="77777777">
        <w:trPr>
          <w:trHeight w:hRule="exact" w:val="320"/>
        </w:trPr>
        <w:tc>
          <w:tcPr>
            <w:tcW w:w="3510" w:type="dxa"/>
          </w:tcPr>
          <w:p w14:paraId="22CBB82B" w14:textId="77777777" w:rsidR="00FC01FD" w:rsidRPr="00BB05AC" w:rsidRDefault="009A7E7A" w:rsidP="003B2921">
            <w:pPr>
              <w:spacing w:after="0"/>
              <w:rPr>
                <w:rFonts w:asciiTheme="minorEastAsia" w:eastAsiaTheme="minorEastAsia" w:hAnsiTheme="minorEastAsia"/>
                <w:sz w:val="20"/>
                <w:szCs w:val="20"/>
                <w:lang w:eastAsia="ja-JP"/>
              </w:rPr>
            </w:pPr>
            <w:r w:rsidRPr="00BB05AC">
              <w:rPr>
                <w:rFonts w:asciiTheme="minorEastAsia" w:eastAsiaTheme="minorEastAsia" w:hAnsiTheme="minorEastAsia" w:cs="Lantinghei TC Extralight" w:hint="eastAsia"/>
                <w:sz w:val="20"/>
                <w:szCs w:val="20"/>
                <w:lang w:eastAsia="ja-JP"/>
              </w:rPr>
              <w:t>世帯規模</w:t>
            </w:r>
          </w:p>
        </w:tc>
        <w:tc>
          <w:tcPr>
            <w:tcW w:w="1980" w:type="dxa"/>
          </w:tcPr>
          <w:p w14:paraId="7C64FFF1" w14:textId="77777777" w:rsidR="00FC01FD" w:rsidRPr="00BB05AC" w:rsidRDefault="009A7E7A" w:rsidP="003B2921">
            <w:pPr>
              <w:spacing w:after="0"/>
              <w:rPr>
                <w:rStyle w:val="QuickFormat4"/>
                <w:rFonts w:asciiTheme="minorEastAsia" w:eastAsiaTheme="minorEastAsia" w:hAnsiTheme="minorEastAsia"/>
                <w:color w:val="auto"/>
                <w:sz w:val="20"/>
                <w:szCs w:val="20"/>
              </w:rPr>
            </w:pPr>
            <w:r w:rsidRPr="00BB05AC">
              <w:rPr>
                <w:rStyle w:val="QuickFormat4"/>
                <w:rFonts w:asciiTheme="minorEastAsia" w:eastAsiaTheme="minorEastAsia" w:hAnsiTheme="minorEastAsia" w:hint="eastAsia"/>
                <w:color w:val="auto"/>
                <w:sz w:val="20"/>
                <w:szCs w:val="20"/>
              </w:rPr>
              <w:t>年</w:t>
            </w:r>
          </w:p>
        </w:tc>
        <w:tc>
          <w:tcPr>
            <w:tcW w:w="2160" w:type="dxa"/>
          </w:tcPr>
          <w:p w14:paraId="49BBB4D7" w14:textId="77777777" w:rsidR="00FC01FD" w:rsidRPr="00BB05AC" w:rsidRDefault="009A7E7A" w:rsidP="003B2921">
            <w:pPr>
              <w:spacing w:after="0"/>
              <w:rPr>
                <w:rStyle w:val="QuickFormat4"/>
                <w:rFonts w:asciiTheme="minorEastAsia" w:eastAsiaTheme="minorEastAsia" w:hAnsiTheme="minorEastAsia"/>
                <w:color w:val="auto"/>
                <w:sz w:val="20"/>
                <w:szCs w:val="20"/>
              </w:rPr>
            </w:pPr>
            <w:r w:rsidRPr="00BB05AC">
              <w:rPr>
                <w:rStyle w:val="QuickFormat4"/>
                <w:rFonts w:asciiTheme="minorEastAsia" w:eastAsiaTheme="minorEastAsia" w:hAnsiTheme="minorEastAsia" w:hint="eastAsia"/>
                <w:color w:val="auto"/>
                <w:sz w:val="20"/>
                <w:szCs w:val="20"/>
              </w:rPr>
              <w:t>月</w:t>
            </w:r>
          </w:p>
        </w:tc>
        <w:tc>
          <w:tcPr>
            <w:tcW w:w="2250" w:type="dxa"/>
          </w:tcPr>
          <w:p w14:paraId="41157259" w14:textId="77777777" w:rsidR="00FC01FD" w:rsidRPr="00BB05AC" w:rsidRDefault="009A7E7A" w:rsidP="003B2921">
            <w:pPr>
              <w:spacing w:after="0"/>
              <w:rPr>
                <w:rStyle w:val="QuickFormat4"/>
                <w:rFonts w:asciiTheme="minorEastAsia" w:eastAsiaTheme="minorEastAsia" w:hAnsiTheme="minorEastAsia"/>
                <w:color w:val="auto"/>
                <w:sz w:val="20"/>
                <w:szCs w:val="20"/>
              </w:rPr>
            </w:pPr>
            <w:r w:rsidRPr="00BB05AC">
              <w:rPr>
                <w:rStyle w:val="QuickFormat4"/>
                <w:rFonts w:asciiTheme="minorEastAsia" w:eastAsiaTheme="minorEastAsia" w:hAnsiTheme="minorEastAsia" w:hint="eastAsia"/>
                <w:color w:val="auto"/>
                <w:sz w:val="20"/>
                <w:szCs w:val="20"/>
              </w:rPr>
              <w:t>週</w:t>
            </w:r>
          </w:p>
        </w:tc>
      </w:tr>
      <w:tr w:rsidR="00BB05AC" w:rsidRPr="00BB05AC" w14:paraId="04E275AC" w14:textId="77777777">
        <w:trPr>
          <w:trHeight w:hRule="exact" w:val="320"/>
        </w:trPr>
        <w:tc>
          <w:tcPr>
            <w:tcW w:w="3510" w:type="dxa"/>
          </w:tcPr>
          <w:p w14:paraId="541BF721" w14:textId="77777777" w:rsidR="00FC01FD" w:rsidRPr="00BB05AC" w:rsidRDefault="00FC01FD" w:rsidP="003B2921">
            <w:pPr>
              <w:spacing w:after="0"/>
              <w:rPr>
                <w:rFonts w:ascii="Rockwell" w:hAnsi="Rockwell"/>
                <w:sz w:val="20"/>
                <w:szCs w:val="20"/>
              </w:rPr>
            </w:pPr>
            <w:r w:rsidRPr="00BB05AC">
              <w:rPr>
                <w:rFonts w:ascii="Rockwell" w:hAnsi="Rockwell"/>
                <w:sz w:val="20"/>
                <w:szCs w:val="20"/>
              </w:rPr>
              <w:t>1</w:t>
            </w:r>
          </w:p>
        </w:tc>
        <w:tc>
          <w:tcPr>
            <w:tcW w:w="1980" w:type="dxa"/>
          </w:tcPr>
          <w:p w14:paraId="4FE48FAB" w14:textId="77777777" w:rsidR="00FC01FD" w:rsidRPr="00BB05AC" w:rsidRDefault="00FC01FD" w:rsidP="00FC01FD">
            <w:pPr>
              <w:spacing w:after="0"/>
              <w:ind w:left="1440"/>
              <w:rPr>
                <w:rFonts w:ascii="Rockwell" w:hAnsi="Rockwell"/>
                <w:sz w:val="20"/>
                <w:szCs w:val="20"/>
              </w:rPr>
            </w:pPr>
          </w:p>
        </w:tc>
        <w:tc>
          <w:tcPr>
            <w:tcW w:w="2160" w:type="dxa"/>
          </w:tcPr>
          <w:p w14:paraId="0E68756E" w14:textId="77777777" w:rsidR="00FC01FD" w:rsidRPr="00BB05AC" w:rsidRDefault="00FC01FD" w:rsidP="00FC01FD">
            <w:pPr>
              <w:spacing w:after="0"/>
              <w:ind w:left="1440"/>
              <w:rPr>
                <w:rFonts w:ascii="Rockwell" w:hAnsi="Rockwell"/>
                <w:sz w:val="20"/>
                <w:szCs w:val="20"/>
              </w:rPr>
            </w:pPr>
          </w:p>
        </w:tc>
        <w:tc>
          <w:tcPr>
            <w:tcW w:w="2250" w:type="dxa"/>
          </w:tcPr>
          <w:p w14:paraId="586DBC6D" w14:textId="77777777" w:rsidR="00FC01FD" w:rsidRPr="00BB05AC" w:rsidRDefault="00FC01FD" w:rsidP="00FC01FD">
            <w:pPr>
              <w:spacing w:after="0"/>
              <w:ind w:left="1440"/>
              <w:rPr>
                <w:rFonts w:ascii="Rockwell" w:hAnsi="Rockwell"/>
                <w:sz w:val="20"/>
                <w:szCs w:val="20"/>
              </w:rPr>
            </w:pPr>
          </w:p>
        </w:tc>
      </w:tr>
      <w:tr w:rsidR="00BB05AC" w:rsidRPr="00BB05AC" w14:paraId="450F3BC4" w14:textId="77777777">
        <w:trPr>
          <w:trHeight w:hRule="exact" w:val="320"/>
        </w:trPr>
        <w:tc>
          <w:tcPr>
            <w:tcW w:w="3510" w:type="dxa"/>
          </w:tcPr>
          <w:p w14:paraId="7EC8F350" w14:textId="77777777" w:rsidR="00FC01FD" w:rsidRPr="00BB05AC" w:rsidRDefault="00FC01FD" w:rsidP="003B2921">
            <w:pPr>
              <w:spacing w:after="0"/>
              <w:rPr>
                <w:rFonts w:ascii="Rockwell" w:hAnsi="Rockwell"/>
                <w:sz w:val="20"/>
                <w:szCs w:val="20"/>
              </w:rPr>
            </w:pPr>
            <w:r w:rsidRPr="00BB05AC">
              <w:rPr>
                <w:rFonts w:ascii="Rockwell" w:hAnsi="Rockwell"/>
                <w:sz w:val="20"/>
                <w:szCs w:val="20"/>
              </w:rPr>
              <w:t>2</w:t>
            </w:r>
          </w:p>
        </w:tc>
        <w:tc>
          <w:tcPr>
            <w:tcW w:w="1980" w:type="dxa"/>
          </w:tcPr>
          <w:p w14:paraId="7E2B4E3A" w14:textId="77777777" w:rsidR="00FC01FD" w:rsidRPr="00BB05AC" w:rsidRDefault="00FC01FD" w:rsidP="00FC01FD">
            <w:pPr>
              <w:spacing w:after="0"/>
              <w:ind w:left="1440"/>
              <w:rPr>
                <w:rFonts w:ascii="Rockwell" w:hAnsi="Rockwell"/>
                <w:sz w:val="20"/>
                <w:szCs w:val="20"/>
              </w:rPr>
            </w:pPr>
          </w:p>
        </w:tc>
        <w:tc>
          <w:tcPr>
            <w:tcW w:w="2160" w:type="dxa"/>
          </w:tcPr>
          <w:p w14:paraId="5E65052C" w14:textId="77777777" w:rsidR="00FC01FD" w:rsidRPr="00BB05AC" w:rsidRDefault="00FC01FD" w:rsidP="00FC01FD">
            <w:pPr>
              <w:spacing w:after="0"/>
              <w:ind w:left="1440"/>
              <w:rPr>
                <w:rFonts w:ascii="Rockwell" w:hAnsi="Rockwell"/>
                <w:sz w:val="20"/>
                <w:szCs w:val="20"/>
              </w:rPr>
            </w:pPr>
          </w:p>
        </w:tc>
        <w:tc>
          <w:tcPr>
            <w:tcW w:w="2250" w:type="dxa"/>
          </w:tcPr>
          <w:p w14:paraId="64845DCC" w14:textId="77777777" w:rsidR="00FC01FD" w:rsidRPr="00BB05AC" w:rsidRDefault="00FC01FD" w:rsidP="00FC01FD">
            <w:pPr>
              <w:spacing w:after="0"/>
              <w:ind w:left="1440"/>
              <w:rPr>
                <w:rFonts w:ascii="Rockwell" w:hAnsi="Rockwell"/>
                <w:sz w:val="20"/>
                <w:szCs w:val="20"/>
              </w:rPr>
            </w:pPr>
          </w:p>
        </w:tc>
      </w:tr>
      <w:tr w:rsidR="00BB05AC" w:rsidRPr="00BB05AC" w14:paraId="63D63674" w14:textId="77777777">
        <w:trPr>
          <w:trHeight w:hRule="exact" w:val="320"/>
        </w:trPr>
        <w:tc>
          <w:tcPr>
            <w:tcW w:w="3510" w:type="dxa"/>
          </w:tcPr>
          <w:p w14:paraId="7474B42D" w14:textId="77777777" w:rsidR="00FC01FD" w:rsidRPr="00BB05AC" w:rsidRDefault="00FC01FD" w:rsidP="003B2921">
            <w:pPr>
              <w:spacing w:after="0"/>
              <w:rPr>
                <w:rFonts w:ascii="Rockwell" w:hAnsi="Rockwell"/>
                <w:sz w:val="20"/>
                <w:szCs w:val="20"/>
              </w:rPr>
            </w:pPr>
            <w:r w:rsidRPr="00BB05AC">
              <w:rPr>
                <w:rFonts w:ascii="Rockwell" w:hAnsi="Rockwell"/>
                <w:sz w:val="20"/>
                <w:szCs w:val="20"/>
              </w:rPr>
              <w:t>3</w:t>
            </w:r>
          </w:p>
        </w:tc>
        <w:tc>
          <w:tcPr>
            <w:tcW w:w="1980" w:type="dxa"/>
          </w:tcPr>
          <w:p w14:paraId="3C312AB8" w14:textId="77777777" w:rsidR="00FC01FD" w:rsidRPr="00BB05AC" w:rsidRDefault="00FC01FD" w:rsidP="00FC01FD">
            <w:pPr>
              <w:spacing w:after="0"/>
              <w:ind w:left="1440"/>
              <w:rPr>
                <w:rFonts w:ascii="Rockwell" w:hAnsi="Rockwell"/>
                <w:sz w:val="20"/>
                <w:szCs w:val="20"/>
              </w:rPr>
            </w:pPr>
          </w:p>
        </w:tc>
        <w:tc>
          <w:tcPr>
            <w:tcW w:w="2160" w:type="dxa"/>
          </w:tcPr>
          <w:p w14:paraId="45409ECC" w14:textId="77777777" w:rsidR="00FC01FD" w:rsidRPr="00BB05AC" w:rsidRDefault="00FC01FD" w:rsidP="00FC01FD">
            <w:pPr>
              <w:spacing w:after="0"/>
              <w:ind w:left="1440"/>
              <w:rPr>
                <w:rFonts w:ascii="Rockwell" w:hAnsi="Rockwell"/>
                <w:sz w:val="20"/>
                <w:szCs w:val="20"/>
              </w:rPr>
            </w:pPr>
          </w:p>
        </w:tc>
        <w:tc>
          <w:tcPr>
            <w:tcW w:w="2250" w:type="dxa"/>
          </w:tcPr>
          <w:p w14:paraId="5B18DCA9" w14:textId="77777777" w:rsidR="00FC01FD" w:rsidRPr="00BB05AC" w:rsidRDefault="00FC01FD" w:rsidP="00FC01FD">
            <w:pPr>
              <w:spacing w:after="0"/>
              <w:ind w:left="1440"/>
              <w:rPr>
                <w:rFonts w:ascii="Rockwell" w:hAnsi="Rockwell"/>
                <w:sz w:val="20"/>
                <w:szCs w:val="20"/>
              </w:rPr>
            </w:pPr>
          </w:p>
        </w:tc>
      </w:tr>
      <w:tr w:rsidR="00BB05AC" w:rsidRPr="00BB05AC" w14:paraId="33AB4F11" w14:textId="77777777">
        <w:trPr>
          <w:trHeight w:hRule="exact" w:val="320"/>
        </w:trPr>
        <w:tc>
          <w:tcPr>
            <w:tcW w:w="3510" w:type="dxa"/>
          </w:tcPr>
          <w:p w14:paraId="2BF3F208" w14:textId="77777777" w:rsidR="00FC01FD" w:rsidRPr="00BB05AC" w:rsidRDefault="00FC01FD" w:rsidP="003B2921">
            <w:pPr>
              <w:spacing w:after="0"/>
              <w:rPr>
                <w:rFonts w:ascii="Rockwell" w:hAnsi="Rockwell"/>
                <w:sz w:val="20"/>
                <w:szCs w:val="20"/>
              </w:rPr>
            </w:pPr>
            <w:r w:rsidRPr="00BB05AC">
              <w:rPr>
                <w:rFonts w:ascii="Rockwell" w:hAnsi="Rockwell"/>
                <w:sz w:val="20"/>
                <w:szCs w:val="20"/>
              </w:rPr>
              <w:t>4</w:t>
            </w:r>
          </w:p>
        </w:tc>
        <w:tc>
          <w:tcPr>
            <w:tcW w:w="1980" w:type="dxa"/>
          </w:tcPr>
          <w:p w14:paraId="4898FA57" w14:textId="77777777" w:rsidR="00FC01FD" w:rsidRPr="00BB05AC" w:rsidRDefault="00FC01FD" w:rsidP="00FC01FD">
            <w:pPr>
              <w:spacing w:after="0"/>
              <w:ind w:left="1440"/>
              <w:rPr>
                <w:rFonts w:ascii="Rockwell" w:hAnsi="Rockwell"/>
                <w:sz w:val="20"/>
                <w:szCs w:val="20"/>
              </w:rPr>
            </w:pPr>
          </w:p>
        </w:tc>
        <w:tc>
          <w:tcPr>
            <w:tcW w:w="2160" w:type="dxa"/>
          </w:tcPr>
          <w:p w14:paraId="2FC8C8DA" w14:textId="77777777" w:rsidR="00FC01FD" w:rsidRPr="00BB05AC" w:rsidRDefault="00FC01FD" w:rsidP="00FC01FD">
            <w:pPr>
              <w:spacing w:after="0"/>
              <w:ind w:left="1440"/>
              <w:rPr>
                <w:rFonts w:ascii="Rockwell" w:hAnsi="Rockwell"/>
                <w:sz w:val="20"/>
                <w:szCs w:val="20"/>
              </w:rPr>
            </w:pPr>
          </w:p>
        </w:tc>
        <w:tc>
          <w:tcPr>
            <w:tcW w:w="2250" w:type="dxa"/>
          </w:tcPr>
          <w:p w14:paraId="44CE2697" w14:textId="77777777" w:rsidR="00FC01FD" w:rsidRPr="00BB05AC" w:rsidRDefault="00FC01FD" w:rsidP="00FC01FD">
            <w:pPr>
              <w:spacing w:after="0"/>
              <w:ind w:left="1440"/>
              <w:rPr>
                <w:rFonts w:ascii="Rockwell" w:hAnsi="Rockwell"/>
                <w:sz w:val="20"/>
                <w:szCs w:val="20"/>
              </w:rPr>
            </w:pPr>
          </w:p>
        </w:tc>
      </w:tr>
      <w:tr w:rsidR="00BB05AC" w:rsidRPr="00BB05AC" w14:paraId="214130D8" w14:textId="77777777">
        <w:trPr>
          <w:trHeight w:hRule="exact" w:val="320"/>
        </w:trPr>
        <w:tc>
          <w:tcPr>
            <w:tcW w:w="3510" w:type="dxa"/>
          </w:tcPr>
          <w:p w14:paraId="4E04FB58" w14:textId="77777777" w:rsidR="00FC01FD" w:rsidRPr="00BB05AC" w:rsidRDefault="00FC01FD" w:rsidP="003B2921">
            <w:pPr>
              <w:spacing w:after="0"/>
              <w:rPr>
                <w:rFonts w:ascii="Rockwell" w:hAnsi="Rockwell"/>
                <w:sz w:val="20"/>
                <w:szCs w:val="20"/>
              </w:rPr>
            </w:pPr>
            <w:r w:rsidRPr="00BB05AC">
              <w:rPr>
                <w:rFonts w:ascii="Rockwell" w:hAnsi="Rockwell"/>
                <w:sz w:val="20"/>
                <w:szCs w:val="20"/>
              </w:rPr>
              <w:t>5</w:t>
            </w:r>
          </w:p>
        </w:tc>
        <w:tc>
          <w:tcPr>
            <w:tcW w:w="1980" w:type="dxa"/>
          </w:tcPr>
          <w:p w14:paraId="302B3357" w14:textId="77777777" w:rsidR="00FC01FD" w:rsidRPr="00BB05AC" w:rsidRDefault="00FC01FD" w:rsidP="00FC01FD">
            <w:pPr>
              <w:spacing w:after="0"/>
              <w:ind w:left="1440"/>
              <w:rPr>
                <w:rFonts w:ascii="Rockwell" w:hAnsi="Rockwell"/>
                <w:sz w:val="20"/>
                <w:szCs w:val="20"/>
              </w:rPr>
            </w:pPr>
          </w:p>
        </w:tc>
        <w:tc>
          <w:tcPr>
            <w:tcW w:w="2160" w:type="dxa"/>
          </w:tcPr>
          <w:p w14:paraId="045D5851" w14:textId="77777777" w:rsidR="00FC01FD" w:rsidRPr="00BB05AC" w:rsidRDefault="00FC01FD" w:rsidP="00FC01FD">
            <w:pPr>
              <w:spacing w:after="0"/>
              <w:ind w:left="1440"/>
              <w:rPr>
                <w:rFonts w:ascii="Rockwell" w:hAnsi="Rockwell"/>
                <w:sz w:val="20"/>
                <w:szCs w:val="20"/>
              </w:rPr>
            </w:pPr>
          </w:p>
        </w:tc>
        <w:tc>
          <w:tcPr>
            <w:tcW w:w="2250" w:type="dxa"/>
          </w:tcPr>
          <w:p w14:paraId="0C11C863" w14:textId="77777777" w:rsidR="00FC01FD" w:rsidRPr="00BB05AC" w:rsidRDefault="00FC01FD" w:rsidP="00FC01FD">
            <w:pPr>
              <w:spacing w:after="0"/>
              <w:ind w:left="1440"/>
              <w:rPr>
                <w:rFonts w:ascii="Rockwell" w:hAnsi="Rockwell"/>
                <w:sz w:val="20"/>
                <w:szCs w:val="20"/>
              </w:rPr>
            </w:pPr>
          </w:p>
        </w:tc>
      </w:tr>
      <w:tr w:rsidR="00BB05AC" w:rsidRPr="00BB05AC" w14:paraId="0FA19F5F" w14:textId="77777777">
        <w:trPr>
          <w:trHeight w:hRule="exact" w:val="320"/>
        </w:trPr>
        <w:tc>
          <w:tcPr>
            <w:tcW w:w="3510" w:type="dxa"/>
          </w:tcPr>
          <w:p w14:paraId="5CFB8EC1" w14:textId="77777777" w:rsidR="00FC01FD" w:rsidRPr="00BB05AC" w:rsidRDefault="00FC01FD" w:rsidP="003B2921">
            <w:pPr>
              <w:spacing w:after="0"/>
              <w:rPr>
                <w:rFonts w:ascii="Rockwell" w:hAnsi="Rockwell"/>
                <w:sz w:val="20"/>
                <w:szCs w:val="20"/>
              </w:rPr>
            </w:pPr>
            <w:r w:rsidRPr="00BB05AC">
              <w:rPr>
                <w:rFonts w:ascii="Rockwell" w:hAnsi="Rockwell"/>
                <w:sz w:val="20"/>
                <w:szCs w:val="20"/>
              </w:rPr>
              <w:t>6</w:t>
            </w:r>
          </w:p>
        </w:tc>
        <w:tc>
          <w:tcPr>
            <w:tcW w:w="1980" w:type="dxa"/>
          </w:tcPr>
          <w:p w14:paraId="39A07C79" w14:textId="77777777" w:rsidR="00FC01FD" w:rsidRPr="00BB05AC" w:rsidRDefault="00FC01FD" w:rsidP="00FC01FD">
            <w:pPr>
              <w:spacing w:after="0"/>
              <w:ind w:left="1440"/>
              <w:rPr>
                <w:rFonts w:ascii="Rockwell" w:hAnsi="Rockwell"/>
                <w:sz w:val="20"/>
                <w:szCs w:val="20"/>
              </w:rPr>
            </w:pPr>
          </w:p>
        </w:tc>
        <w:tc>
          <w:tcPr>
            <w:tcW w:w="2160" w:type="dxa"/>
          </w:tcPr>
          <w:p w14:paraId="5CD3F92F" w14:textId="77777777" w:rsidR="00FC01FD" w:rsidRPr="00BB05AC" w:rsidRDefault="00FC01FD" w:rsidP="00FC01FD">
            <w:pPr>
              <w:spacing w:after="0"/>
              <w:ind w:left="1440"/>
              <w:rPr>
                <w:rFonts w:ascii="Rockwell" w:hAnsi="Rockwell"/>
                <w:sz w:val="20"/>
                <w:szCs w:val="20"/>
              </w:rPr>
            </w:pPr>
          </w:p>
        </w:tc>
        <w:tc>
          <w:tcPr>
            <w:tcW w:w="2250" w:type="dxa"/>
          </w:tcPr>
          <w:p w14:paraId="4B0B6800" w14:textId="77777777" w:rsidR="00FC01FD" w:rsidRPr="00BB05AC" w:rsidRDefault="00FC01FD" w:rsidP="00FC01FD">
            <w:pPr>
              <w:spacing w:after="0"/>
              <w:ind w:left="1440"/>
              <w:rPr>
                <w:rFonts w:ascii="Rockwell" w:hAnsi="Rockwell"/>
                <w:sz w:val="20"/>
                <w:szCs w:val="20"/>
              </w:rPr>
            </w:pPr>
          </w:p>
        </w:tc>
      </w:tr>
      <w:tr w:rsidR="00BB05AC" w:rsidRPr="00BB05AC" w14:paraId="4ACC0D49" w14:textId="77777777">
        <w:trPr>
          <w:trHeight w:hRule="exact" w:val="320"/>
        </w:trPr>
        <w:tc>
          <w:tcPr>
            <w:tcW w:w="3510" w:type="dxa"/>
          </w:tcPr>
          <w:p w14:paraId="466BAB0C" w14:textId="77777777" w:rsidR="00FC01FD" w:rsidRPr="00BB05AC" w:rsidRDefault="00FC01FD" w:rsidP="003B2921">
            <w:pPr>
              <w:spacing w:after="0"/>
              <w:rPr>
                <w:rFonts w:ascii="Rockwell" w:hAnsi="Rockwell"/>
                <w:sz w:val="20"/>
                <w:szCs w:val="20"/>
              </w:rPr>
            </w:pPr>
            <w:r w:rsidRPr="00BB05AC">
              <w:rPr>
                <w:rFonts w:ascii="Rockwell" w:hAnsi="Rockwell"/>
                <w:sz w:val="20"/>
                <w:szCs w:val="20"/>
              </w:rPr>
              <w:t>7</w:t>
            </w:r>
          </w:p>
        </w:tc>
        <w:tc>
          <w:tcPr>
            <w:tcW w:w="1980" w:type="dxa"/>
          </w:tcPr>
          <w:p w14:paraId="2B8DB34B" w14:textId="77777777" w:rsidR="00FC01FD" w:rsidRPr="00BB05AC" w:rsidRDefault="00FC01FD" w:rsidP="00FC01FD">
            <w:pPr>
              <w:spacing w:after="0"/>
              <w:ind w:left="1440"/>
              <w:rPr>
                <w:rFonts w:ascii="Rockwell" w:hAnsi="Rockwell"/>
                <w:sz w:val="20"/>
                <w:szCs w:val="20"/>
              </w:rPr>
            </w:pPr>
          </w:p>
        </w:tc>
        <w:tc>
          <w:tcPr>
            <w:tcW w:w="2160" w:type="dxa"/>
          </w:tcPr>
          <w:p w14:paraId="7624061B" w14:textId="77777777" w:rsidR="00FC01FD" w:rsidRPr="00BB05AC" w:rsidRDefault="00FC01FD" w:rsidP="00FC01FD">
            <w:pPr>
              <w:spacing w:after="0"/>
              <w:ind w:left="1440"/>
              <w:rPr>
                <w:rFonts w:ascii="Rockwell" w:hAnsi="Rockwell"/>
                <w:sz w:val="20"/>
                <w:szCs w:val="20"/>
              </w:rPr>
            </w:pPr>
          </w:p>
        </w:tc>
        <w:tc>
          <w:tcPr>
            <w:tcW w:w="2250" w:type="dxa"/>
          </w:tcPr>
          <w:p w14:paraId="5F0B2D0C" w14:textId="77777777" w:rsidR="00FC01FD" w:rsidRPr="00BB05AC" w:rsidRDefault="00FC01FD" w:rsidP="00FC01FD">
            <w:pPr>
              <w:spacing w:after="0"/>
              <w:ind w:left="1440"/>
              <w:rPr>
                <w:rFonts w:ascii="Rockwell" w:hAnsi="Rockwell"/>
                <w:sz w:val="20"/>
                <w:szCs w:val="20"/>
              </w:rPr>
            </w:pPr>
          </w:p>
        </w:tc>
      </w:tr>
      <w:tr w:rsidR="00BB05AC" w:rsidRPr="00BB05AC" w14:paraId="7E63CDA0" w14:textId="77777777">
        <w:trPr>
          <w:trHeight w:hRule="exact" w:val="320"/>
        </w:trPr>
        <w:tc>
          <w:tcPr>
            <w:tcW w:w="3510" w:type="dxa"/>
          </w:tcPr>
          <w:p w14:paraId="112680E4" w14:textId="77777777" w:rsidR="00FC01FD" w:rsidRPr="00BB05AC" w:rsidRDefault="00FC01FD" w:rsidP="003B2921">
            <w:pPr>
              <w:spacing w:after="0"/>
              <w:rPr>
                <w:rFonts w:ascii="Rockwell" w:hAnsi="Rockwell"/>
                <w:sz w:val="20"/>
                <w:szCs w:val="20"/>
              </w:rPr>
            </w:pPr>
            <w:r w:rsidRPr="00BB05AC">
              <w:rPr>
                <w:rFonts w:ascii="Rockwell" w:hAnsi="Rockwell"/>
                <w:sz w:val="20"/>
                <w:szCs w:val="20"/>
              </w:rPr>
              <w:t>8</w:t>
            </w:r>
          </w:p>
        </w:tc>
        <w:tc>
          <w:tcPr>
            <w:tcW w:w="1980" w:type="dxa"/>
          </w:tcPr>
          <w:p w14:paraId="0D2B565D" w14:textId="77777777" w:rsidR="00FC01FD" w:rsidRPr="00BB05AC" w:rsidRDefault="00FC01FD" w:rsidP="00FC01FD">
            <w:pPr>
              <w:spacing w:after="0"/>
              <w:ind w:left="1440"/>
              <w:rPr>
                <w:rFonts w:ascii="Rockwell" w:hAnsi="Rockwell"/>
                <w:sz w:val="20"/>
                <w:szCs w:val="20"/>
              </w:rPr>
            </w:pPr>
          </w:p>
        </w:tc>
        <w:tc>
          <w:tcPr>
            <w:tcW w:w="2160" w:type="dxa"/>
          </w:tcPr>
          <w:p w14:paraId="529CF5B7" w14:textId="77777777" w:rsidR="00FC01FD" w:rsidRPr="00BB05AC" w:rsidRDefault="00FC01FD" w:rsidP="00FC01FD">
            <w:pPr>
              <w:spacing w:after="0"/>
              <w:ind w:left="1440"/>
              <w:rPr>
                <w:rFonts w:ascii="Rockwell" w:hAnsi="Rockwell"/>
                <w:sz w:val="20"/>
                <w:szCs w:val="20"/>
              </w:rPr>
            </w:pPr>
          </w:p>
        </w:tc>
        <w:tc>
          <w:tcPr>
            <w:tcW w:w="2250" w:type="dxa"/>
          </w:tcPr>
          <w:p w14:paraId="6A8B55B4" w14:textId="77777777" w:rsidR="00FC01FD" w:rsidRPr="00BB05AC" w:rsidRDefault="00FC01FD" w:rsidP="00FC01FD">
            <w:pPr>
              <w:spacing w:after="0"/>
              <w:ind w:left="1440"/>
              <w:rPr>
                <w:rFonts w:ascii="Rockwell" w:hAnsi="Rockwell"/>
                <w:sz w:val="20"/>
                <w:szCs w:val="20"/>
              </w:rPr>
            </w:pPr>
          </w:p>
        </w:tc>
      </w:tr>
      <w:tr w:rsidR="00BB05AC" w:rsidRPr="00BB05AC" w14:paraId="75D60D1C" w14:textId="77777777">
        <w:trPr>
          <w:trHeight w:hRule="exact" w:val="316"/>
        </w:trPr>
        <w:tc>
          <w:tcPr>
            <w:tcW w:w="3510" w:type="dxa"/>
          </w:tcPr>
          <w:p w14:paraId="55D48143" w14:textId="77777777" w:rsidR="00FC01FD" w:rsidRPr="00BB05AC" w:rsidRDefault="009A7E7A" w:rsidP="003B2921">
            <w:pPr>
              <w:spacing w:after="0"/>
              <w:rPr>
                <w:rFonts w:ascii="Rockwell" w:hAnsi="Rockwell"/>
                <w:sz w:val="20"/>
                <w:szCs w:val="20"/>
              </w:rPr>
            </w:pPr>
            <w:r w:rsidRPr="00BB05AC">
              <w:rPr>
                <w:rFonts w:asciiTheme="minorEastAsia" w:eastAsiaTheme="minorEastAsia" w:hAnsiTheme="minorEastAsia" w:cs="Lantinghei TC Extralight" w:hint="eastAsia"/>
                <w:sz w:val="20"/>
                <w:szCs w:val="20"/>
                <w:lang w:eastAsia="ja-JP"/>
              </w:rPr>
              <w:t>追加人数ごと</w:t>
            </w:r>
            <w:r w:rsidR="00FC01FD" w:rsidRPr="00BB05AC">
              <w:rPr>
                <w:rFonts w:ascii="Rockwell" w:hAnsi="Rockwell"/>
                <w:sz w:val="20"/>
                <w:szCs w:val="20"/>
              </w:rPr>
              <w:t>:</w:t>
            </w:r>
          </w:p>
        </w:tc>
        <w:tc>
          <w:tcPr>
            <w:tcW w:w="1980" w:type="dxa"/>
          </w:tcPr>
          <w:p w14:paraId="546FD735" w14:textId="77777777" w:rsidR="00FC01FD" w:rsidRPr="00BB05AC" w:rsidRDefault="00FC01FD" w:rsidP="00FC01FD">
            <w:pPr>
              <w:spacing w:after="0"/>
              <w:ind w:left="1440"/>
              <w:rPr>
                <w:rFonts w:ascii="Rockwell" w:hAnsi="Rockwell"/>
                <w:sz w:val="20"/>
                <w:szCs w:val="20"/>
              </w:rPr>
            </w:pPr>
          </w:p>
        </w:tc>
        <w:tc>
          <w:tcPr>
            <w:tcW w:w="2160" w:type="dxa"/>
          </w:tcPr>
          <w:p w14:paraId="619FED5C" w14:textId="77777777" w:rsidR="00FC01FD" w:rsidRPr="00BB05AC" w:rsidRDefault="00FC01FD" w:rsidP="00FC01FD">
            <w:pPr>
              <w:spacing w:after="0"/>
              <w:ind w:left="1440"/>
              <w:rPr>
                <w:rFonts w:ascii="Rockwell" w:hAnsi="Rockwell"/>
                <w:sz w:val="20"/>
                <w:szCs w:val="20"/>
              </w:rPr>
            </w:pPr>
          </w:p>
        </w:tc>
        <w:tc>
          <w:tcPr>
            <w:tcW w:w="2250" w:type="dxa"/>
          </w:tcPr>
          <w:p w14:paraId="4F61CBD8" w14:textId="77777777" w:rsidR="00FC01FD" w:rsidRPr="00BB05AC" w:rsidRDefault="00FC01FD" w:rsidP="00FC01FD">
            <w:pPr>
              <w:spacing w:after="0"/>
              <w:ind w:left="1440"/>
              <w:rPr>
                <w:rFonts w:ascii="Rockwell" w:hAnsi="Rockwell"/>
                <w:sz w:val="20"/>
                <w:szCs w:val="20"/>
              </w:rPr>
            </w:pPr>
          </w:p>
        </w:tc>
      </w:tr>
    </w:tbl>
    <w:p w14:paraId="0022EF7F" w14:textId="07B17420" w:rsidR="00763F13" w:rsidRPr="00BB05AC" w:rsidRDefault="009A7E7A" w:rsidP="00763F13">
      <w:pPr>
        <w:numPr>
          <w:ilvl w:val="0"/>
          <w:numId w:val="1"/>
        </w:numPr>
        <w:rPr>
          <w:rFonts w:ascii="Rockwell" w:hAnsi="Rockwell"/>
          <w:sz w:val="20"/>
          <w:szCs w:val="20"/>
        </w:rPr>
      </w:pPr>
      <w:r w:rsidRPr="0063378F">
        <w:rPr>
          <w:rStyle w:val="Emphasis"/>
          <w:rFonts w:asciiTheme="minorEastAsia" w:eastAsiaTheme="minorEastAsia" w:hAnsiTheme="minorEastAsia" w:hint="eastAsia"/>
          <w:bCs/>
          <w:lang w:val="en-GB" w:eastAsia="ja-JP"/>
        </w:rPr>
        <w:t>ームレス、家出、移民かはどのように判断しますか。</w:t>
      </w:r>
      <w:r w:rsidRPr="00BB05AC">
        <w:rPr>
          <w:rStyle w:val="Emphasis"/>
          <w:rFonts w:asciiTheme="minorEastAsia" w:eastAsiaTheme="minorEastAsia" w:hAnsiTheme="minorEastAsia" w:hint="eastAsia"/>
          <w:lang w:val="en-GB" w:eastAsia="ja-JP"/>
        </w:rPr>
        <w:t>あなたの世帯に住所はありますか。シェルター、ホテル、一時的なアパートに暮らしてはいませんか。時期ごとに移住を繰り返していますか。あなたと一緒に暮らしているお子さんは以前の家族や世帯を抜け出してきましたか。もし以上に該当しているのに、給食の無料案内がきていない場合は以下にメールか電話してください。</w:t>
      </w:r>
      <w:r w:rsidR="00763F13" w:rsidRPr="00BB05AC">
        <w:rPr>
          <w:rFonts w:ascii="Rockwell" w:hAnsi="Rockwell"/>
          <w:sz w:val="20"/>
          <w:szCs w:val="20"/>
          <w:lang w:eastAsia="ja-JP"/>
        </w:rPr>
        <w:t xml:space="preserve"> </w:t>
      </w:r>
      <w:r w:rsidR="00763F13" w:rsidRPr="00BB05AC">
        <w:rPr>
          <w:rStyle w:val="Strong"/>
          <w:rFonts w:ascii="Rockwell" w:hAnsi="Rockwell"/>
          <w:color w:val="auto"/>
          <w:sz w:val="20"/>
          <w:szCs w:val="20"/>
        </w:rPr>
        <w:t>[</w:t>
      </w:r>
      <w:proofErr w:type="gramStart"/>
      <w:r w:rsidR="00763F13" w:rsidRPr="00BB05AC">
        <w:rPr>
          <w:rStyle w:val="Strong"/>
          <w:rFonts w:ascii="Rockwell" w:hAnsi="Rockwell"/>
          <w:color w:val="auto"/>
          <w:sz w:val="20"/>
          <w:szCs w:val="20"/>
        </w:rPr>
        <w:t>school</w:t>
      </w:r>
      <w:proofErr w:type="gramEnd"/>
      <w:r w:rsidR="00763F13" w:rsidRPr="00BB05AC">
        <w:rPr>
          <w:rStyle w:val="Strong"/>
          <w:rFonts w:ascii="Rockwell" w:hAnsi="Rockwell"/>
          <w:color w:val="auto"/>
          <w:sz w:val="20"/>
          <w:szCs w:val="20"/>
        </w:rPr>
        <w:t>, homeless liaison or migrant coordinator].</w:t>
      </w:r>
      <w:r w:rsidR="00763F13" w:rsidRPr="00BB05AC">
        <w:rPr>
          <w:rFonts w:ascii="Rockwell" w:hAnsi="Rockwell"/>
          <w:sz w:val="20"/>
          <w:szCs w:val="20"/>
        </w:rPr>
        <w:t xml:space="preserve"> </w:t>
      </w:r>
    </w:p>
    <w:p w14:paraId="574A8ED6" w14:textId="77777777" w:rsidR="00763F13" w:rsidRPr="00BB05AC" w:rsidRDefault="009A7E7A" w:rsidP="00763F13">
      <w:pPr>
        <w:numPr>
          <w:ilvl w:val="0"/>
          <w:numId w:val="1"/>
        </w:numPr>
        <w:rPr>
          <w:rFonts w:ascii="Rockwell" w:hAnsi="Rockwell"/>
          <w:sz w:val="20"/>
          <w:szCs w:val="20"/>
        </w:rPr>
      </w:pPr>
      <w:r w:rsidRPr="0063378F">
        <w:rPr>
          <w:rStyle w:val="Emphasis"/>
          <w:rFonts w:asciiTheme="minorEastAsia" w:eastAsiaTheme="minorEastAsia" w:hAnsiTheme="minorEastAsia" w:hint="eastAsia"/>
          <w:bCs/>
          <w:caps w:val="0"/>
          <w:lang w:eastAsia="ja-JP"/>
        </w:rPr>
        <w:t>子供一人一人に申請書を書かなければなりませんか。</w:t>
      </w:r>
      <w:r w:rsidRPr="00BB05AC">
        <w:rPr>
          <w:rStyle w:val="Emphasis"/>
          <w:rFonts w:asciiTheme="minorEastAsia" w:eastAsiaTheme="minorEastAsia" w:hAnsiTheme="minorEastAsia" w:hint="eastAsia"/>
          <w:i/>
          <w:caps w:val="0"/>
          <w:lang w:eastAsia="ja-JP"/>
        </w:rPr>
        <w:t>いいえ、一つの申請書で大丈夫です。不完全な申請書は承認されませんので、全ての項目を記入してください</w:t>
      </w:r>
      <w:r w:rsidRPr="00BB05AC">
        <w:rPr>
          <w:rStyle w:val="Emphasis"/>
          <w:rFonts w:asciiTheme="minorEastAsia" w:eastAsiaTheme="minorEastAsia" w:hAnsiTheme="minorEastAsia" w:hint="eastAsia"/>
          <w:caps w:val="0"/>
          <w:lang w:eastAsia="ja-JP"/>
        </w:rPr>
        <w:t>。</w:t>
      </w:r>
      <w:proofErr w:type="spellStart"/>
      <w:r w:rsidRPr="00BB05AC">
        <w:rPr>
          <w:rStyle w:val="Emphasis"/>
          <w:rFonts w:asciiTheme="minorEastAsia" w:eastAsiaTheme="minorEastAsia" w:hAnsiTheme="minorEastAsia" w:hint="eastAsia"/>
          <w:caps w:val="0"/>
        </w:rPr>
        <w:t>記入した申請書を以下に送って下さい</w:t>
      </w:r>
      <w:proofErr w:type="spellEnd"/>
      <w:r w:rsidRPr="00BB05AC">
        <w:rPr>
          <w:rStyle w:val="Emphasis"/>
          <w:rFonts w:asciiTheme="minorEastAsia" w:eastAsiaTheme="minorEastAsia" w:hAnsiTheme="minorEastAsia" w:hint="eastAsia"/>
          <w:caps w:val="0"/>
        </w:rPr>
        <w:t>。</w:t>
      </w:r>
      <w:r w:rsidR="00763F13" w:rsidRPr="00BB05AC">
        <w:rPr>
          <w:rStyle w:val="Strong"/>
          <w:rFonts w:ascii="Rockwell" w:hAnsi="Rockwell"/>
          <w:color w:val="auto"/>
          <w:sz w:val="20"/>
          <w:szCs w:val="20"/>
        </w:rPr>
        <w:t>[</w:t>
      </w:r>
      <w:proofErr w:type="gramStart"/>
      <w:r w:rsidR="00763F13" w:rsidRPr="00BB05AC">
        <w:rPr>
          <w:rStyle w:val="Strong"/>
          <w:rFonts w:ascii="Rockwell" w:hAnsi="Rockwell"/>
          <w:color w:val="auto"/>
          <w:sz w:val="20"/>
          <w:szCs w:val="20"/>
        </w:rPr>
        <w:t>name</w:t>
      </w:r>
      <w:proofErr w:type="gramEnd"/>
      <w:r w:rsidR="00763F13" w:rsidRPr="00BB05AC">
        <w:rPr>
          <w:rStyle w:val="Strong"/>
          <w:rFonts w:ascii="Rockwell" w:hAnsi="Rockwell"/>
          <w:color w:val="auto"/>
          <w:sz w:val="20"/>
          <w:szCs w:val="20"/>
        </w:rPr>
        <w:t>, address, phone number]</w:t>
      </w:r>
      <w:r w:rsidR="00763F13" w:rsidRPr="00BB05AC">
        <w:rPr>
          <w:rFonts w:ascii="Rockwell" w:hAnsi="Rockwell"/>
          <w:sz w:val="20"/>
          <w:szCs w:val="20"/>
        </w:rPr>
        <w:t>.</w:t>
      </w:r>
    </w:p>
    <w:p w14:paraId="62568E52" w14:textId="77777777" w:rsidR="00763F13" w:rsidRPr="00BB05AC" w:rsidRDefault="009A7E7A" w:rsidP="00D648C6">
      <w:pPr>
        <w:numPr>
          <w:ilvl w:val="0"/>
          <w:numId w:val="1"/>
        </w:numPr>
        <w:rPr>
          <w:rFonts w:ascii="Rockwell" w:hAnsi="Rockwell"/>
          <w:sz w:val="20"/>
          <w:szCs w:val="20"/>
        </w:rPr>
      </w:pPr>
      <w:r w:rsidRPr="0063378F">
        <w:rPr>
          <w:rFonts w:asciiTheme="minorEastAsia" w:eastAsiaTheme="minorEastAsia" w:hAnsiTheme="minorEastAsia" w:hint="eastAsia"/>
          <w:bCs/>
          <w:sz w:val="20"/>
          <w:szCs w:val="20"/>
          <w:lang w:eastAsia="ja-JP"/>
        </w:rPr>
        <w:t>もし今年学校から子供が</w:t>
      </w:r>
      <w:r w:rsidR="00D648C6" w:rsidRPr="0063378F">
        <w:rPr>
          <w:rFonts w:asciiTheme="minorEastAsia" w:eastAsiaTheme="minorEastAsia" w:hAnsiTheme="minorEastAsia" w:hint="eastAsia"/>
          <w:bCs/>
          <w:sz w:val="20"/>
          <w:szCs w:val="20"/>
          <w:lang w:eastAsia="ja-JP"/>
        </w:rPr>
        <w:t>すでに無料の給食の対象に承認されていると手紙が届いている場合でも申請書の提出が必要ですか。</w:t>
      </w:r>
      <w:r w:rsidR="00D648C6" w:rsidRPr="00BB05AC">
        <w:rPr>
          <w:rFonts w:asciiTheme="minorEastAsia" w:eastAsiaTheme="minorEastAsia" w:hAnsiTheme="minorEastAsia" w:hint="eastAsia"/>
          <w:sz w:val="20"/>
          <w:szCs w:val="20"/>
          <w:lang w:eastAsia="ja-JP"/>
        </w:rPr>
        <w:t>いいえ、しかし受け取った手紙をよく読み、指示にしたがってください</w:t>
      </w:r>
      <w:r w:rsidR="00D648C6" w:rsidRPr="00BB05AC">
        <w:rPr>
          <w:rFonts w:ascii="Lantinghei TC Extralight" w:hAnsi="Lantinghei TC Extralight" w:cs="Lantinghei TC Extralight" w:hint="eastAsia"/>
          <w:sz w:val="20"/>
          <w:szCs w:val="20"/>
          <w:lang w:eastAsia="ja-JP"/>
        </w:rPr>
        <w:t>。</w:t>
      </w:r>
      <w:r w:rsidR="00D648C6" w:rsidRPr="00BB05AC">
        <w:rPr>
          <w:rFonts w:asciiTheme="minorEastAsia" w:eastAsiaTheme="minorEastAsia" w:hAnsiTheme="minorEastAsia" w:cs="Lantinghei TC Extralight" w:hint="eastAsia"/>
          <w:sz w:val="20"/>
          <w:szCs w:val="20"/>
          <w:lang w:eastAsia="ja-JP"/>
        </w:rPr>
        <w:t>もし通知で抜けている子供がいたら、以下にすぐに連絡してください。</w:t>
      </w:r>
      <w:r w:rsidR="002E1AE9" w:rsidRPr="00BB05AC">
        <w:rPr>
          <w:rStyle w:val="Strong"/>
          <w:rFonts w:ascii="Rockwell" w:hAnsi="Rockwell"/>
          <w:color w:val="auto"/>
          <w:sz w:val="20"/>
          <w:szCs w:val="20"/>
        </w:rPr>
        <w:t xml:space="preserve">[name, address, phone number, e-mail] </w:t>
      </w:r>
    </w:p>
    <w:p w14:paraId="2D9EBB34" w14:textId="77777777" w:rsidR="00D648C6" w:rsidRPr="00BB05AC" w:rsidRDefault="00D648C6" w:rsidP="00D648C6">
      <w:pPr>
        <w:numPr>
          <w:ilvl w:val="0"/>
          <w:numId w:val="1"/>
        </w:numPr>
        <w:rPr>
          <w:rStyle w:val="Strong"/>
          <w:rFonts w:ascii="Rockwell" w:hAnsi="Rockwell"/>
          <w:b w:val="0"/>
          <w:bCs w:val="0"/>
          <w:color w:val="auto"/>
          <w:spacing w:val="0"/>
          <w:sz w:val="20"/>
          <w:szCs w:val="20"/>
        </w:rPr>
      </w:pPr>
      <w:r w:rsidRPr="0063378F">
        <w:rPr>
          <w:rFonts w:asciiTheme="minorEastAsia" w:eastAsiaTheme="minorEastAsia" w:hAnsiTheme="minorEastAsia" w:hint="eastAsia"/>
          <w:bCs/>
          <w:sz w:val="20"/>
          <w:szCs w:val="20"/>
          <w:lang w:eastAsia="ja-JP"/>
        </w:rPr>
        <w:t>オンラインで申請できますか。</w:t>
      </w:r>
      <w:r w:rsidRPr="00BB05AC">
        <w:rPr>
          <w:rFonts w:asciiTheme="minorEastAsia" w:eastAsiaTheme="minorEastAsia" w:hAnsiTheme="minorEastAsia" w:hint="eastAsia"/>
          <w:sz w:val="20"/>
          <w:szCs w:val="20"/>
          <w:lang w:eastAsia="ja-JP"/>
        </w:rPr>
        <w:t>はい、オンラインの申請は大歓迎です。オンライン申請では紙の申請と同じ内容が記されています。以下にアクセスして申請を開始するか申請に関しての情報を参照してください。</w:t>
      </w:r>
      <w:r w:rsidR="004A6651" w:rsidRPr="00BB05AC">
        <w:rPr>
          <w:rFonts w:ascii="Rockwell" w:hAnsi="Rockwell"/>
          <w:b/>
          <w:sz w:val="20"/>
          <w:szCs w:val="20"/>
          <w:lang w:eastAsia="ja-JP"/>
        </w:rPr>
        <w:t>[</w:t>
      </w:r>
      <w:proofErr w:type="gramStart"/>
      <w:r w:rsidR="004A6651" w:rsidRPr="00BB05AC">
        <w:rPr>
          <w:rFonts w:ascii="Rockwell" w:hAnsi="Rockwell"/>
          <w:b/>
          <w:sz w:val="20"/>
          <w:szCs w:val="20"/>
          <w:lang w:eastAsia="ja-JP"/>
        </w:rPr>
        <w:t>website</w:t>
      </w:r>
      <w:proofErr w:type="gramEnd"/>
      <w:r w:rsidR="004A6651" w:rsidRPr="00BB05AC">
        <w:rPr>
          <w:rFonts w:ascii="Rockwell" w:hAnsi="Rockwell"/>
          <w:b/>
          <w:sz w:val="20"/>
          <w:szCs w:val="20"/>
          <w:lang w:eastAsia="ja-JP"/>
        </w:rPr>
        <w:t xml:space="preserve">] </w:t>
      </w:r>
      <w:r w:rsidRPr="00BB05AC">
        <w:rPr>
          <w:rFonts w:asciiTheme="minorEastAsia" w:eastAsiaTheme="minorEastAsia" w:hAnsiTheme="minorEastAsia" w:hint="eastAsia"/>
          <w:sz w:val="20"/>
          <w:szCs w:val="20"/>
          <w:lang w:eastAsia="ja-JP"/>
        </w:rPr>
        <w:t>オンライン申請に関しての質問は以下にご連絡下さい。</w:t>
      </w:r>
      <w:r w:rsidR="004A6651" w:rsidRPr="00BB05AC">
        <w:rPr>
          <w:rStyle w:val="Strong"/>
          <w:rFonts w:ascii="Rockwell" w:hAnsi="Rockwell"/>
          <w:color w:val="auto"/>
          <w:sz w:val="20"/>
          <w:szCs w:val="20"/>
        </w:rPr>
        <w:t>[name, address, phone number, e-mail]</w:t>
      </w:r>
      <w:r w:rsidR="004A6651" w:rsidRPr="00BB05AC">
        <w:rPr>
          <w:rStyle w:val="Strong"/>
          <w:rFonts w:ascii="Rockwell" w:hAnsi="Rockwell"/>
          <w:b w:val="0"/>
          <w:color w:val="auto"/>
          <w:sz w:val="20"/>
          <w:szCs w:val="20"/>
        </w:rPr>
        <w:t xml:space="preserve"> </w:t>
      </w:r>
    </w:p>
    <w:p w14:paraId="3D808472" w14:textId="77777777" w:rsidR="00763F13" w:rsidRPr="00BB05AC" w:rsidRDefault="00D648C6" w:rsidP="00763F13">
      <w:pPr>
        <w:numPr>
          <w:ilvl w:val="0"/>
          <w:numId w:val="1"/>
        </w:numPr>
        <w:rPr>
          <w:rFonts w:ascii="Rockwell" w:hAnsi="Rockwell"/>
          <w:sz w:val="20"/>
          <w:szCs w:val="20"/>
          <w:lang w:eastAsia="ja-JP"/>
        </w:rPr>
      </w:pPr>
      <w:r w:rsidRPr="0063378F">
        <w:rPr>
          <w:rFonts w:asciiTheme="minorEastAsia" w:eastAsiaTheme="minorEastAsia" w:hAnsiTheme="minorEastAsia" w:hint="eastAsia"/>
          <w:bCs/>
          <w:sz w:val="20"/>
          <w:szCs w:val="20"/>
          <w:lang w:eastAsia="ja-JP"/>
        </w:rPr>
        <w:t>子供の申請は去年すでに承認されています。新しい申請書が必要ですか。</w:t>
      </w:r>
      <w:r w:rsidRPr="00BB05AC">
        <w:rPr>
          <w:rFonts w:asciiTheme="minorEastAsia" w:eastAsiaTheme="minorEastAsia" w:hAnsiTheme="minorEastAsia" w:hint="eastAsia"/>
          <w:sz w:val="20"/>
          <w:szCs w:val="20"/>
          <w:lang w:eastAsia="ja-JP"/>
        </w:rPr>
        <w:t>はい、申請書はその年度と今年度の</w:t>
      </w:r>
      <w:r w:rsidRPr="00BB05AC">
        <w:rPr>
          <w:rFonts w:ascii="Rockwell" w:hAnsi="Rockwell"/>
          <w:b/>
          <w:sz w:val="20"/>
          <w:szCs w:val="20"/>
          <w:lang w:eastAsia="ja-JP"/>
        </w:rPr>
        <w:t>[date]</w:t>
      </w:r>
      <w:r w:rsidRPr="00BB05AC">
        <w:rPr>
          <w:rFonts w:asciiTheme="minorEastAsia" w:eastAsiaTheme="minorEastAsia" w:hAnsiTheme="minorEastAsia" w:hint="eastAsia"/>
          <w:sz w:val="20"/>
          <w:szCs w:val="20"/>
          <w:lang w:eastAsia="ja-JP"/>
        </w:rPr>
        <w:t>から数日間のみ有効です。学校から新年度も有効だという通知がない限り、</w:t>
      </w:r>
      <w:r w:rsidR="00ED30CF" w:rsidRPr="00BB05AC">
        <w:rPr>
          <w:rFonts w:asciiTheme="minorEastAsia" w:eastAsiaTheme="minorEastAsia" w:hAnsiTheme="minorEastAsia" w:hint="eastAsia"/>
          <w:sz w:val="20"/>
          <w:szCs w:val="20"/>
          <w:lang w:eastAsia="ja-JP"/>
        </w:rPr>
        <w:t>新しい申請が必要です。学校が</w:t>
      </w:r>
      <w:r w:rsidR="00ED30CF" w:rsidRPr="00BB05AC">
        <w:rPr>
          <w:rFonts w:asciiTheme="minorEastAsia" w:eastAsiaTheme="minorEastAsia" w:hAnsiTheme="minorEastAsia" w:hint="eastAsia"/>
          <w:sz w:val="20"/>
          <w:szCs w:val="20"/>
          <w:lang w:eastAsia="ja-JP"/>
        </w:rPr>
        <w:lastRenderedPageBreak/>
        <w:t>認める申請書を提出しなかったり、承認の通知が届いていなかったりすると、生徒は給食の全額を払わなければなりません。</w:t>
      </w:r>
      <w:r w:rsidR="00763F13" w:rsidRPr="00BB05AC">
        <w:rPr>
          <w:rFonts w:ascii="Rockwell" w:hAnsi="Rockwell"/>
          <w:sz w:val="20"/>
          <w:szCs w:val="20"/>
          <w:lang w:eastAsia="ja-JP"/>
        </w:rPr>
        <w:t xml:space="preserve"> </w:t>
      </w:r>
    </w:p>
    <w:p w14:paraId="0665D8FE" w14:textId="77777777" w:rsidR="00763F13" w:rsidRPr="00BB05AC" w:rsidRDefault="00ED30CF" w:rsidP="00ED30CF">
      <w:pPr>
        <w:numPr>
          <w:ilvl w:val="0"/>
          <w:numId w:val="1"/>
        </w:numPr>
        <w:rPr>
          <w:rFonts w:ascii="Rockwell" w:hAnsi="Rockwell"/>
          <w:sz w:val="20"/>
          <w:szCs w:val="20"/>
          <w:lang w:eastAsia="ja-JP"/>
        </w:rPr>
      </w:pPr>
      <w:r w:rsidRPr="0063378F">
        <w:rPr>
          <w:rFonts w:asciiTheme="minorEastAsia" w:eastAsiaTheme="minorEastAsia" w:hAnsiTheme="minorEastAsia" w:hint="eastAsia"/>
          <w:bCs/>
          <w:sz w:val="20"/>
          <w:szCs w:val="20"/>
          <w:lang w:val="en-GB" w:eastAsia="ja-JP"/>
        </w:rPr>
        <w:t>ウィック</w:t>
      </w:r>
      <w:r w:rsidRPr="0063378F">
        <w:rPr>
          <w:rFonts w:asciiTheme="minorEastAsia" w:eastAsiaTheme="minorEastAsia" w:hAnsiTheme="minorEastAsia"/>
          <w:bCs/>
          <w:sz w:val="20"/>
          <w:szCs w:val="20"/>
          <w:lang w:val="en-GB" w:eastAsia="ja-JP"/>
        </w:rPr>
        <w:t>(</w:t>
      </w:r>
      <w:r w:rsidRPr="004539FF">
        <w:rPr>
          <w:rFonts w:ascii="Rockwell" w:eastAsiaTheme="minorEastAsia" w:hAnsi="Rockwell"/>
          <w:bCs/>
          <w:sz w:val="20"/>
          <w:szCs w:val="20"/>
          <w:lang w:val="en-GB" w:eastAsia="ja-JP"/>
        </w:rPr>
        <w:t>WIC</w:t>
      </w:r>
      <w:r w:rsidRPr="0063378F">
        <w:rPr>
          <w:rFonts w:asciiTheme="minorEastAsia" w:eastAsiaTheme="minorEastAsia" w:hAnsiTheme="minorEastAsia"/>
          <w:bCs/>
          <w:sz w:val="20"/>
          <w:szCs w:val="20"/>
          <w:lang w:val="en-GB" w:eastAsia="ja-JP"/>
        </w:rPr>
        <w:t>)</w:t>
      </w:r>
      <w:r w:rsidRPr="0063378F">
        <w:rPr>
          <w:rFonts w:asciiTheme="minorEastAsia" w:eastAsiaTheme="minorEastAsia" w:hAnsiTheme="minorEastAsia" w:hint="eastAsia"/>
          <w:bCs/>
          <w:sz w:val="20"/>
          <w:szCs w:val="20"/>
          <w:lang w:val="en-GB" w:eastAsia="ja-JP"/>
        </w:rPr>
        <w:t>をもらっています。子供も無料給食の対象ですか。</w:t>
      </w:r>
      <w:r w:rsidRPr="00BB05AC">
        <w:rPr>
          <w:rFonts w:asciiTheme="minorEastAsia" w:eastAsiaTheme="minorEastAsia" w:hAnsiTheme="minorEastAsia" w:hint="eastAsia"/>
          <w:sz w:val="20"/>
          <w:szCs w:val="20"/>
          <w:lang w:val="en-GB" w:eastAsia="ja-JP"/>
        </w:rPr>
        <w:t>対象に</w:t>
      </w:r>
      <w:r w:rsidRPr="006D44C7">
        <w:rPr>
          <w:rFonts w:asciiTheme="minorEastAsia" w:eastAsiaTheme="minorEastAsia" w:hAnsiTheme="minorEastAsia" w:hint="eastAsia"/>
          <w:sz w:val="20"/>
          <w:szCs w:val="20"/>
          <w:u w:val="single"/>
          <w:lang w:val="en-GB" w:eastAsia="ja-JP"/>
        </w:rPr>
        <w:t>なる場合が</w:t>
      </w:r>
      <w:r w:rsidRPr="00BB05AC">
        <w:rPr>
          <w:rFonts w:asciiTheme="minorEastAsia" w:eastAsiaTheme="minorEastAsia" w:hAnsiTheme="minorEastAsia" w:hint="eastAsia"/>
          <w:sz w:val="20"/>
          <w:szCs w:val="20"/>
          <w:lang w:val="en-GB" w:eastAsia="ja-JP"/>
        </w:rPr>
        <w:t>あります。申請書を提出してください。</w:t>
      </w:r>
    </w:p>
    <w:p w14:paraId="0C423802" w14:textId="77777777" w:rsidR="00ED30CF" w:rsidRPr="00BB05AC" w:rsidRDefault="00ED30CF" w:rsidP="00763F13">
      <w:pPr>
        <w:numPr>
          <w:ilvl w:val="0"/>
          <w:numId w:val="1"/>
        </w:numPr>
        <w:rPr>
          <w:rStyle w:val="Emphasis"/>
          <w:rFonts w:ascii="Rockwell" w:hAnsi="Rockwell"/>
          <w:b/>
          <w:bCs/>
          <w:caps w:val="0"/>
          <w:spacing w:val="-10"/>
          <w:lang w:eastAsia="ja-JP"/>
        </w:rPr>
      </w:pPr>
      <w:r w:rsidRPr="0063378F">
        <w:rPr>
          <w:rStyle w:val="Emphasis"/>
          <w:rFonts w:asciiTheme="minorEastAsia" w:eastAsiaTheme="minorEastAsia" w:hAnsiTheme="minorEastAsia" w:hint="eastAsia"/>
          <w:bCs/>
          <w:lang w:eastAsia="ja-JP"/>
        </w:rPr>
        <w:t>提出する情報はチェックされますか。はい、世帯</w:t>
      </w:r>
      <w:r w:rsidRPr="00BB05AC">
        <w:rPr>
          <w:rStyle w:val="Emphasis"/>
          <w:rFonts w:asciiTheme="minorEastAsia" w:eastAsiaTheme="minorEastAsia" w:hAnsiTheme="minorEastAsia" w:hint="eastAsia"/>
          <w:lang w:eastAsia="ja-JP"/>
        </w:rPr>
        <w:t>の収入額の</w:t>
      </w:r>
      <w:r w:rsidRPr="00BB05AC">
        <w:rPr>
          <w:rStyle w:val="Emphasis"/>
          <w:rFonts w:asciiTheme="minorEastAsia" w:eastAsiaTheme="minorEastAsia" w:hAnsiTheme="minorEastAsia" w:hint="eastAsia"/>
          <w:lang w:val="en-GB" w:eastAsia="ja-JP"/>
        </w:rPr>
        <w:t>証明の提出を求める場合もあります。</w:t>
      </w:r>
    </w:p>
    <w:p w14:paraId="636B4CE3" w14:textId="77777777" w:rsidR="00763F13" w:rsidRPr="00BB05AC" w:rsidRDefault="0057384F" w:rsidP="0057384F">
      <w:pPr>
        <w:numPr>
          <w:ilvl w:val="0"/>
          <w:numId w:val="1"/>
        </w:numPr>
        <w:rPr>
          <w:rFonts w:ascii="Rockwell" w:hAnsi="Rockwell"/>
          <w:b/>
          <w:bCs/>
          <w:spacing w:val="-10"/>
          <w:sz w:val="20"/>
          <w:szCs w:val="20"/>
          <w:lang w:eastAsia="ja-JP"/>
        </w:rPr>
      </w:pPr>
      <w:r w:rsidRPr="0063378F">
        <w:rPr>
          <w:rStyle w:val="Emphasis"/>
          <w:rFonts w:asciiTheme="minorEastAsia" w:eastAsiaTheme="minorEastAsia" w:hAnsiTheme="minorEastAsia" w:hint="eastAsia"/>
          <w:bCs/>
          <w:lang w:eastAsia="ja-JP"/>
        </w:rPr>
        <w:t>もし現在対象となっていなくても、後で申請することは可能</w:t>
      </w:r>
      <w:r w:rsidR="00ED30CF" w:rsidRPr="0063378F">
        <w:rPr>
          <w:rStyle w:val="Emphasis"/>
          <w:rFonts w:asciiTheme="minorEastAsia" w:eastAsiaTheme="minorEastAsia" w:hAnsiTheme="minorEastAsia" w:hint="eastAsia"/>
          <w:bCs/>
          <w:lang w:eastAsia="ja-JP"/>
        </w:rPr>
        <w:t>ですか。はい</w:t>
      </w:r>
      <w:r w:rsidR="00ED30CF" w:rsidRPr="00BB05AC">
        <w:rPr>
          <w:rStyle w:val="Emphasis"/>
          <w:rFonts w:asciiTheme="minorEastAsia" w:eastAsiaTheme="minorEastAsia" w:hAnsiTheme="minorEastAsia" w:hint="eastAsia"/>
          <w:lang w:eastAsia="ja-JP"/>
        </w:rPr>
        <w:t>、学年度のいつの時点でも申請することができます。例えば、保護者の収入が解雇により収入基準を満たさなくなった場合には対象になる場合があります。</w:t>
      </w:r>
    </w:p>
    <w:p w14:paraId="26718818" w14:textId="77777777" w:rsidR="00763F13" w:rsidRPr="00BB05AC" w:rsidRDefault="00ED30CF" w:rsidP="00763F13">
      <w:pPr>
        <w:numPr>
          <w:ilvl w:val="0"/>
          <w:numId w:val="1"/>
        </w:numPr>
        <w:rPr>
          <w:rFonts w:ascii="Rockwell" w:hAnsi="Rockwell"/>
          <w:b/>
          <w:bCs/>
          <w:spacing w:val="-10"/>
          <w:sz w:val="20"/>
          <w:szCs w:val="20"/>
        </w:rPr>
      </w:pPr>
      <w:r w:rsidRPr="0063378F">
        <w:rPr>
          <w:rStyle w:val="Emphasis"/>
          <w:rFonts w:asciiTheme="minorEastAsia" w:eastAsiaTheme="minorEastAsia" w:hAnsiTheme="minorEastAsia" w:hint="eastAsia"/>
          <w:bCs/>
          <w:lang w:eastAsia="ja-JP"/>
        </w:rPr>
        <w:t>もし申請に対する回答に納得いかない場合はどうなりますか。学</w:t>
      </w:r>
      <w:r w:rsidRPr="00BB05AC">
        <w:rPr>
          <w:rStyle w:val="Emphasis"/>
          <w:rFonts w:asciiTheme="minorEastAsia" w:eastAsiaTheme="minorEastAsia" w:hAnsiTheme="minorEastAsia" w:hint="eastAsia"/>
          <w:lang w:eastAsia="ja-JP"/>
        </w:rPr>
        <w:t>校</w:t>
      </w:r>
      <w:r w:rsidRPr="00BB05AC">
        <w:rPr>
          <w:rStyle w:val="Emphasis"/>
          <w:rFonts w:asciiTheme="minorEastAsia" w:eastAsiaTheme="minorEastAsia" w:hAnsiTheme="minorEastAsia" w:hint="eastAsia"/>
          <w:lang w:val="en-GB" w:eastAsia="ja-JP"/>
        </w:rPr>
        <w:t>職員に尋ねてください。または以下にお問い合わせください。</w:t>
      </w:r>
      <w:r w:rsidR="00763F13" w:rsidRPr="00BB05AC">
        <w:rPr>
          <w:rStyle w:val="Strong"/>
          <w:rFonts w:ascii="Rockwell" w:hAnsi="Rockwell"/>
          <w:color w:val="auto"/>
          <w:sz w:val="20"/>
          <w:szCs w:val="20"/>
        </w:rPr>
        <w:t>[</w:t>
      </w:r>
      <w:proofErr w:type="gramStart"/>
      <w:r w:rsidR="00763F13" w:rsidRPr="00BB05AC">
        <w:rPr>
          <w:rStyle w:val="Strong"/>
          <w:rFonts w:ascii="Rockwell" w:hAnsi="Rockwell"/>
          <w:color w:val="auto"/>
          <w:sz w:val="20"/>
          <w:szCs w:val="20"/>
        </w:rPr>
        <w:t>name</w:t>
      </w:r>
      <w:proofErr w:type="gramEnd"/>
      <w:r w:rsidR="00763F13" w:rsidRPr="00BB05AC">
        <w:rPr>
          <w:rStyle w:val="Strong"/>
          <w:rFonts w:ascii="Rockwell" w:hAnsi="Rockwell"/>
          <w:color w:val="auto"/>
          <w:sz w:val="20"/>
          <w:szCs w:val="20"/>
        </w:rPr>
        <w:t>, address, phone number, e-mail]</w:t>
      </w:r>
      <w:r w:rsidR="00763F13" w:rsidRPr="00BB05AC">
        <w:rPr>
          <w:rStyle w:val="IntenseEmphasis"/>
          <w:rFonts w:ascii="Rockwell" w:hAnsi="Rockwell"/>
        </w:rPr>
        <w:t>.</w:t>
      </w:r>
    </w:p>
    <w:p w14:paraId="6C7EBC36" w14:textId="77777777" w:rsidR="00763F13" w:rsidRPr="00BB05AC" w:rsidRDefault="00C803AE" w:rsidP="00763F13">
      <w:pPr>
        <w:numPr>
          <w:ilvl w:val="0"/>
          <w:numId w:val="1"/>
        </w:numPr>
        <w:rPr>
          <w:rFonts w:ascii="Rockwell" w:hAnsi="Rockwell"/>
          <w:b/>
          <w:bCs/>
          <w:spacing w:val="-10"/>
          <w:sz w:val="20"/>
          <w:szCs w:val="20"/>
          <w:lang w:eastAsia="ja-JP"/>
        </w:rPr>
      </w:pPr>
      <w:r w:rsidRPr="0063378F">
        <w:rPr>
          <w:rStyle w:val="Emphasis"/>
          <w:rFonts w:asciiTheme="minorEastAsia" w:eastAsiaTheme="minorEastAsia" w:hAnsiTheme="minorEastAsia" w:hint="eastAsia"/>
          <w:bCs/>
          <w:caps w:val="0"/>
          <w:lang w:eastAsia="ja-JP"/>
        </w:rPr>
        <w:t>世</w:t>
      </w:r>
      <w:r w:rsidRPr="0063378F">
        <w:rPr>
          <w:rStyle w:val="Emphasis"/>
          <w:rFonts w:asciiTheme="minorEastAsia" w:eastAsiaTheme="minorEastAsia" w:hAnsiTheme="minorEastAsia" w:hint="eastAsia"/>
          <w:bCs/>
          <w:lang w:eastAsia="ja-JP"/>
        </w:rPr>
        <w:t>帯がアメリカ国籍でない場合も申請できますか。は</w:t>
      </w:r>
      <w:r w:rsidRPr="00BB05AC">
        <w:rPr>
          <w:rStyle w:val="Emphasis"/>
          <w:rFonts w:asciiTheme="minorEastAsia" w:eastAsiaTheme="minorEastAsia" w:hAnsiTheme="minorEastAsia" w:hint="eastAsia"/>
          <w:lang w:eastAsia="ja-JP"/>
        </w:rPr>
        <w:t>い、申請にはアメリカ国籍を保持している必要はありません。</w:t>
      </w:r>
      <w:r w:rsidR="00763F13" w:rsidRPr="00BB05AC">
        <w:rPr>
          <w:rFonts w:ascii="Rockwell" w:hAnsi="Rockwell"/>
          <w:sz w:val="20"/>
          <w:szCs w:val="20"/>
          <w:lang w:eastAsia="ja-JP"/>
        </w:rPr>
        <w:t xml:space="preserve">  </w:t>
      </w:r>
    </w:p>
    <w:p w14:paraId="550745FF" w14:textId="470BF55C" w:rsidR="00763F13" w:rsidRPr="00BB05AC" w:rsidRDefault="0099330C" w:rsidP="0063378F">
      <w:pPr>
        <w:numPr>
          <w:ilvl w:val="0"/>
          <w:numId w:val="1"/>
        </w:numPr>
        <w:rPr>
          <w:rFonts w:ascii="Rockwell" w:hAnsi="Rockwell"/>
          <w:bCs/>
          <w:spacing w:val="-10"/>
          <w:sz w:val="20"/>
          <w:szCs w:val="20"/>
          <w:lang w:eastAsia="ja-JP"/>
        </w:rPr>
      </w:pPr>
      <w:r w:rsidRPr="0063378F">
        <w:rPr>
          <w:rStyle w:val="Emphasis"/>
          <w:rFonts w:asciiTheme="minorEastAsia" w:eastAsiaTheme="minorEastAsia" w:hAnsiTheme="minorEastAsia" w:hint="eastAsia"/>
          <w:bCs/>
          <w:lang w:eastAsia="ja-JP"/>
        </w:rPr>
        <w:t>収入が変動する場合はどうすればよい</w:t>
      </w:r>
      <w:r w:rsidR="00C803AE" w:rsidRPr="0063378F">
        <w:rPr>
          <w:rStyle w:val="Emphasis"/>
          <w:rFonts w:asciiTheme="minorEastAsia" w:eastAsiaTheme="minorEastAsia" w:hAnsiTheme="minorEastAsia" w:hint="eastAsia"/>
          <w:bCs/>
          <w:lang w:eastAsia="ja-JP"/>
        </w:rPr>
        <w:t>ですか。例</w:t>
      </w:r>
      <w:r w:rsidR="00C803AE" w:rsidRPr="00BB05AC">
        <w:rPr>
          <w:rStyle w:val="Emphasis"/>
          <w:rFonts w:asciiTheme="minorEastAsia" w:eastAsiaTheme="minorEastAsia" w:hAnsiTheme="minorEastAsia" w:hint="eastAsia"/>
          <w:lang w:eastAsia="ja-JP"/>
        </w:rPr>
        <w:t>えば、</w:t>
      </w:r>
      <w:r w:rsidR="00C803AE" w:rsidRPr="006D44C7">
        <w:rPr>
          <w:rStyle w:val="Emphasis"/>
          <w:rFonts w:asciiTheme="minorEastAsia" w:eastAsiaTheme="minorEastAsia" w:hAnsiTheme="minorEastAsia" w:hint="eastAsia"/>
          <w:u w:val="single"/>
          <w:lang w:eastAsia="ja-JP"/>
        </w:rPr>
        <w:t>通常</w:t>
      </w:r>
      <w:r w:rsidR="0063378F" w:rsidRPr="00C92587">
        <w:rPr>
          <w:rFonts w:ascii="Rockwell" w:hAnsi="Rockwell"/>
          <w:bCs/>
          <w:sz w:val="20"/>
          <w:szCs w:val="20"/>
          <w:lang w:eastAsia="ja-JP"/>
        </w:rPr>
        <w:t>$</w:t>
      </w:r>
      <w:r w:rsidR="0063378F">
        <w:rPr>
          <w:rFonts w:ascii="Rockwell" w:hAnsi="Rockwell"/>
          <w:bCs/>
          <w:sz w:val="20"/>
          <w:szCs w:val="20"/>
          <w:lang w:eastAsia="ja-JP"/>
        </w:rPr>
        <w:t xml:space="preserve"> </w:t>
      </w:r>
      <w:r w:rsidR="0063378F" w:rsidRPr="00C92587">
        <w:rPr>
          <w:rFonts w:ascii="Rockwell" w:hAnsi="Rockwell"/>
          <w:bCs/>
          <w:sz w:val="20"/>
          <w:szCs w:val="20"/>
          <w:lang w:eastAsia="ja-JP"/>
        </w:rPr>
        <w:t>1000</w:t>
      </w:r>
      <w:r w:rsidR="00C803AE" w:rsidRPr="00BB05AC">
        <w:rPr>
          <w:rStyle w:val="Emphasis"/>
          <w:rFonts w:asciiTheme="minorEastAsia" w:eastAsiaTheme="minorEastAsia" w:hAnsiTheme="minorEastAsia" w:hint="eastAsia"/>
          <w:lang w:eastAsia="ja-JP"/>
        </w:rPr>
        <w:t>を</w:t>
      </w:r>
      <w:r w:rsidR="00C803AE" w:rsidRPr="00BB05AC">
        <w:rPr>
          <w:rStyle w:val="Emphasis"/>
          <w:rFonts w:asciiTheme="minorEastAsia" w:eastAsiaTheme="minorEastAsia" w:hAnsiTheme="minorEastAsia" w:hint="eastAsia"/>
          <w:lang w:val="en-GB" w:eastAsia="ja-JP"/>
        </w:rPr>
        <w:t>得ているが、先月は</w:t>
      </w:r>
      <w:r w:rsidR="0063378F" w:rsidRPr="00C92587">
        <w:rPr>
          <w:rFonts w:ascii="Rockwell" w:hAnsi="Rockwell"/>
          <w:bCs/>
          <w:sz w:val="20"/>
          <w:szCs w:val="20"/>
          <w:lang w:eastAsia="ja-JP"/>
        </w:rPr>
        <w:t>$</w:t>
      </w:r>
      <w:r w:rsidR="0063378F">
        <w:rPr>
          <w:rFonts w:ascii="Rockwell" w:hAnsi="Rockwell"/>
          <w:bCs/>
          <w:sz w:val="20"/>
          <w:szCs w:val="20"/>
          <w:lang w:eastAsia="ja-JP"/>
        </w:rPr>
        <w:t xml:space="preserve"> </w:t>
      </w:r>
      <w:r w:rsidR="0063378F" w:rsidRPr="00C92587">
        <w:rPr>
          <w:rFonts w:ascii="Rockwell" w:hAnsi="Rockwell"/>
          <w:bCs/>
          <w:sz w:val="20"/>
          <w:szCs w:val="20"/>
          <w:lang w:eastAsia="ja-JP"/>
        </w:rPr>
        <w:t>900</w:t>
      </w:r>
      <w:r w:rsidRPr="00BB05AC">
        <w:rPr>
          <w:rStyle w:val="Emphasis"/>
          <w:rFonts w:asciiTheme="minorEastAsia" w:eastAsiaTheme="minorEastAsia" w:hAnsiTheme="minorEastAsia" w:hint="eastAsia"/>
          <w:lang w:val="en-GB" w:eastAsia="ja-JP"/>
        </w:rPr>
        <w:t>だった場合、毎月</w:t>
      </w:r>
      <w:r w:rsidR="0063378F" w:rsidRPr="00C92587">
        <w:rPr>
          <w:rFonts w:ascii="Rockwell" w:hAnsi="Rockwell"/>
          <w:bCs/>
          <w:sz w:val="20"/>
          <w:szCs w:val="20"/>
          <w:lang w:eastAsia="ja-JP"/>
        </w:rPr>
        <w:t>$</w:t>
      </w:r>
      <w:r w:rsidR="0063378F">
        <w:rPr>
          <w:rFonts w:ascii="Rockwell" w:hAnsi="Rockwell"/>
          <w:bCs/>
          <w:sz w:val="20"/>
          <w:szCs w:val="20"/>
          <w:lang w:eastAsia="ja-JP"/>
        </w:rPr>
        <w:t xml:space="preserve"> </w:t>
      </w:r>
      <w:r w:rsidR="0063378F" w:rsidRPr="00C92587">
        <w:rPr>
          <w:rFonts w:ascii="Rockwell" w:hAnsi="Rockwell"/>
          <w:bCs/>
          <w:sz w:val="20"/>
          <w:szCs w:val="20"/>
          <w:lang w:eastAsia="ja-JP"/>
        </w:rPr>
        <w:t>1000</w:t>
      </w:r>
      <w:r w:rsidRPr="00BB05AC">
        <w:rPr>
          <w:rStyle w:val="Emphasis"/>
          <w:rFonts w:asciiTheme="minorEastAsia" w:eastAsiaTheme="minorEastAsia" w:hAnsiTheme="minorEastAsia" w:hint="eastAsia"/>
          <w:lang w:val="en-GB" w:eastAsia="ja-JP"/>
        </w:rPr>
        <w:t>と記入してください。通常残業代が</w:t>
      </w:r>
      <w:r w:rsidR="00C803AE" w:rsidRPr="00BB05AC">
        <w:rPr>
          <w:rStyle w:val="Emphasis"/>
          <w:rFonts w:asciiTheme="minorEastAsia" w:eastAsiaTheme="minorEastAsia" w:hAnsiTheme="minorEastAsia" w:hint="eastAsia"/>
          <w:lang w:val="en-GB" w:eastAsia="ja-JP"/>
        </w:rPr>
        <w:t>支払われる場合それも含めてください。しかし、時々しか残業がない場合は含めないでください。失業した場合や給料がカットされた場合は、現在の収入を記入して下さい。</w:t>
      </w:r>
    </w:p>
    <w:p w14:paraId="13153483" w14:textId="66EEC441" w:rsidR="00D03765" w:rsidRPr="00BB05AC" w:rsidRDefault="00C803AE" w:rsidP="0063378F">
      <w:pPr>
        <w:numPr>
          <w:ilvl w:val="0"/>
          <w:numId w:val="1"/>
        </w:numPr>
        <w:rPr>
          <w:rFonts w:ascii="Rockwell" w:hAnsi="Rockwell"/>
          <w:bCs/>
          <w:spacing w:val="-10"/>
          <w:sz w:val="20"/>
          <w:szCs w:val="20"/>
          <w:lang w:eastAsia="ja-JP"/>
        </w:rPr>
      </w:pPr>
      <w:r w:rsidRPr="00BB05AC">
        <w:rPr>
          <w:rFonts w:asciiTheme="minorEastAsia" w:eastAsiaTheme="minorEastAsia" w:hAnsiTheme="minorEastAsia" w:hint="eastAsia"/>
          <w:b/>
          <w:bCs/>
          <w:sz w:val="20"/>
          <w:szCs w:val="20"/>
          <w:lang w:eastAsia="ja-JP"/>
        </w:rPr>
        <w:t>家族のうちに収入のない者がいた場合どうしたらよいですか。</w:t>
      </w:r>
      <w:r w:rsidRPr="00BB05AC">
        <w:rPr>
          <w:rFonts w:asciiTheme="minorEastAsia" w:eastAsiaTheme="minorEastAsia" w:hAnsiTheme="minorEastAsia" w:hint="eastAsia"/>
          <w:bCs/>
          <w:sz w:val="20"/>
          <w:szCs w:val="20"/>
          <w:lang w:eastAsia="ja-JP"/>
        </w:rPr>
        <w:t>該当欄に</w:t>
      </w:r>
      <w:r w:rsidR="0063378F" w:rsidRPr="00C92587">
        <w:rPr>
          <w:rFonts w:ascii="Rockwell" w:hAnsi="Rockwell"/>
          <w:bCs/>
          <w:sz w:val="20"/>
          <w:szCs w:val="20"/>
          <w:lang w:eastAsia="ja-JP"/>
        </w:rPr>
        <w:t>0</w:t>
      </w:r>
      <w:r w:rsidRPr="00BB05AC">
        <w:rPr>
          <w:rFonts w:asciiTheme="minorEastAsia" w:eastAsiaTheme="minorEastAsia" w:hAnsiTheme="minorEastAsia" w:hint="eastAsia"/>
          <w:bCs/>
          <w:sz w:val="20"/>
          <w:szCs w:val="20"/>
          <w:lang w:eastAsia="ja-JP"/>
        </w:rPr>
        <w:t>と記入してください。しかし、収入の欄が</w:t>
      </w:r>
      <w:r w:rsidRPr="006D44C7">
        <w:rPr>
          <w:rFonts w:asciiTheme="minorEastAsia" w:eastAsiaTheme="minorEastAsia" w:hAnsiTheme="minorEastAsia" w:hint="eastAsia"/>
          <w:bCs/>
          <w:sz w:val="20"/>
          <w:szCs w:val="20"/>
          <w:u w:val="single"/>
          <w:lang w:eastAsia="ja-JP"/>
        </w:rPr>
        <w:t>空欄で残されていた場合にも</w:t>
      </w:r>
      <w:r w:rsidRPr="00BB05AC">
        <w:rPr>
          <w:rFonts w:asciiTheme="minorEastAsia" w:eastAsiaTheme="minorEastAsia" w:hAnsiTheme="minorEastAsia" w:hint="eastAsia"/>
          <w:bCs/>
          <w:sz w:val="20"/>
          <w:szCs w:val="20"/>
          <w:lang w:eastAsia="ja-JP"/>
        </w:rPr>
        <w:t>、</w:t>
      </w:r>
      <w:r w:rsidR="0063378F" w:rsidRPr="00C92587">
        <w:rPr>
          <w:rFonts w:ascii="Rockwell" w:hAnsi="Rockwell"/>
          <w:bCs/>
          <w:sz w:val="20"/>
          <w:szCs w:val="20"/>
          <w:lang w:eastAsia="ja-JP"/>
        </w:rPr>
        <w:t>0</w:t>
      </w:r>
      <w:r w:rsidRPr="00BB05AC">
        <w:rPr>
          <w:rFonts w:asciiTheme="minorEastAsia" w:eastAsiaTheme="minorEastAsia" w:hAnsiTheme="minorEastAsia" w:hint="eastAsia"/>
          <w:bCs/>
          <w:sz w:val="20"/>
          <w:szCs w:val="20"/>
          <w:lang w:eastAsia="ja-JP"/>
        </w:rPr>
        <w:t>としてカウントされます。</w:t>
      </w:r>
      <w:r w:rsidR="0063378F" w:rsidRPr="0063378F">
        <w:rPr>
          <w:rFonts w:ascii="Rockwell" w:hAnsi="Rockwell"/>
          <w:bCs/>
          <w:sz w:val="20"/>
          <w:szCs w:val="20"/>
          <w:u w:val="single"/>
          <w:lang w:eastAsia="ja-JP"/>
        </w:rPr>
        <w:t>0</w:t>
      </w:r>
      <w:r w:rsidRPr="006D44C7">
        <w:rPr>
          <w:rFonts w:asciiTheme="minorEastAsia" w:eastAsiaTheme="minorEastAsia" w:hAnsiTheme="minorEastAsia" w:hint="eastAsia"/>
          <w:bCs/>
          <w:sz w:val="20"/>
          <w:szCs w:val="20"/>
          <w:u w:val="single"/>
          <w:lang w:eastAsia="ja-JP"/>
        </w:rPr>
        <w:t>と記入したものとして</w:t>
      </w:r>
      <w:r w:rsidRPr="00BB05AC">
        <w:rPr>
          <w:rFonts w:asciiTheme="minorEastAsia" w:eastAsiaTheme="minorEastAsia" w:hAnsiTheme="minorEastAsia" w:hint="eastAsia"/>
          <w:bCs/>
          <w:sz w:val="20"/>
          <w:szCs w:val="20"/>
          <w:lang w:eastAsia="ja-JP"/>
        </w:rPr>
        <w:t>みなすので、空欄にする際は気をつけてください。</w:t>
      </w:r>
    </w:p>
    <w:p w14:paraId="2F8C3625" w14:textId="77777777" w:rsidR="00763F13" w:rsidRPr="00BB05AC" w:rsidRDefault="00DD5B98" w:rsidP="000F1CE1">
      <w:pPr>
        <w:numPr>
          <w:ilvl w:val="0"/>
          <w:numId w:val="1"/>
        </w:numPr>
        <w:rPr>
          <w:rFonts w:ascii="Rockwell" w:hAnsi="Rockwell"/>
          <w:bCs/>
          <w:sz w:val="20"/>
          <w:szCs w:val="20"/>
          <w:lang w:eastAsia="ja-JP"/>
        </w:rPr>
      </w:pPr>
      <w:r w:rsidRPr="00BB05AC">
        <w:rPr>
          <w:rStyle w:val="Emphasis"/>
          <w:rFonts w:asciiTheme="minorEastAsia" w:eastAsiaTheme="minorEastAsia" w:hAnsiTheme="minorEastAsia" w:hint="eastAsia"/>
          <w:b/>
          <w:lang w:eastAsia="ja-JP"/>
        </w:rPr>
        <w:t>軍隊に入っています。収入を異なる形式で報告する必要はありますか。</w:t>
      </w:r>
      <w:r w:rsidRPr="00BB05AC">
        <w:rPr>
          <w:rStyle w:val="Emphasis"/>
          <w:rFonts w:asciiTheme="minorEastAsia" w:eastAsiaTheme="minorEastAsia" w:hAnsiTheme="minorEastAsia" w:hint="eastAsia"/>
          <w:lang w:eastAsia="ja-JP"/>
        </w:rPr>
        <w:t>定期的な収入と現金ボーナスを収入として報告してください。家賃や、食費、衣服などの</w:t>
      </w:r>
      <w:r w:rsidRPr="00BB05AC">
        <w:rPr>
          <w:rStyle w:val="Emphasis"/>
          <w:rFonts w:asciiTheme="minorEastAsia" w:eastAsiaTheme="minorEastAsia" w:hAnsiTheme="minorEastAsia" w:hint="eastAsia"/>
          <w:lang w:val="en-GB" w:eastAsia="ja-JP"/>
        </w:rPr>
        <w:t>手当を得た場合も収入として報告して下さい。しかし、軍関係者用住宅民営化イニシアティブの一員の場合は、住宅手当を収入に含めないでください。軍活動による割り増し賃金も含めないでください。</w:t>
      </w:r>
      <w:r w:rsidR="008C3871" w:rsidRPr="00BB05AC">
        <w:rPr>
          <w:rFonts w:ascii="Rockwell" w:hAnsi="Rockwell"/>
          <w:bCs/>
          <w:sz w:val="20"/>
          <w:szCs w:val="20"/>
          <w:lang w:eastAsia="ja-JP"/>
        </w:rPr>
        <w:t xml:space="preserve"> </w:t>
      </w:r>
    </w:p>
    <w:p w14:paraId="3105F7E4" w14:textId="72E79EA3" w:rsidR="001C24A5" w:rsidRPr="00BB05AC" w:rsidRDefault="00DD5B98" w:rsidP="0063378F">
      <w:pPr>
        <w:numPr>
          <w:ilvl w:val="0"/>
          <w:numId w:val="1"/>
        </w:numPr>
        <w:rPr>
          <w:rFonts w:ascii="Rockwell" w:hAnsi="Rockwell"/>
          <w:bCs/>
          <w:sz w:val="20"/>
          <w:szCs w:val="20"/>
        </w:rPr>
      </w:pPr>
      <w:r w:rsidRPr="00BB05AC">
        <w:rPr>
          <w:rFonts w:asciiTheme="minorEastAsia" w:eastAsiaTheme="minorEastAsia" w:hAnsiTheme="minorEastAsia" w:hint="eastAsia"/>
          <w:b/>
          <w:bCs/>
          <w:sz w:val="20"/>
          <w:szCs w:val="20"/>
          <w:lang w:eastAsia="ja-JP"/>
        </w:rPr>
        <w:t>スペースが足りない場合はどうしたらよいですか。</w:t>
      </w:r>
      <w:r w:rsidRPr="00BB05AC">
        <w:rPr>
          <w:rFonts w:asciiTheme="minorEastAsia" w:eastAsiaTheme="minorEastAsia" w:hAnsiTheme="minorEastAsia" w:hint="eastAsia"/>
          <w:bCs/>
          <w:sz w:val="20"/>
          <w:szCs w:val="20"/>
          <w:lang w:eastAsia="ja-JP"/>
        </w:rPr>
        <w:t>別紙に記入し、申請書に添付してください。</w:t>
      </w:r>
      <w:r w:rsidR="0063378F">
        <w:rPr>
          <w:rFonts w:ascii="Rockwell" w:hAnsi="Rockwell"/>
          <w:bCs/>
          <w:sz w:val="20"/>
          <w:szCs w:val="20"/>
          <w:lang w:eastAsia="ja-JP"/>
        </w:rPr>
        <w:t>2</w:t>
      </w:r>
      <w:r w:rsidR="00D40343" w:rsidRPr="00BB05AC">
        <w:rPr>
          <w:rFonts w:asciiTheme="minorEastAsia" w:eastAsiaTheme="minorEastAsia" w:hAnsiTheme="minorEastAsia" w:hint="eastAsia"/>
          <w:bCs/>
          <w:sz w:val="20"/>
          <w:szCs w:val="20"/>
          <w:lang w:eastAsia="ja-JP"/>
        </w:rPr>
        <w:t>つめの申請書をご要望の場合は以下にご連絡ください。</w:t>
      </w:r>
      <w:r w:rsidR="002E1AE9" w:rsidRPr="00BB05AC">
        <w:rPr>
          <w:rStyle w:val="Strong"/>
          <w:rFonts w:ascii="Rockwell" w:hAnsi="Rockwell"/>
          <w:color w:val="auto"/>
          <w:sz w:val="20"/>
          <w:szCs w:val="20"/>
        </w:rPr>
        <w:t>[name, address, phone number, e-mail]</w:t>
      </w:r>
      <w:r w:rsidR="002E1AE9" w:rsidRPr="00BB05AC">
        <w:rPr>
          <w:rStyle w:val="Strong"/>
          <w:rFonts w:ascii="Rockwell" w:hAnsi="Rockwell"/>
          <w:b w:val="0"/>
          <w:color w:val="auto"/>
          <w:sz w:val="20"/>
          <w:szCs w:val="20"/>
        </w:rPr>
        <w:t xml:space="preserve"> t</w:t>
      </w:r>
    </w:p>
    <w:p w14:paraId="4D03C67C" w14:textId="77777777" w:rsidR="001C24A5" w:rsidRPr="00BB05AC" w:rsidRDefault="00D40343" w:rsidP="002E1AE9">
      <w:pPr>
        <w:numPr>
          <w:ilvl w:val="0"/>
          <w:numId w:val="1"/>
        </w:numPr>
        <w:rPr>
          <w:rFonts w:ascii="Rockwell" w:hAnsi="Rockwell"/>
          <w:sz w:val="20"/>
          <w:szCs w:val="20"/>
          <w:lang w:eastAsia="ja-JP"/>
        </w:rPr>
      </w:pPr>
      <w:r w:rsidRPr="00BB05AC">
        <w:rPr>
          <w:rStyle w:val="Emphasis"/>
          <w:rFonts w:asciiTheme="minorEastAsia" w:eastAsiaTheme="minorEastAsia" w:hAnsiTheme="minorEastAsia" w:hint="eastAsia"/>
          <w:b/>
          <w:lang w:eastAsia="ja-JP"/>
        </w:rPr>
        <w:t>さらに補助が必要です。他に申請できるプログラムはありますか。</w:t>
      </w:r>
      <w:r w:rsidR="00763F13" w:rsidRPr="00BB05AC">
        <w:rPr>
          <w:rFonts w:ascii="Rockwell" w:hAnsi="Rockwell"/>
          <w:b/>
          <w:sz w:val="20"/>
          <w:szCs w:val="20"/>
          <w:lang w:eastAsia="ja-JP"/>
        </w:rPr>
        <w:t>[State SNAP]</w:t>
      </w:r>
      <w:r w:rsidR="00763F13" w:rsidRPr="00BB05AC">
        <w:rPr>
          <w:rFonts w:ascii="Rockwell" w:hAnsi="Rockwell"/>
          <w:sz w:val="20"/>
          <w:szCs w:val="20"/>
          <w:lang w:eastAsia="ja-JP"/>
        </w:rPr>
        <w:t xml:space="preserve"> </w:t>
      </w:r>
      <w:proofErr w:type="gramStart"/>
      <w:r w:rsidRPr="00BB05AC">
        <w:rPr>
          <w:rFonts w:asciiTheme="minorEastAsia" w:eastAsiaTheme="minorEastAsia" w:hAnsiTheme="minorEastAsia" w:hint="eastAsia"/>
          <w:sz w:val="20"/>
          <w:szCs w:val="20"/>
          <w:lang w:eastAsia="ja-JP"/>
        </w:rPr>
        <w:t>やその他の補助の申請は地域のアシスタントオフィスか</w:t>
      </w:r>
      <w:r w:rsidR="00763F13" w:rsidRPr="00BB05AC">
        <w:rPr>
          <w:rStyle w:val="Strong"/>
          <w:rFonts w:ascii="Rockwell" w:hAnsi="Rockwell"/>
          <w:color w:val="auto"/>
          <w:sz w:val="20"/>
          <w:szCs w:val="20"/>
          <w:lang w:eastAsia="ja-JP"/>
        </w:rPr>
        <w:t>[</w:t>
      </w:r>
      <w:proofErr w:type="gramEnd"/>
      <w:r w:rsidR="00763F13" w:rsidRPr="00BB05AC">
        <w:rPr>
          <w:rStyle w:val="Strong"/>
          <w:rFonts w:ascii="Rockwell" w:hAnsi="Rockwell"/>
          <w:color w:val="auto"/>
          <w:sz w:val="20"/>
          <w:szCs w:val="20"/>
          <w:lang w:eastAsia="ja-JP"/>
        </w:rPr>
        <w:t>State hotline number]</w:t>
      </w:r>
      <w:r w:rsidRPr="00BB05AC">
        <w:rPr>
          <w:rFonts w:asciiTheme="minorEastAsia" w:eastAsiaTheme="minorEastAsia" w:hAnsiTheme="minorEastAsia" w:hint="eastAsia"/>
          <w:sz w:val="20"/>
          <w:szCs w:val="20"/>
          <w:lang w:eastAsia="ja-JP"/>
        </w:rPr>
        <w:t>にお問い合わせください。</w:t>
      </w:r>
    </w:p>
    <w:p w14:paraId="24E26907" w14:textId="6C639A26" w:rsidR="00233D7B" w:rsidRPr="00BB05AC" w:rsidRDefault="00D40343" w:rsidP="00763F13">
      <w:pPr>
        <w:rPr>
          <w:rFonts w:asciiTheme="minorEastAsia" w:eastAsiaTheme="minorEastAsia" w:hAnsiTheme="minorEastAsia"/>
          <w:iCs/>
          <w:caps/>
          <w:spacing w:val="10"/>
          <w:sz w:val="20"/>
          <w:szCs w:val="20"/>
          <w:lang w:eastAsia="ja-JP"/>
        </w:rPr>
      </w:pPr>
      <w:r w:rsidRPr="00BB05AC">
        <w:rPr>
          <w:rFonts w:asciiTheme="minorEastAsia" w:eastAsiaTheme="minorEastAsia" w:hAnsiTheme="minorEastAsia" w:hint="eastAsia"/>
          <w:sz w:val="20"/>
          <w:szCs w:val="20"/>
          <w:lang w:eastAsia="ja-JP"/>
        </w:rPr>
        <w:t>ご質問やご要望がありましたら、</w:t>
      </w:r>
      <w:r w:rsidR="00763F13" w:rsidRPr="00BB05AC">
        <w:rPr>
          <w:rStyle w:val="Strong"/>
          <w:rFonts w:ascii="Rockwell" w:hAnsi="Rockwell"/>
          <w:color w:val="auto"/>
          <w:sz w:val="20"/>
          <w:szCs w:val="20"/>
          <w:lang w:eastAsia="ja-JP"/>
        </w:rPr>
        <w:t>[phone number]</w:t>
      </w:r>
      <w:r w:rsidRPr="00BB05AC">
        <w:rPr>
          <w:rStyle w:val="IntenseEmphasis"/>
          <w:rFonts w:asciiTheme="minorEastAsia" w:eastAsiaTheme="minorEastAsia" w:hAnsiTheme="minorEastAsia" w:hint="eastAsia"/>
          <w:i w:val="0"/>
          <w:lang w:eastAsia="ja-JP"/>
        </w:rPr>
        <w:t>にお電話ください。</w:t>
      </w:r>
    </w:p>
    <w:p w14:paraId="1CE3ED30" w14:textId="1BF04A6B" w:rsidR="00D40343" w:rsidRPr="00BB05AC" w:rsidRDefault="00D40343" w:rsidP="00F2738B">
      <w:pPr>
        <w:rPr>
          <w:rStyle w:val="Strong"/>
          <w:rFonts w:ascii="Rockwell" w:hAnsi="Rockwell"/>
          <w:color w:val="auto"/>
          <w:sz w:val="20"/>
          <w:szCs w:val="20"/>
          <w:lang w:eastAsia="ja-JP"/>
        </w:rPr>
      </w:pPr>
    </w:p>
    <w:p w14:paraId="6F0F1464" w14:textId="77777777" w:rsidR="00C11274" w:rsidRPr="00BB05AC" w:rsidRDefault="00763F13" w:rsidP="00F2738B">
      <w:pPr>
        <w:rPr>
          <w:rFonts w:asciiTheme="minorEastAsia" w:eastAsiaTheme="minorEastAsia" w:hAnsiTheme="minorEastAsia"/>
        </w:rPr>
      </w:pPr>
      <w:r w:rsidRPr="00BB05AC">
        <w:rPr>
          <w:rStyle w:val="Strong"/>
          <w:rFonts w:ascii="Rockwell" w:hAnsi="Rockwell"/>
          <w:color w:val="auto"/>
          <w:sz w:val="20"/>
          <w:szCs w:val="20"/>
        </w:rPr>
        <w:t>[</w:t>
      </w:r>
      <w:proofErr w:type="gramStart"/>
      <w:r w:rsidRPr="00BB05AC">
        <w:rPr>
          <w:rStyle w:val="Strong"/>
          <w:rFonts w:ascii="Rockwell" w:hAnsi="Rockwell"/>
          <w:color w:val="auto"/>
          <w:sz w:val="20"/>
          <w:szCs w:val="20"/>
        </w:rPr>
        <w:t>signature]</w:t>
      </w:r>
      <w:proofErr w:type="spellStart"/>
      <w:proofErr w:type="gramEnd"/>
      <w:r w:rsidR="00D40343" w:rsidRPr="00BB05AC">
        <w:rPr>
          <w:rStyle w:val="Strong"/>
          <w:rFonts w:asciiTheme="minorEastAsia" w:eastAsiaTheme="minorEastAsia" w:hAnsiTheme="minorEastAsia" w:hint="eastAsia"/>
          <w:b w:val="0"/>
          <w:color w:val="auto"/>
          <w:sz w:val="20"/>
          <w:szCs w:val="20"/>
        </w:rPr>
        <w:t>より</w:t>
      </w:r>
      <w:bookmarkStart w:id="0" w:name="_GoBack"/>
      <w:bookmarkEnd w:id="0"/>
      <w:proofErr w:type="spellEnd"/>
    </w:p>
    <w:sectPr w:rsidR="00C11274" w:rsidRPr="00BB05AC" w:rsidSect="001C24A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antinghei TC Extralight">
    <w:altName w:val="Kristen ITC"/>
    <w:charset w:val="00"/>
    <w:family w:val="auto"/>
    <w:pitch w:val="variable"/>
    <w:sig w:usb0="00000003" w:usb1="00000000" w:usb2="00000000" w:usb3="00000000" w:csb0="00000001" w:csb1="00000000"/>
  </w:font>
  <w:font w:name="Lantinghei SC Heavy">
    <w:charset w:val="00"/>
    <w:family w:val="auto"/>
    <w:pitch w:val="variable"/>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E0006E"/>
    <w:multiLevelType w:val="hybridMultilevel"/>
    <w:tmpl w:val="F41A4144"/>
    <w:lvl w:ilvl="0" w:tplc="4B042B94">
      <w:start w:val="1"/>
      <w:numFmt w:val="decimal"/>
      <w:lvlText w:val="%1."/>
      <w:lvlJc w:val="left"/>
      <w:pPr>
        <w:ind w:left="540" w:hanging="360"/>
      </w:pPr>
      <w:rPr>
        <w:b w:val="0"/>
        <w:i w:val="0"/>
      </w:rPr>
    </w:lvl>
    <w:lvl w:ilvl="1" w:tplc="4C6AE8AE">
      <w:start w:val="1"/>
      <w:numFmt w:val="bullet"/>
      <w:lvlText w:val=""/>
      <w:lvlJc w:val="left"/>
      <w:pPr>
        <w:ind w:left="1440" w:hanging="360"/>
      </w:pPr>
      <w:rPr>
        <w:rFonts w:ascii="Symbol" w:hAnsi="Symbol"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C01A38"/>
    <w:multiLevelType w:val="hybridMultilevel"/>
    <w:tmpl w:val="04048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F13"/>
    <w:rsid w:val="0005161B"/>
    <w:rsid w:val="00067DAF"/>
    <w:rsid w:val="000755D2"/>
    <w:rsid w:val="000858FE"/>
    <w:rsid w:val="00086772"/>
    <w:rsid w:val="00092C45"/>
    <w:rsid w:val="000C0DB1"/>
    <w:rsid w:val="000C54EB"/>
    <w:rsid w:val="000F1CE1"/>
    <w:rsid w:val="00102EAD"/>
    <w:rsid w:val="00106D59"/>
    <w:rsid w:val="001139B1"/>
    <w:rsid w:val="00183ABF"/>
    <w:rsid w:val="001C24A5"/>
    <w:rsid w:val="00204D02"/>
    <w:rsid w:val="00215AD8"/>
    <w:rsid w:val="00233D7B"/>
    <w:rsid w:val="002671A5"/>
    <w:rsid w:val="002D2460"/>
    <w:rsid w:val="002E1AE9"/>
    <w:rsid w:val="00336F27"/>
    <w:rsid w:val="003578D9"/>
    <w:rsid w:val="00376D62"/>
    <w:rsid w:val="003819D8"/>
    <w:rsid w:val="003B2921"/>
    <w:rsid w:val="003E7B1C"/>
    <w:rsid w:val="00410B6A"/>
    <w:rsid w:val="004539FF"/>
    <w:rsid w:val="0048595A"/>
    <w:rsid w:val="004A6651"/>
    <w:rsid w:val="004B697B"/>
    <w:rsid w:val="004D5C86"/>
    <w:rsid w:val="00514457"/>
    <w:rsid w:val="005272AA"/>
    <w:rsid w:val="0057384F"/>
    <w:rsid w:val="005A1186"/>
    <w:rsid w:val="005A77A3"/>
    <w:rsid w:val="0063378F"/>
    <w:rsid w:val="00652622"/>
    <w:rsid w:val="00653E83"/>
    <w:rsid w:val="006646A4"/>
    <w:rsid w:val="00695AAF"/>
    <w:rsid w:val="006C130D"/>
    <w:rsid w:val="006D44C7"/>
    <w:rsid w:val="0071760F"/>
    <w:rsid w:val="00763F13"/>
    <w:rsid w:val="007C1124"/>
    <w:rsid w:val="007F6528"/>
    <w:rsid w:val="008467E8"/>
    <w:rsid w:val="008B489E"/>
    <w:rsid w:val="008B5FE7"/>
    <w:rsid w:val="008C3871"/>
    <w:rsid w:val="0091366C"/>
    <w:rsid w:val="00946FDA"/>
    <w:rsid w:val="0099330C"/>
    <w:rsid w:val="009A7794"/>
    <w:rsid w:val="009A7E7A"/>
    <w:rsid w:val="009E1128"/>
    <w:rsid w:val="009E1264"/>
    <w:rsid w:val="00A03271"/>
    <w:rsid w:val="00A03907"/>
    <w:rsid w:val="00AA0210"/>
    <w:rsid w:val="00AD1221"/>
    <w:rsid w:val="00B07E98"/>
    <w:rsid w:val="00B254CE"/>
    <w:rsid w:val="00B375D8"/>
    <w:rsid w:val="00B52E59"/>
    <w:rsid w:val="00B8393C"/>
    <w:rsid w:val="00B841EC"/>
    <w:rsid w:val="00BA00AC"/>
    <w:rsid w:val="00BB05AC"/>
    <w:rsid w:val="00BD649B"/>
    <w:rsid w:val="00BF3F92"/>
    <w:rsid w:val="00C11274"/>
    <w:rsid w:val="00C35703"/>
    <w:rsid w:val="00C36277"/>
    <w:rsid w:val="00C803AE"/>
    <w:rsid w:val="00C92587"/>
    <w:rsid w:val="00C933DB"/>
    <w:rsid w:val="00CC69EC"/>
    <w:rsid w:val="00D03765"/>
    <w:rsid w:val="00D40343"/>
    <w:rsid w:val="00D43E4A"/>
    <w:rsid w:val="00D55C4D"/>
    <w:rsid w:val="00D648C6"/>
    <w:rsid w:val="00D80DE7"/>
    <w:rsid w:val="00D873C0"/>
    <w:rsid w:val="00DD5B98"/>
    <w:rsid w:val="00DE1CF2"/>
    <w:rsid w:val="00E0719C"/>
    <w:rsid w:val="00E7630F"/>
    <w:rsid w:val="00ED30CF"/>
    <w:rsid w:val="00F2738B"/>
    <w:rsid w:val="00FC01FD"/>
    <w:rsid w:val="00FD1B7F"/>
  </w:rsids>
  <m:mathPr>
    <m:mathFont m:val="Cambria Math"/>
    <m:brkBin m:val="before"/>
    <m:brkBinSub m:val="--"/>
    <m:smallFrac/>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0C6D0B"/>
  <w15:docId w15:val="{C2C829D7-18E7-47E3-8176-2C5A81174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F13"/>
    <w:pPr>
      <w:spacing w:line="252" w:lineRule="auto"/>
    </w:pPr>
    <w:rPr>
      <w:rFonts w:ascii="Cambria" w:eastAsia="Times New Roman"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3F13"/>
    <w:rPr>
      <w:color w:val="0000FF"/>
      <w:u w:val="single"/>
    </w:rPr>
  </w:style>
  <w:style w:type="character" w:customStyle="1" w:styleId="QuickFormat4">
    <w:name w:val="QuickFormat4"/>
    <w:rsid w:val="00763F13"/>
    <w:rPr>
      <w:rFonts w:ascii="Arial" w:hAnsi="Arial" w:cs="Arial"/>
      <w:b/>
      <w:bCs/>
      <w:color w:val="000000"/>
      <w:sz w:val="24"/>
      <w:szCs w:val="24"/>
    </w:rPr>
  </w:style>
  <w:style w:type="character" w:styleId="Strong">
    <w:name w:val="Strong"/>
    <w:uiPriority w:val="22"/>
    <w:qFormat/>
    <w:rsid w:val="00763F13"/>
    <w:rPr>
      <w:b/>
      <w:bCs/>
      <w:color w:val="943634"/>
      <w:spacing w:val="5"/>
    </w:rPr>
  </w:style>
  <w:style w:type="character" w:styleId="Emphasis">
    <w:name w:val="Emphasis"/>
    <w:uiPriority w:val="20"/>
    <w:qFormat/>
    <w:rsid w:val="00763F13"/>
    <w:rPr>
      <w:caps/>
      <w:spacing w:val="5"/>
      <w:sz w:val="20"/>
      <w:szCs w:val="20"/>
    </w:rPr>
  </w:style>
  <w:style w:type="character" w:styleId="SubtleEmphasis">
    <w:name w:val="Subtle Emphasis"/>
    <w:uiPriority w:val="19"/>
    <w:qFormat/>
    <w:rsid w:val="00763F13"/>
    <w:rPr>
      <w:i/>
      <w:iCs/>
    </w:rPr>
  </w:style>
  <w:style w:type="character" w:styleId="IntenseEmphasis">
    <w:name w:val="Intense Emphasis"/>
    <w:uiPriority w:val="21"/>
    <w:qFormat/>
    <w:rsid w:val="00763F13"/>
    <w:rPr>
      <w:i/>
      <w:iCs/>
      <w:caps/>
      <w:spacing w:val="10"/>
      <w:sz w:val="20"/>
      <w:szCs w:val="20"/>
    </w:rPr>
  </w:style>
  <w:style w:type="paragraph" w:styleId="Subtitle">
    <w:name w:val="Subtitle"/>
    <w:basedOn w:val="Normal"/>
    <w:next w:val="Normal"/>
    <w:link w:val="SubtitleChar"/>
    <w:uiPriority w:val="11"/>
    <w:qFormat/>
    <w:rsid w:val="00763F13"/>
    <w:pPr>
      <w:spacing w:after="560" w:line="240" w:lineRule="auto"/>
      <w:jc w:val="center"/>
    </w:pPr>
    <w:rPr>
      <w:caps/>
      <w:spacing w:val="20"/>
      <w:sz w:val="18"/>
      <w:szCs w:val="18"/>
      <w:lang w:bidi="ar-SA"/>
    </w:rPr>
  </w:style>
  <w:style w:type="character" w:customStyle="1" w:styleId="SubtitleChar">
    <w:name w:val="Subtitle Char"/>
    <w:basedOn w:val="DefaultParagraphFont"/>
    <w:link w:val="Subtitle"/>
    <w:uiPriority w:val="11"/>
    <w:rsid w:val="00763F13"/>
    <w:rPr>
      <w:rFonts w:ascii="Cambria" w:eastAsia="Times New Roman" w:hAnsi="Cambria" w:cs="Times New Roman"/>
      <w:caps/>
      <w:spacing w:val="20"/>
      <w:sz w:val="18"/>
      <w:szCs w:val="18"/>
    </w:rPr>
  </w:style>
  <w:style w:type="character" w:styleId="SubtleReference">
    <w:name w:val="Subtle Reference"/>
    <w:basedOn w:val="DefaultParagraphFont"/>
    <w:uiPriority w:val="31"/>
    <w:qFormat/>
    <w:rsid w:val="00763F13"/>
    <w:rPr>
      <w:smallCaps/>
      <w:color w:val="C0504D" w:themeColor="accent2"/>
      <w:u w:val="single"/>
    </w:rPr>
  </w:style>
  <w:style w:type="paragraph" w:styleId="Title">
    <w:name w:val="Title"/>
    <w:basedOn w:val="Normal"/>
    <w:next w:val="Normal"/>
    <w:link w:val="TitleChar"/>
    <w:uiPriority w:val="10"/>
    <w:qFormat/>
    <w:rsid w:val="00763F1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63F13"/>
    <w:rPr>
      <w:rFonts w:asciiTheme="majorHAnsi" w:eastAsiaTheme="majorEastAsia" w:hAnsiTheme="majorHAnsi" w:cstheme="majorBidi"/>
      <w:color w:val="17365D" w:themeColor="text2" w:themeShade="BF"/>
      <w:spacing w:val="5"/>
      <w:kern w:val="28"/>
      <w:sz w:val="52"/>
      <w:szCs w:val="52"/>
      <w:lang w:bidi="en-US"/>
    </w:rPr>
  </w:style>
  <w:style w:type="paragraph" w:styleId="ListParagraph">
    <w:name w:val="List Paragraph"/>
    <w:basedOn w:val="Normal"/>
    <w:uiPriority w:val="34"/>
    <w:qFormat/>
    <w:rsid w:val="001C24A5"/>
    <w:pPr>
      <w:ind w:left="720"/>
      <w:contextualSpacing/>
    </w:pPr>
  </w:style>
  <w:style w:type="paragraph" w:styleId="BalloonText">
    <w:name w:val="Balloon Text"/>
    <w:basedOn w:val="Normal"/>
    <w:link w:val="BalloonTextChar"/>
    <w:uiPriority w:val="99"/>
    <w:semiHidden/>
    <w:unhideWhenUsed/>
    <w:rsid w:val="0066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6A4"/>
    <w:rPr>
      <w:rFonts w:ascii="Tahoma" w:eastAsia="Times New Roman" w:hAnsi="Tahoma" w:cs="Tahoma"/>
      <w:sz w:val="16"/>
      <w:szCs w:val="16"/>
      <w:lang w:bidi="en-US"/>
    </w:rPr>
  </w:style>
  <w:style w:type="character" w:styleId="CommentReference">
    <w:name w:val="annotation reference"/>
    <w:basedOn w:val="DefaultParagraphFont"/>
    <w:uiPriority w:val="99"/>
    <w:semiHidden/>
    <w:unhideWhenUsed/>
    <w:rsid w:val="00D55C4D"/>
    <w:rPr>
      <w:sz w:val="16"/>
      <w:szCs w:val="16"/>
    </w:rPr>
  </w:style>
  <w:style w:type="paragraph" w:styleId="CommentText">
    <w:name w:val="annotation text"/>
    <w:basedOn w:val="Normal"/>
    <w:link w:val="CommentTextChar"/>
    <w:uiPriority w:val="99"/>
    <w:semiHidden/>
    <w:unhideWhenUsed/>
    <w:rsid w:val="00D55C4D"/>
    <w:pPr>
      <w:spacing w:line="240" w:lineRule="auto"/>
    </w:pPr>
    <w:rPr>
      <w:sz w:val="20"/>
      <w:szCs w:val="20"/>
    </w:rPr>
  </w:style>
  <w:style w:type="character" w:customStyle="1" w:styleId="CommentTextChar">
    <w:name w:val="Comment Text Char"/>
    <w:basedOn w:val="DefaultParagraphFont"/>
    <w:link w:val="CommentText"/>
    <w:uiPriority w:val="99"/>
    <w:semiHidden/>
    <w:rsid w:val="00D55C4D"/>
    <w:rPr>
      <w:rFonts w:ascii="Cambria" w:eastAsia="Times New Roman" w:hAnsi="Cambria"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D55C4D"/>
    <w:rPr>
      <w:b/>
      <w:bCs/>
    </w:rPr>
  </w:style>
  <w:style w:type="character" w:customStyle="1" w:styleId="CommentSubjectChar">
    <w:name w:val="Comment Subject Char"/>
    <w:basedOn w:val="CommentTextChar"/>
    <w:link w:val="CommentSubject"/>
    <w:uiPriority w:val="99"/>
    <w:semiHidden/>
    <w:rsid w:val="00D55C4D"/>
    <w:rPr>
      <w:rFonts w:ascii="Cambria" w:eastAsia="Times New Roman" w:hAnsi="Cambria" w:cs="Times New Roman"/>
      <w:b/>
      <w:bCs/>
      <w:sz w:val="20"/>
      <w:szCs w:val="20"/>
      <w:lang w:bidi="en-US"/>
    </w:rPr>
  </w:style>
  <w:style w:type="table" w:styleId="TableGrid">
    <w:name w:val="Table Grid"/>
    <w:basedOn w:val="TableNormal"/>
    <w:uiPriority w:val="59"/>
    <w:rsid w:val="00D873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309690">
      <w:bodyDiv w:val="1"/>
      <w:marLeft w:val="0"/>
      <w:marRight w:val="0"/>
      <w:marTop w:val="0"/>
      <w:marBottom w:val="0"/>
      <w:divBdr>
        <w:top w:val="none" w:sz="0" w:space="0" w:color="auto"/>
        <w:left w:val="none" w:sz="0" w:space="0" w:color="auto"/>
        <w:bottom w:val="none" w:sz="0" w:space="0" w:color="auto"/>
        <w:right w:val="none" w:sz="0" w:space="0" w:color="auto"/>
      </w:divBdr>
    </w:div>
    <w:div w:id="1670522343">
      <w:bodyDiv w:val="1"/>
      <w:marLeft w:val="0"/>
      <w:marRight w:val="0"/>
      <w:marTop w:val="0"/>
      <w:marBottom w:val="0"/>
      <w:divBdr>
        <w:top w:val="none" w:sz="0" w:space="0" w:color="auto"/>
        <w:left w:val="none" w:sz="0" w:space="0" w:color="auto"/>
        <w:bottom w:val="none" w:sz="0" w:space="0" w:color="auto"/>
        <w:right w:val="none" w:sz="0" w:space="0" w:color="auto"/>
      </w:divBdr>
    </w:div>
    <w:div w:id="202659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F477AB457D9347989FB43D9589FD03" ma:contentTypeVersion="19" ma:contentTypeDescription="Create a new document." ma:contentTypeScope="" ma:versionID="285b20bfd786c059b1034c5193115fcf">
  <xsd:schema xmlns:xsd="http://www.w3.org/2001/XMLSchema" xmlns:p="http://schemas.microsoft.com/office/2006/metadata/properties" xmlns:ns2="61bb7fe8-5a18-403c-91be-7de2232a3b99" targetNamespace="http://schemas.microsoft.com/office/2006/metadata/properties" ma:root="true" ma:fieldsID="64d0d2ab840d79e5b39e6bd68c972ce2" ns2:_="">
    <xsd:import namespace="61bb7fe8-5a18-403c-91be-7de2232a3b99"/>
    <xsd:element name="properties">
      <xsd:complexType>
        <xsd:sequence>
          <xsd:element name="documentManagement">
            <xsd:complexType>
              <xsd:all>
                <xsd:element ref="ns2:FFY"/>
                <xsd:element ref="ns2:PGM" minOccurs="0"/>
                <xsd:element ref="ns2:DocID" minOccurs="0"/>
                <xsd:element ref="ns2:signed" minOccurs="0"/>
                <xsd:element ref="ns2:Also_x002d_See" minOccurs="0"/>
                <xsd:element ref="ns2:Keyphrase" minOccurs="0"/>
                <xsd:element ref="ns2:status"/>
              </xsd:all>
            </xsd:complexType>
          </xsd:element>
        </xsd:sequence>
      </xsd:complexType>
    </xsd:element>
  </xsd:schema>
  <xsd:schema xmlns:xsd="http://www.w3.org/2001/XMLSchema" xmlns:dms="http://schemas.microsoft.com/office/2006/documentManagement/types" targetNamespace="61bb7fe8-5a18-403c-91be-7de2232a3b99" elementFormDefault="qualified">
    <xsd:import namespace="http://schemas.microsoft.com/office/2006/documentManagement/types"/>
    <xsd:element name="FFY" ma:index="1" ma:displayName="FY" ma:default="2015" ma:description="In which Federal Fiscal Year did this get issued?" ma:format="RadioButtons" ma:internalName="FFY">
      <xsd:simpleType>
        <xsd:restriction base="dms:Choice">
          <xsd:enumeration value="2015"/>
          <xsd:enumeration value="2014"/>
          <xsd:enumeration value="2013"/>
          <xsd:enumeration value="2012"/>
          <xsd:enumeration value="2011"/>
        </xsd:restriction>
      </xsd:simpleType>
    </xsd:element>
    <xsd:element name="PGM" ma:index="3" nillable="true" ma:displayName="PGM" ma:internalName="PGM" ma:requiredMultiChoice="true">
      <xsd:complexType>
        <xsd:complexContent>
          <xsd:extension base="dms:MultiChoice">
            <xsd:sequence>
              <xsd:element name="Value" maxOccurs="unbounded" minOccurs="0" nillable="true">
                <xsd:simpleType>
                  <xsd:restriction base="dms:Choice">
                    <xsd:enumeration value="CACFP"/>
                    <xsd:enumeration value="SP"/>
                    <xsd:enumeration value="SFSP"/>
                  </xsd:restriction>
                </xsd:simpleType>
              </xsd:element>
            </xsd:sequence>
          </xsd:extension>
        </xsd:complexContent>
      </xsd:complexType>
    </xsd:element>
    <xsd:element name="DocID" ma:index="4" nillable="true" ma:displayName="Issue date" ma:default="[today]" ma:description="This is the document key used by the program to identify/track documents." ma:format="DateOnly" ma:internalName="DocID">
      <xsd:simpleType>
        <xsd:restriction base="dms:DateTime"/>
      </xsd:simpleType>
    </xsd:element>
    <xsd:element name="signed" ma:index="5" nillable="true" ma:displayName="signed" ma:default="0" ma:description="Is this a signed version of this document?" ma:internalName="signed">
      <xsd:simpleType>
        <xsd:restriction base="dms:Boolean"/>
      </xsd:simpleType>
    </xsd:element>
    <xsd:element name="Also_x002d_See" ma:index="6" nillable="true" ma:displayName="Reference" ma:description="this is a hyperlink that you can use to tie to another resource location, such as to the FNS Public Web.&#10;&#10;If this is a resource, it is highly likely to have an accompanying link.  However,this field is not mandatory." ma:format="Hyperlink" ma:internalName="Also_x002d_See">
      <xsd:complexType>
        <xsd:complexContent>
          <xsd:extension base="dms:URL">
            <xsd:sequence>
              <xsd:element name="Url" type="dms:ValidUrl" minOccurs="0" nillable="true"/>
              <xsd:element name="Description" type="xsd:string" nillable="true"/>
            </xsd:sequence>
          </xsd:extension>
        </xsd:complexContent>
      </xsd:complexType>
    </xsd:element>
    <xsd:element name="Keyphrase" ma:index="13" nillable="true" ma:displayName="Subject" ma:list="{bbcd3a85-e20f-4296-b23b-fbf15705acef}" ma:internalName="Keyphrase" ma:showField="Title">
      <xsd:simpleType>
        <xsd:restriction base="dms:Lookup"/>
      </xsd:simpleType>
    </xsd:element>
    <xsd:element name="status" ma:index="15" ma:displayName="status" ma:default="active" ma:format="RadioButtons" ma:internalName="status">
      <xsd:simpleType>
        <xsd:restriction base="dms:Choice">
          <xsd:enumeration value="active"/>
          <xsd:enumeration value="superseded"/>
          <xsd:enumeration value="obsole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Policy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status xmlns="61bb7fe8-5a18-403c-91be-7de2232a3b99">active</status>
    <PGM xmlns="61bb7fe8-5a18-403c-91be-7de2232a3b99">
      <Value>SP</Value>
    </PGM>
    <FFY xmlns="61bb7fe8-5a18-403c-91be-7de2232a3b99">2015</FFY>
    <Keyphrase xmlns="61bb7fe8-5a18-403c-91be-7de2232a3b99">47</Keyphrase>
    <DocID xmlns="61bb7fe8-5a18-403c-91be-7de2232a3b99">2015-04-13T04:00:00+00:00</DocID>
    <signed xmlns="61bb7fe8-5a18-403c-91be-7de2232a3b99">false</signed>
    <Also_x002d_See xmlns="61bb7fe8-5a18-403c-91be-7de2232a3b99">
      <Url xsi:nil="true"/>
      <Description xsi:nil="true"/>
    </Also_x002d_See>
  </documentManagement>
</p:properties>
</file>

<file path=customXml/itemProps1.xml><?xml version="1.0" encoding="utf-8"?>
<ds:datastoreItem xmlns:ds="http://schemas.openxmlformats.org/officeDocument/2006/customXml" ds:itemID="{D3DB942D-92ED-4557-8B4B-D7A4EDE84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bb7fe8-5a18-403c-91be-7de2232a3b9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D0689FC-1B18-48C4-B6DE-3717602254B7}">
  <ds:schemaRefs>
    <ds:schemaRef ds:uri="http://schemas.microsoft.com/sharepoint/v3/contenttype/forms"/>
  </ds:schemaRefs>
</ds:datastoreItem>
</file>

<file path=customXml/itemProps3.xml><?xml version="1.0" encoding="utf-8"?>
<ds:datastoreItem xmlns:ds="http://schemas.openxmlformats.org/officeDocument/2006/customXml" ds:itemID="{918927A3-C61A-4923-85F2-2791114B1B73}">
  <ds:schemaRefs>
    <ds:schemaRef ds:uri="http://purl.org/dc/terms/"/>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61bb7fe8-5a18-403c-91be-7de2232a3b99"/>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372</Words>
  <Characters>2124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SP 33-2015a2: Prototype Parent Letter</vt:lpstr>
    </vt:vector>
  </TitlesOfParts>
  <Company>USDA-FNS</Company>
  <LinksUpToDate>false</LinksUpToDate>
  <CharactersWithSpaces>2492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 33-2015a2: Prototype Parent Letter</dc:title>
  <dc:creator>Windows User</dc:creator>
  <cp:lastModifiedBy>Aisha Huston</cp:lastModifiedBy>
  <cp:revision>5</cp:revision>
  <cp:lastPrinted>2016-04-07T14:03:00Z</cp:lastPrinted>
  <dcterms:created xsi:type="dcterms:W3CDTF">2016-05-09T15:49:00Z</dcterms:created>
  <dcterms:modified xsi:type="dcterms:W3CDTF">2016-05-27T14:26:00Z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0x01010055F477AB457D9347989FB43D9589FD03</vt:lpwstr>
  </property>
  <property fmtid="{D5CDD505-2E9C-101B-9397-08002B2CF9AE}" pid="3" name="ParentID">
    <vt:lpwstr>37952</vt:lpwstr>
  </property>
  <property fmtid="{D5CDD505-2E9C-101B-9397-08002B2CF9AE}" pid="4" name="ParentContentType">
    <vt:lpwstr>Work Package</vt:lpwstr>
  </property>
</Properties>
</file>