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B9F" w:rsidRDefault="00F16885">
      <w:r>
        <w:tab/>
      </w:r>
      <w:r>
        <w:tab/>
      </w:r>
      <w:r>
        <w:tab/>
      </w:r>
      <w:r>
        <w:tab/>
      </w:r>
      <w:r>
        <w:tab/>
      </w:r>
      <w:r>
        <w:tab/>
      </w:r>
      <w:r>
        <w:tab/>
      </w:r>
      <w:r>
        <w:tab/>
      </w:r>
    </w:p>
    <w:p w:rsidR="003345D1" w:rsidRDefault="005F3F08" w:rsidP="00FE7ADA">
      <w:pPr>
        <w:pStyle w:val="Heading1"/>
        <w:spacing w:line="240" w:lineRule="auto"/>
      </w:pPr>
      <w:r>
        <w:tab/>
      </w:r>
      <w:bookmarkStart w:id="0" w:name="_Toc297617415"/>
      <w:bookmarkStart w:id="1" w:name="_Toc297617993"/>
      <w:r w:rsidRPr="00CB2345">
        <w:rPr>
          <w:rFonts w:ascii="Blue Highway" w:hAnsi="Blue Highway"/>
          <w:bCs w:val="0"/>
          <w:noProof/>
          <w:sz w:val="72"/>
          <w:szCs w:val="72"/>
        </w:rPr>
        <w:drawing>
          <wp:inline distT="0" distB="0" distL="0" distR="0">
            <wp:extent cx="1873545" cy="1614316"/>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73545" cy="1614316"/>
                    </a:xfrm>
                    <a:prstGeom prst="rect">
                      <a:avLst/>
                    </a:prstGeom>
                    <a:noFill/>
                    <a:ln w="9525">
                      <a:noFill/>
                      <a:miter lim="800000"/>
                      <a:headEnd/>
                      <a:tailEnd/>
                    </a:ln>
                  </pic:spPr>
                </pic:pic>
              </a:graphicData>
            </a:graphic>
          </wp:inline>
        </w:drawing>
      </w:r>
      <w:r>
        <w:tab/>
      </w:r>
      <w:r>
        <w:tab/>
      </w:r>
      <w:r>
        <w:tab/>
      </w:r>
      <w:r>
        <w:tab/>
      </w:r>
      <w:r>
        <w:tab/>
      </w:r>
      <w:r>
        <w:tab/>
      </w:r>
      <w:r>
        <w:tab/>
      </w:r>
      <w:r>
        <w:tab/>
      </w:r>
      <w:r>
        <w:tab/>
      </w:r>
      <w:r w:rsidR="00064611" w:rsidRPr="00064611">
        <w:rPr>
          <w:noProof/>
        </w:rPr>
        <w:drawing>
          <wp:inline distT="0" distB="0" distL="0" distR="0">
            <wp:extent cx="2086193" cy="606056"/>
            <wp:effectExtent l="19050" t="0" r="9307" b="0"/>
            <wp:docPr id="1" name="Picture 1" descr="C:\Documents and Settings\fultonc\Local Settings\Temporary Internet Files\Content.Word\FNS US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ultonc\Local Settings\Temporary Internet Files\Content.Word\FNS USDA logo.jpg"/>
                    <pic:cNvPicPr>
                      <a:picLocks noChangeAspect="1" noChangeArrowheads="1"/>
                    </pic:cNvPicPr>
                  </pic:nvPicPr>
                  <pic:blipFill>
                    <a:blip r:embed="rId14" cstate="print"/>
                    <a:srcRect/>
                    <a:stretch>
                      <a:fillRect/>
                    </a:stretch>
                  </pic:blipFill>
                  <pic:spPr bwMode="auto">
                    <a:xfrm>
                      <a:off x="0" y="0"/>
                      <a:ext cx="2086926" cy="606269"/>
                    </a:xfrm>
                    <a:prstGeom prst="rect">
                      <a:avLst/>
                    </a:prstGeom>
                    <a:noFill/>
                    <a:ln w="9525">
                      <a:noFill/>
                      <a:miter lim="800000"/>
                      <a:headEnd/>
                      <a:tailEnd/>
                    </a:ln>
                  </pic:spPr>
                </pic:pic>
              </a:graphicData>
            </a:graphic>
          </wp:inline>
        </w:drawing>
      </w:r>
      <w:bookmarkEnd w:id="0"/>
      <w:bookmarkEnd w:id="1"/>
      <w:r>
        <w:tab/>
      </w:r>
    </w:p>
    <w:p w:rsidR="005F3F08" w:rsidRDefault="005F3F08" w:rsidP="005F3F08"/>
    <w:p w:rsidR="005F3F08" w:rsidRDefault="005F3F08" w:rsidP="005F3F08"/>
    <w:p w:rsidR="00FE7ADA" w:rsidRDefault="00064611" w:rsidP="00064611">
      <w:pPr>
        <w:spacing w:after="0" w:line="240" w:lineRule="auto"/>
        <w:jc w:val="center"/>
        <w:rPr>
          <w:rFonts w:asciiTheme="minorHAnsi" w:hAnsiTheme="minorHAnsi"/>
          <w:b/>
          <w:sz w:val="72"/>
          <w:szCs w:val="72"/>
        </w:rPr>
      </w:pPr>
      <w:r>
        <w:rPr>
          <w:rFonts w:asciiTheme="minorHAnsi" w:hAnsiTheme="minorHAnsi"/>
          <w:b/>
          <w:sz w:val="72"/>
          <w:szCs w:val="72"/>
        </w:rPr>
        <w:t xml:space="preserve">Special </w:t>
      </w:r>
      <w:r w:rsidR="00FE7ADA" w:rsidRPr="00FE7ADA">
        <w:rPr>
          <w:rFonts w:asciiTheme="minorHAnsi" w:hAnsiTheme="minorHAnsi"/>
          <w:b/>
          <w:sz w:val="72"/>
          <w:szCs w:val="72"/>
        </w:rPr>
        <w:t>Supplemental Nutrition Program</w:t>
      </w:r>
      <w:r>
        <w:rPr>
          <w:rFonts w:asciiTheme="minorHAnsi" w:hAnsiTheme="minorHAnsi"/>
          <w:b/>
          <w:sz w:val="72"/>
          <w:szCs w:val="72"/>
        </w:rPr>
        <w:t xml:space="preserve"> for Women, Infants and Children (</w:t>
      </w:r>
      <w:r w:rsidR="005F3F08" w:rsidRPr="00FE7ADA">
        <w:rPr>
          <w:rFonts w:asciiTheme="minorHAnsi" w:hAnsiTheme="minorHAnsi"/>
          <w:b/>
          <w:sz w:val="72"/>
          <w:szCs w:val="72"/>
        </w:rPr>
        <w:t>WIC</w:t>
      </w:r>
      <w:r>
        <w:rPr>
          <w:rFonts w:asciiTheme="minorHAnsi" w:hAnsiTheme="minorHAnsi"/>
          <w:b/>
          <w:sz w:val="72"/>
          <w:szCs w:val="72"/>
        </w:rPr>
        <w:t>)</w:t>
      </w:r>
    </w:p>
    <w:p w:rsidR="00064611" w:rsidRPr="00FE7ADA" w:rsidRDefault="00064611" w:rsidP="00064611">
      <w:pPr>
        <w:spacing w:after="0" w:line="240" w:lineRule="auto"/>
        <w:jc w:val="center"/>
        <w:rPr>
          <w:rFonts w:asciiTheme="minorHAnsi" w:hAnsiTheme="minorHAnsi"/>
          <w:b/>
          <w:sz w:val="72"/>
          <w:szCs w:val="72"/>
        </w:rPr>
      </w:pPr>
    </w:p>
    <w:p w:rsidR="00FE7ADA" w:rsidRPr="00FE7ADA" w:rsidRDefault="005F3F08" w:rsidP="00FE7ADA">
      <w:pPr>
        <w:spacing w:after="0" w:line="240" w:lineRule="auto"/>
        <w:jc w:val="center"/>
        <w:rPr>
          <w:rFonts w:asciiTheme="minorHAnsi" w:hAnsiTheme="minorHAnsi"/>
          <w:b/>
          <w:sz w:val="96"/>
          <w:szCs w:val="96"/>
        </w:rPr>
      </w:pPr>
      <w:r w:rsidRPr="00FE7ADA">
        <w:rPr>
          <w:rFonts w:asciiTheme="minorHAnsi" w:hAnsiTheme="minorHAnsi"/>
          <w:b/>
          <w:sz w:val="96"/>
          <w:szCs w:val="96"/>
        </w:rPr>
        <w:t>Management Information System</w:t>
      </w:r>
    </w:p>
    <w:p w:rsidR="00CB2345" w:rsidRDefault="00F70E00" w:rsidP="0025569B">
      <w:pPr>
        <w:spacing w:after="0" w:line="240" w:lineRule="auto"/>
        <w:jc w:val="center"/>
        <w:rPr>
          <w:rFonts w:ascii="Calibri" w:hAnsi="Calibri"/>
          <w:bCs/>
          <w:iCs/>
          <w:sz w:val="23"/>
          <w:szCs w:val="23"/>
        </w:rPr>
      </w:pPr>
      <w:r>
        <w:rPr>
          <w:rFonts w:asciiTheme="minorHAnsi" w:hAnsiTheme="minorHAnsi"/>
          <w:b/>
          <w:sz w:val="96"/>
          <w:szCs w:val="96"/>
        </w:rPr>
        <w:t xml:space="preserve">Integrity </w:t>
      </w:r>
      <w:r w:rsidR="005F3F08" w:rsidRPr="00FE7ADA">
        <w:rPr>
          <w:rFonts w:asciiTheme="minorHAnsi" w:hAnsiTheme="minorHAnsi"/>
          <w:b/>
          <w:sz w:val="96"/>
          <w:szCs w:val="96"/>
        </w:rPr>
        <w:t xml:space="preserve">Review </w:t>
      </w:r>
      <w:r>
        <w:rPr>
          <w:rFonts w:asciiTheme="minorHAnsi" w:hAnsiTheme="minorHAnsi"/>
          <w:b/>
          <w:sz w:val="96"/>
          <w:szCs w:val="96"/>
        </w:rPr>
        <w:t>Tool</w:t>
      </w:r>
    </w:p>
    <w:sdt>
      <w:sdtPr>
        <w:rPr>
          <w:rFonts w:asciiTheme="minorHAnsi" w:eastAsia="Calibri" w:hAnsiTheme="minorHAnsi"/>
          <w:b w:val="0"/>
          <w:bCs w:val="0"/>
          <w:noProof/>
          <w:color w:val="auto"/>
          <w:sz w:val="24"/>
          <w:szCs w:val="24"/>
        </w:rPr>
        <w:id w:val="7777931"/>
        <w:docPartObj>
          <w:docPartGallery w:val="Table of Contents"/>
          <w:docPartUnique/>
        </w:docPartObj>
      </w:sdtPr>
      <w:sdtEndPr>
        <w:rPr>
          <w:rFonts w:ascii="Times New Roman" w:hAnsi="Times New Roman"/>
          <w:noProof w:val="0"/>
          <w:szCs w:val="22"/>
        </w:rPr>
      </w:sdtEndPr>
      <w:sdtContent>
        <w:p w:rsidR="00202190" w:rsidRDefault="00202190" w:rsidP="00C437C2">
          <w:pPr>
            <w:pStyle w:val="TOCHeading"/>
            <w:rPr>
              <w:rFonts w:asciiTheme="minorHAnsi" w:eastAsiaTheme="minorEastAsia" w:hAnsiTheme="minorHAnsi" w:cstheme="minorBidi"/>
              <w:b w:val="0"/>
              <w:noProof/>
              <w:sz w:val="22"/>
              <w:szCs w:val="22"/>
            </w:rPr>
          </w:pPr>
          <w:r w:rsidRPr="00C437C2">
            <w:rPr>
              <w:color w:val="auto"/>
            </w:rPr>
            <w:t>Table of Contents</w:t>
          </w:r>
          <w:r w:rsidR="00E46CE8">
            <w:fldChar w:fldCharType="begin"/>
          </w:r>
          <w:r>
            <w:instrText xml:space="preserve"> TOC \o "1-3" \h \z \u </w:instrText>
          </w:r>
          <w:r w:rsidR="00E46CE8">
            <w:fldChar w:fldCharType="separate"/>
          </w:r>
        </w:p>
        <w:p w:rsidR="00202190" w:rsidRDefault="00F70E00" w:rsidP="007C4431">
          <w:pPr>
            <w:pStyle w:val="TOC1"/>
            <w:rPr>
              <w:rFonts w:eastAsiaTheme="minorEastAsia" w:cstheme="minorBidi"/>
              <w:sz w:val="22"/>
              <w:szCs w:val="22"/>
            </w:rPr>
          </w:pPr>
          <w:hyperlink w:anchor="_Toc297617994" w:history="1">
            <w:r w:rsidR="00202190" w:rsidRPr="00665EF0">
              <w:rPr>
                <w:rStyle w:val="Hyperlink"/>
                <w:rFonts w:ascii="Calibri" w:hAnsi="Calibri"/>
              </w:rPr>
              <w:t xml:space="preserve">Introduction – WIC Management Information System (MIS) </w:t>
            </w:r>
            <w:r>
              <w:rPr>
                <w:rStyle w:val="Hyperlink"/>
                <w:rFonts w:ascii="Calibri" w:hAnsi="Calibri"/>
              </w:rPr>
              <w:t xml:space="preserve">Integrity </w:t>
            </w:r>
            <w:r w:rsidR="00202190" w:rsidRPr="00665EF0">
              <w:rPr>
                <w:rStyle w:val="Hyperlink"/>
                <w:rFonts w:ascii="Calibri" w:hAnsi="Calibri"/>
              </w:rPr>
              <w:t xml:space="preserve">Review </w:t>
            </w:r>
            <w:r>
              <w:rPr>
                <w:rStyle w:val="Hyperlink"/>
                <w:rFonts w:ascii="Calibri" w:hAnsi="Calibri"/>
              </w:rPr>
              <w:t>Tool</w:t>
            </w:r>
            <w:r w:rsidR="00202190">
              <w:rPr>
                <w:webHidden/>
              </w:rPr>
              <w:tab/>
            </w:r>
            <w:r w:rsidR="00E46CE8">
              <w:rPr>
                <w:webHidden/>
              </w:rPr>
              <w:fldChar w:fldCharType="begin"/>
            </w:r>
            <w:r w:rsidR="00202190">
              <w:rPr>
                <w:webHidden/>
              </w:rPr>
              <w:instrText xml:space="preserve"> PAGEREF _Toc297617994 \h </w:instrText>
            </w:r>
            <w:r w:rsidR="00E46CE8">
              <w:rPr>
                <w:webHidden/>
              </w:rPr>
            </w:r>
            <w:r w:rsidR="00E46CE8">
              <w:rPr>
                <w:webHidden/>
              </w:rPr>
              <w:fldChar w:fldCharType="separate"/>
            </w:r>
            <w:r w:rsidR="00233BDD">
              <w:rPr>
                <w:webHidden/>
              </w:rPr>
              <w:t>3</w:t>
            </w:r>
            <w:r w:rsidR="00E46CE8">
              <w:rPr>
                <w:webHidden/>
              </w:rPr>
              <w:fldChar w:fldCharType="end"/>
            </w:r>
          </w:hyperlink>
        </w:p>
        <w:p w:rsidR="00202190" w:rsidRDefault="00F70E00">
          <w:pPr>
            <w:pStyle w:val="TOC2"/>
            <w:rPr>
              <w:rFonts w:asciiTheme="minorHAnsi" w:eastAsiaTheme="minorEastAsia" w:hAnsiTheme="minorHAnsi" w:cstheme="minorBidi"/>
              <w:b w:val="0"/>
              <w:sz w:val="22"/>
            </w:rPr>
          </w:pPr>
          <w:hyperlink w:anchor="_Toc297617995" w:history="1">
            <w:r w:rsidR="00202190" w:rsidRPr="00665EF0">
              <w:rPr>
                <w:rStyle w:val="Hyperlink"/>
              </w:rPr>
              <w:t xml:space="preserve">1.  About the </w:t>
            </w:r>
            <w:r w:rsidR="00BC174C">
              <w:rPr>
                <w:rStyle w:val="Hyperlink"/>
              </w:rPr>
              <w:t>tool</w:t>
            </w:r>
            <w:r w:rsidR="00202190">
              <w:rPr>
                <w:webHidden/>
              </w:rPr>
              <w:tab/>
            </w:r>
            <w:r w:rsidR="00E46CE8">
              <w:rPr>
                <w:webHidden/>
              </w:rPr>
              <w:fldChar w:fldCharType="begin"/>
            </w:r>
            <w:r w:rsidR="00202190">
              <w:rPr>
                <w:webHidden/>
              </w:rPr>
              <w:instrText xml:space="preserve"> PAGEREF _Toc297617995 \h </w:instrText>
            </w:r>
            <w:r w:rsidR="00E46CE8">
              <w:rPr>
                <w:webHidden/>
              </w:rPr>
            </w:r>
            <w:r w:rsidR="00E46CE8">
              <w:rPr>
                <w:webHidden/>
              </w:rPr>
              <w:fldChar w:fldCharType="separate"/>
            </w:r>
            <w:r w:rsidR="00233BDD">
              <w:rPr>
                <w:webHidden/>
              </w:rPr>
              <w:t>3</w:t>
            </w:r>
            <w:r w:rsidR="00E46CE8">
              <w:rPr>
                <w:webHidden/>
              </w:rPr>
              <w:fldChar w:fldCharType="end"/>
            </w:r>
          </w:hyperlink>
        </w:p>
        <w:p w:rsidR="00202190" w:rsidRDefault="00F70E00">
          <w:pPr>
            <w:pStyle w:val="TOC2"/>
            <w:rPr>
              <w:rFonts w:asciiTheme="minorHAnsi" w:eastAsiaTheme="minorEastAsia" w:hAnsiTheme="minorHAnsi" w:cstheme="minorBidi"/>
              <w:b w:val="0"/>
              <w:sz w:val="22"/>
            </w:rPr>
          </w:pPr>
          <w:hyperlink w:anchor="_Toc297617996" w:history="1">
            <w:r w:rsidR="00202190" w:rsidRPr="00665EF0">
              <w:rPr>
                <w:rStyle w:val="Hyperlink"/>
              </w:rPr>
              <w:t>2. Preparation for Federal on-site reviews</w:t>
            </w:r>
            <w:r w:rsidR="00202190">
              <w:rPr>
                <w:webHidden/>
              </w:rPr>
              <w:tab/>
            </w:r>
            <w:r w:rsidR="00E46CE8">
              <w:rPr>
                <w:webHidden/>
              </w:rPr>
              <w:fldChar w:fldCharType="begin"/>
            </w:r>
            <w:r w:rsidR="00202190">
              <w:rPr>
                <w:webHidden/>
              </w:rPr>
              <w:instrText xml:space="preserve"> PAGEREF _Toc297617996 \h </w:instrText>
            </w:r>
            <w:r w:rsidR="00E46CE8">
              <w:rPr>
                <w:webHidden/>
              </w:rPr>
            </w:r>
            <w:r w:rsidR="00E46CE8">
              <w:rPr>
                <w:webHidden/>
              </w:rPr>
              <w:fldChar w:fldCharType="separate"/>
            </w:r>
            <w:r w:rsidR="00233BDD">
              <w:rPr>
                <w:webHidden/>
              </w:rPr>
              <w:t>3</w:t>
            </w:r>
            <w:r w:rsidR="00E46CE8">
              <w:rPr>
                <w:webHidden/>
              </w:rPr>
              <w:fldChar w:fldCharType="end"/>
            </w:r>
          </w:hyperlink>
        </w:p>
        <w:p w:rsidR="00202190" w:rsidRDefault="00F70E00">
          <w:pPr>
            <w:pStyle w:val="TOC2"/>
            <w:rPr>
              <w:rFonts w:asciiTheme="minorHAnsi" w:eastAsiaTheme="minorEastAsia" w:hAnsiTheme="minorHAnsi" w:cstheme="minorBidi"/>
              <w:b w:val="0"/>
              <w:sz w:val="22"/>
            </w:rPr>
          </w:pPr>
          <w:hyperlink w:anchor="_Toc297617997" w:history="1">
            <w:r w:rsidR="00202190" w:rsidRPr="00665EF0">
              <w:rPr>
                <w:rStyle w:val="Hyperlink"/>
              </w:rPr>
              <w:t>3.  Federal use of review tool</w:t>
            </w:r>
            <w:r w:rsidR="00202190">
              <w:rPr>
                <w:webHidden/>
              </w:rPr>
              <w:tab/>
            </w:r>
            <w:r w:rsidR="00E46CE8">
              <w:rPr>
                <w:webHidden/>
              </w:rPr>
              <w:fldChar w:fldCharType="begin"/>
            </w:r>
            <w:r w:rsidR="00202190">
              <w:rPr>
                <w:webHidden/>
              </w:rPr>
              <w:instrText xml:space="preserve"> PAGEREF _Toc297617997 \h </w:instrText>
            </w:r>
            <w:r w:rsidR="00E46CE8">
              <w:rPr>
                <w:webHidden/>
              </w:rPr>
            </w:r>
            <w:r w:rsidR="00E46CE8">
              <w:rPr>
                <w:webHidden/>
              </w:rPr>
              <w:fldChar w:fldCharType="separate"/>
            </w:r>
            <w:r w:rsidR="00233BDD">
              <w:rPr>
                <w:webHidden/>
              </w:rPr>
              <w:t>4</w:t>
            </w:r>
            <w:r w:rsidR="00E46CE8">
              <w:rPr>
                <w:webHidden/>
              </w:rPr>
              <w:fldChar w:fldCharType="end"/>
            </w:r>
          </w:hyperlink>
        </w:p>
        <w:p w:rsidR="0025569B" w:rsidRDefault="00F70E00" w:rsidP="0025569B">
          <w:pPr>
            <w:pStyle w:val="TOC2"/>
            <w:rPr>
              <w:rStyle w:val="Hyperlink"/>
              <w:u w:val="none"/>
            </w:rPr>
          </w:pPr>
          <w:hyperlink w:anchor="_Toc297617998" w:history="1">
            <w:r w:rsidR="00202190" w:rsidRPr="00665EF0">
              <w:rPr>
                <w:rStyle w:val="Hyperlink"/>
              </w:rPr>
              <w:t>4. SA use of review tool</w:t>
            </w:r>
            <w:r w:rsidR="00202190">
              <w:rPr>
                <w:webHidden/>
              </w:rPr>
              <w:tab/>
            </w:r>
            <w:r w:rsidR="00E46CE8">
              <w:rPr>
                <w:webHidden/>
              </w:rPr>
              <w:fldChar w:fldCharType="begin"/>
            </w:r>
            <w:r w:rsidR="00202190">
              <w:rPr>
                <w:webHidden/>
              </w:rPr>
              <w:instrText xml:space="preserve"> PAGEREF _Toc297617998 \h </w:instrText>
            </w:r>
            <w:r w:rsidR="00E46CE8">
              <w:rPr>
                <w:webHidden/>
              </w:rPr>
            </w:r>
            <w:r w:rsidR="00E46CE8">
              <w:rPr>
                <w:webHidden/>
              </w:rPr>
              <w:fldChar w:fldCharType="separate"/>
            </w:r>
            <w:r w:rsidR="00233BDD">
              <w:rPr>
                <w:webHidden/>
              </w:rPr>
              <w:t>4</w:t>
            </w:r>
            <w:r w:rsidR="00E46CE8">
              <w:rPr>
                <w:webHidden/>
              </w:rPr>
              <w:fldChar w:fldCharType="end"/>
            </w:r>
          </w:hyperlink>
          <w:r w:rsidR="0025569B">
            <w:rPr>
              <w:rStyle w:val="Hyperlink"/>
              <w:u w:val="none"/>
            </w:rPr>
            <w:t xml:space="preserve">  </w:t>
          </w:r>
        </w:p>
        <w:p w:rsidR="00202190" w:rsidRPr="0025569B" w:rsidRDefault="00FB38F0" w:rsidP="0025569B">
          <w:pPr>
            <w:pStyle w:val="TOC2"/>
            <w:numPr>
              <w:ilvl w:val="0"/>
              <w:numId w:val="6"/>
            </w:numPr>
            <w:rPr>
              <w:rFonts w:asciiTheme="minorHAnsi" w:eastAsiaTheme="minorEastAsia" w:hAnsiTheme="minorHAnsi" w:cstheme="minorBidi"/>
              <w:b w:val="0"/>
              <w:sz w:val="22"/>
            </w:rPr>
          </w:pPr>
          <w:r>
            <w:t xml:space="preserve">  </w:t>
          </w:r>
          <w:hyperlink w:anchor="_Toc297617999" w:history="1">
            <w:r w:rsidR="0025569B">
              <w:rPr>
                <w:rStyle w:val="Hyperlink"/>
                <w:rFonts w:asciiTheme="minorHAnsi" w:hAnsiTheme="minorHAnsi"/>
                <w:szCs w:val="24"/>
              </w:rPr>
              <w:t>Cer</w:t>
            </w:r>
            <w:r w:rsidR="00202190" w:rsidRPr="0025569B">
              <w:rPr>
                <w:rStyle w:val="Hyperlink"/>
                <w:rFonts w:asciiTheme="minorHAnsi" w:hAnsiTheme="minorHAnsi"/>
                <w:szCs w:val="24"/>
              </w:rPr>
              <w:t>tification</w:t>
            </w:r>
            <w:r w:rsidR="00202190" w:rsidRPr="0025569B">
              <w:rPr>
                <w:webHidden/>
              </w:rPr>
              <w:tab/>
            </w:r>
            <w:r w:rsidR="00E46CE8" w:rsidRPr="0025569B">
              <w:rPr>
                <w:webHidden/>
              </w:rPr>
              <w:fldChar w:fldCharType="begin"/>
            </w:r>
            <w:r w:rsidR="00202190" w:rsidRPr="0025569B">
              <w:rPr>
                <w:webHidden/>
              </w:rPr>
              <w:instrText xml:space="preserve"> PAGEREF _Toc297617999 \h </w:instrText>
            </w:r>
            <w:r w:rsidR="00E46CE8" w:rsidRPr="0025569B">
              <w:rPr>
                <w:webHidden/>
              </w:rPr>
            </w:r>
            <w:r w:rsidR="00E46CE8" w:rsidRPr="0025569B">
              <w:rPr>
                <w:webHidden/>
              </w:rPr>
              <w:fldChar w:fldCharType="separate"/>
            </w:r>
            <w:r w:rsidR="00233BDD">
              <w:rPr>
                <w:webHidden/>
              </w:rPr>
              <w:t>5</w:t>
            </w:r>
            <w:r w:rsidR="00E46CE8" w:rsidRPr="0025569B">
              <w:rPr>
                <w:webHidden/>
              </w:rPr>
              <w:fldChar w:fldCharType="end"/>
            </w:r>
          </w:hyperlink>
        </w:p>
        <w:p w:rsidR="00202190" w:rsidRDefault="00F70E00">
          <w:pPr>
            <w:pStyle w:val="TOC2"/>
            <w:tabs>
              <w:tab w:val="left" w:pos="660"/>
            </w:tabs>
            <w:rPr>
              <w:rFonts w:asciiTheme="minorHAnsi" w:eastAsiaTheme="minorEastAsia" w:hAnsiTheme="minorHAnsi" w:cstheme="minorBidi"/>
              <w:b w:val="0"/>
              <w:sz w:val="22"/>
            </w:rPr>
          </w:pPr>
          <w:hyperlink w:anchor="_Toc297618006" w:history="1">
            <w:r w:rsidR="00202190" w:rsidRPr="00665EF0">
              <w:rPr>
                <w:rStyle w:val="Hyperlink"/>
              </w:rPr>
              <w:t>B.</w:t>
            </w:r>
            <w:r w:rsidR="00202190">
              <w:rPr>
                <w:rFonts w:asciiTheme="minorHAnsi" w:eastAsiaTheme="minorEastAsia" w:hAnsiTheme="minorHAnsi" w:cstheme="minorBidi"/>
                <w:b w:val="0"/>
                <w:sz w:val="22"/>
              </w:rPr>
              <w:tab/>
            </w:r>
            <w:r w:rsidR="00202190" w:rsidRPr="00665EF0">
              <w:rPr>
                <w:rStyle w:val="Hyperlink"/>
              </w:rPr>
              <w:t>Nutrition Education, Health Surveillance and Referrals</w:t>
            </w:r>
            <w:r w:rsidR="00202190">
              <w:rPr>
                <w:webHidden/>
              </w:rPr>
              <w:tab/>
            </w:r>
            <w:r w:rsidR="00E46CE8">
              <w:rPr>
                <w:webHidden/>
              </w:rPr>
              <w:fldChar w:fldCharType="begin"/>
            </w:r>
            <w:r w:rsidR="00202190">
              <w:rPr>
                <w:webHidden/>
              </w:rPr>
              <w:instrText xml:space="preserve"> PAGEREF _Toc297618006 \h </w:instrText>
            </w:r>
            <w:r w:rsidR="00E46CE8">
              <w:rPr>
                <w:webHidden/>
              </w:rPr>
            </w:r>
            <w:r w:rsidR="00E46CE8">
              <w:rPr>
                <w:webHidden/>
              </w:rPr>
              <w:fldChar w:fldCharType="separate"/>
            </w:r>
            <w:r w:rsidR="00233BDD">
              <w:rPr>
                <w:webHidden/>
              </w:rPr>
              <w:t>11</w:t>
            </w:r>
            <w:r w:rsidR="00E46CE8">
              <w:rPr>
                <w:webHidden/>
              </w:rPr>
              <w:fldChar w:fldCharType="end"/>
            </w:r>
          </w:hyperlink>
        </w:p>
        <w:p w:rsidR="00202190" w:rsidRDefault="00F70E00">
          <w:pPr>
            <w:pStyle w:val="TOC2"/>
            <w:tabs>
              <w:tab w:val="left" w:pos="660"/>
            </w:tabs>
            <w:rPr>
              <w:rFonts w:asciiTheme="minorHAnsi" w:eastAsiaTheme="minorEastAsia" w:hAnsiTheme="minorHAnsi" w:cstheme="minorBidi"/>
              <w:b w:val="0"/>
              <w:sz w:val="22"/>
            </w:rPr>
          </w:pPr>
          <w:hyperlink w:anchor="_Toc297618012" w:history="1">
            <w:r w:rsidR="00202190" w:rsidRPr="00665EF0">
              <w:rPr>
                <w:rStyle w:val="Hyperlink"/>
              </w:rPr>
              <w:t>C.</w:t>
            </w:r>
            <w:r w:rsidR="00202190">
              <w:rPr>
                <w:rFonts w:asciiTheme="minorHAnsi" w:eastAsiaTheme="minorEastAsia" w:hAnsiTheme="minorHAnsi" w:cstheme="minorBidi"/>
                <w:b w:val="0"/>
                <w:sz w:val="22"/>
              </w:rPr>
              <w:tab/>
            </w:r>
            <w:r w:rsidR="00202190" w:rsidRPr="00665EF0">
              <w:rPr>
                <w:rStyle w:val="Hyperlink"/>
              </w:rPr>
              <w:t>Food Management, Food Benefit Issuance, Food Benefit Reconciliation</w:t>
            </w:r>
            <w:r w:rsidR="00202190">
              <w:rPr>
                <w:webHidden/>
              </w:rPr>
              <w:tab/>
            </w:r>
            <w:r w:rsidR="00E46CE8">
              <w:rPr>
                <w:webHidden/>
              </w:rPr>
              <w:fldChar w:fldCharType="begin"/>
            </w:r>
            <w:r w:rsidR="00202190">
              <w:rPr>
                <w:webHidden/>
              </w:rPr>
              <w:instrText xml:space="preserve"> PAGEREF _Toc297618012 \h </w:instrText>
            </w:r>
            <w:r w:rsidR="00E46CE8">
              <w:rPr>
                <w:webHidden/>
              </w:rPr>
            </w:r>
            <w:r w:rsidR="00E46CE8">
              <w:rPr>
                <w:webHidden/>
              </w:rPr>
              <w:fldChar w:fldCharType="separate"/>
            </w:r>
            <w:r w:rsidR="00233BDD">
              <w:rPr>
                <w:webHidden/>
              </w:rPr>
              <w:t>16</w:t>
            </w:r>
            <w:r w:rsidR="00E46CE8">
              <w:rPr>
                <w:webHidden/>
              </w:rPr>
              <w:fldChar w:fldCharType="end"/>
            </w:r>
          </w:hyperlink>
        </w:p>
        <w:p w:rsidR="00202190" w:rsidRDefault="00F70E00">
          <w:pPr>
            <w:pStyle w:val="TOC2"/>
            <w:tabs>
              <w:tab w:val="left" w:pos="880"/>
            </w:tabs>
            <w:rPr>
              <w:rFonts w:asciiTheme="minorHAnsi" w:eastAsiaTheme="minorEastAsia" w:hAnsiTheme="minorHAnsi" w:cstheme="minorBidi"/>
              <w:b w:val="0"/>
              <w:sz w:val="22"/>
            </w:rPr>
          </w:pPr>
          <w:hyperlink w:anchor="_Toc297618016" w:history="1">
            <w:r w:rsidR="00202190" w:rsidRPr="00665EF0">
              <w:rPr>
                <w:rStyle w:val="Hyperlink"/>
              </w:rPr>
              <w:t>D.</w:t>
            </w:r>
            <w:r w:rsidR="00C437C2">
              <w:rPr>
                <w:rFonts w:asciiTheme="minorHAnsi" w:eastAsiaTheme="minorEastAsia" w:hAnsiTheme="minorHAnsi" w:cstheme="minorBidi"/>
                <w:b w:val="0"/>
                <w:sz w:val="22"/>
              </w:rPr>
              <w:t xml:space="preserve">    </w:t>
            </w:r>
            <w:r w:rsidR="00202190" w:rsidRPr="00665EF0">
              <w:rPr>
                <w:rStyle w:val="Hyperlink"/>
              </w:rPr>
              <w:t>Financial Management</w:t>
            </w:r>
            <w:r w:rsidR="00202190">
              <w:rPr>
                <w:webHidden/>
              </w:rPr>
              <w:tab/>
            </w:r>
            <w:r w:rsidR="00E46CE8">
              <w:rPr>
                <w:webHidden/>
              </w:rPr>
              <w:fldChar w:fldCharType="begin"/>
            </w:r>
            <w:r w:rsidR="00202190">
              <w:rPr>
                <w:webHidden/>
              </w:rPr>
              <w:instrText xml:space="preserve"> PAGEREF _Toc297618016 \h </w:instrText>
            </w:r>
            <w:r w:rsidR="00E46CE8">
              <w:rPr>
                <w:webHidden/>
              </w:rPr>
            </w:r>
            <w:r w:rsidR="00E46CE8">
              <w:rPr>
                <w:webHidden/>
              </w:rPr>
              <w:fldChar w:fldCharType="separate"/>
            </w:r>
            <w:r w:rsidR="00233BDD">
              <w:rPr>
                <w:webHidden/>
              </w:rPr>
              <w:t>19</w:t>
            </w:r>
            <w:r w:rsidR="00E46CE8">
              <w:rPr>
                <w:webHidden/>
              </w:rPr>
              <w:fldChar w:fldCharType="end"/>
            </w:r>
          </w:hyperlink>
        </w:p>
        <w:p w:rsidR="00202190" w:rsidRDefault="00F70E00">
          <w:pPr>
            <w:pStyle w:val="TOC2"/>
            <w:tabs>
              <w:tab w:val="left" w:pos="660"/>
            </w:tabs>
            <w:rPr>
              <w:rFonts w:asciiTheme="minorHAnsi" w:eastAsiaTheme="minorEastAsia" w:hAnsiTheme="minorHAnsi" w:cstheme="minorBidi"/>
              <w:b w:val="0"/>
              <w:sz w:val="22"/>
            </w:rPr>
          </w:pPr>
          <w:hyperlink w:anchor="_Toc297618018" w:history="1">
            <w:r w:rsidR="00202190" w:rsidRPr="00665EF0">
              <w:rPr>
                <w:rStyle w:val="Hyperlink"/>
              </w:rPr>
              <w:t>E.</w:t>
            </w:r>
            <w:r w:rsidR="00202190">
              <w:rPr>
                <w:rFonts w:asciiTheme="minorHAnsi" w:eastAsiaTheme="minorEastAsia" w:hAnsiTheme="minorHAnsi" w:cstheme="minorBidi"/>
                <w:b w:val="0"/>
                <w:sz w:val="22"/>
              </w:rPr>
              <w:tab/>
            </w:r>
            <w:r w:rsidR="00202190" w:rsidRPr="00665EF0">
              <w:rPr>
                <w:rStyle w:val="Hyperlink"/>
              </w:rPr>
              <w:t>Caseload</w:t>
            </w:r>
            <w:r w:rsidR="00202190">
              <w:rPr>
                <w:webHidden/>
              </w:rPr>
              <w:tab/>
            </w:r>
            <w:r w:rsidR="00E46CE8">
              <w:rPr>
                <w:webHidden/>
              </w:rPr>
              <w:fldChar w:fldCharType="begin"/>
            </w:r>
            <w:r w:rsidR="00202190">
              <w:rPr>
                <w:webHidden/>
              </w:rPr>
              <w:instrText xml:space="preserve"> PAGEREF _Toc297618018 \h </w:instrText>
            </w:r>
            <w:r w:rsidR="00E46CE8">
              <w:rPr>
                <w:webHidden/>
              </w:rPr>
            </w:r>
            <w:r w:rsidR="00E46CE8">
              <w:rPr>
                <w:webHidden/>
              </w:rPr>
              <w:fldChar w:fldCharType="separate"/>
            </w:r>
            <w:r w:rsidR="00233BDD">
              <w:rPr>
                <w:webHidden/>
              </w:rPr>
              <w:t>22</w:t>
            </w:r>
            <w:r w:rsidR="00E46CE8">
              <w:rPr>
                <w:webHidden/>
              </w:rPr>
              <w:fldChar w:fldCharType="end"/>
            </w:r>
          </w:hyperlink>
        </w:p>
        <w:p w:rsidR="00202190" w:rsidRDefault="00F70E00">
          <w:pPr>
            <w:pStyle w:val="TOC2"/>
            <w:tabs>
              <w:tab w:val="left" w:pos="660"/>
            </w:tabs>
            <w:rPr>
              <w:rFonts w:asciiTheme="minorHAnsi" w:eastAsiaTheme="minorEastAsia" w:hAnsiTheme="minorHAnsi" w:cstheme="minorBidi"/>
              <w:b w:val="0"/>
              <w:sz w:val="22"/>
            </w:rPr>
          </w:pPr>
          <w:hyperlink w:anchor="_Toc297618019" w:history="1">
            <w:r w:rsidR="00202190" w:rsidRPr="00665EF0">
              <w:rPr>
                <w:rStyle w:val="Hyperlink"/>
              </w:rPr>
              <w:t>F.</w:t>
            </w:r>
            <w:r w:rsidR="00202190">
              <w:rPr>
                <w:rFonts w:asciiTheme="minorHAnsi" w:eastAsiaTheme="minorEastAsia" w:hAnsiTheme="minorHAnsi" w:cstheme="minorBidi"/>
                <w:b w:val="0"/>
                <w:sz w:val="22"/>
              </w:rPr>
              <w:tab/>
            </w:r>
            <w:r w:rsidR="00202190" w:rsidRPr="00665EF0">
              <w:rPr>
                <w:rStyle w:val="Hyperlink"/>
              </w:rPr>
              <w:t>Operations Management</w:t>
            </w:r>
            <w:r w:rsidR="00202190">
              <w:rPr>
                <w:webHidden/>
              </w:rPr>
              <w:tab/>
            </w:r>
            <w:r w:rsidR="00E46CE8">
              <w:rPr>
                <w:webHidden/>
              </w:rPr>
              <w:fldChar w:fldCharType="begin"/>
            </w:r>
            <w:r w:rsidR="00202190">
              <w:rPr>
                <w:webHidden/>
              </w:rPr>
              <w:instrText xml:space="preserve"> PAGEREF _Toc297618019 \h </w:instrText>
            </w:r>
            <w:r w:rsidR="00E46CE8">
              <w:rPr>
                <w:webHidden/>
              </w:rPr>
            </w:r>
            <w:r w:rsidR="00E46CE8">
              <w:rPr>
                <w:webHidden/>
              </w:rPr>
              <w:fldChar w:fldCharType="separate"/>
            </w:r>
            <w:r w:rsidR="00233BDD">
              <w:rPr>
                <w:webHidden/>
              </w:rPr>
              <w:t>23</w:t>
            </w:r>
            <w:r w:rsidR="00E46CE8">
              <w:rPr>
                <w:webHidden/>
              </w:rPr>
              <w:fldChar w:fldCharType="end"/>
            </w:r>
          </w:hyperlink>
        </w:p>
        <w:p w:rsidR="00202190" w:rsidRDefault="00F70E00">
          <w:pPr>
            <w:pStyle w:val="TOC2"/>
            <w:tabs>
              <w:tab w:val="left" w:pos="880"/>
            </w:tabs>
            <w:rPr>
              <w:rFonts w:asciiTheme="minorHAnsi" w:eastAsiaTheme="minorEastAsia" w:hAnsiTheme="minorHAnsi" w:cstheme="minorBidi"/>
              <w:b w:val="0"/>
              <w:sz w:val="22"/>
            </w:rPr>
          </w:pPr>
          <w:hyperlink w:anchor="_Toc297618022" w:history="1">
            <w:r w:rsidR="00202190" w:rsidRPr="00665EF0">
              <w:rPr>
                <w:rStyle w:val="Hyperlink"/>
              </w:rPr>
              <w:t>G.</w:t>
            </w:r>
            <w:r w:rsidR="00C437C2">
              <w:rPr>
                <w:rFonts w:asciiTheme="minorHAnsi" w:eastAsiaTheme="minorEastAsia" w:hAnsiTheme="minorHAnsi" w:cstheme="minorBidi"/>
                <w:b w:val="0"/>
                <w:sz w:val="22"/>
              </w:rPr>
              <w:t xml:space="preserve">   </w:t>
            </w:r>
            <w:r w:rsidR="00202190" w:rsidRPr="00665EF0">
              <w:rPr>
                <w:rStyle w:val="Hyperlink"/>
              </w:rPr>
              <w:t>Vendor Management</w:t>
            </w:r>
            <w:r w:rsidR="00202190">
              <w:rPr>
                <w:webHidden/>
              </w:rPr>
              <w:tab/>
            </w:r>
            <w:r w:rsidR="00E46CE8">
              <w:rPr>
                <w:webHidden/>
              </w:rPr>
              <w:fldChar w:fldCharType="begin"/>
            </w:r>
            <w:r w:rsidR="00202190">
              <w:rPr>
                <w:webHidden/>
              </w:rPr>
              <w:instrText xml:space="preserve"> PAGEREF _Toc297618022 \h </w:instrText>
            </w:r>
            <w:r w:rsidR="00E46CE8">
              <w:rPr>
                <w:webHidden/>
              </w:rPr>
            </w:r>
            <w:r w:rsidR="00E46CE8">
              <w:rPr>
                <w:webHidden/>
              </w:rPr>
              <w:fldChar w:fldCharType="separate"/>
            </w:r>
            <w:r w:rsidR="00233BDD">
              <w:rPr>
                <w:webHidden/>
              </w:rPr>
              <w:t>25</w:t>
            </w:r>
            <w:r w:rsidR="00E46CE8">
              <w:rPr>
                <w:webHidden/>
              </w:rPr>
              <w:fldChar w:fldCharType="end"/>
            </w:r>
          </w:hyperlink>
        </w:p>
        <w:p w:rsidR="00202190" w:rsidRDefault="00F70E00">
          <w:pPr>
            <w:pStyle w:val="TOC2"/>
            <w:tabs>
              <w:tab w:val="left" w:pos="880"/>
            </w:tabs>
            <w:rPr>
              <w:rFonts w:asciiTheme="minorHAnsi" w:eastAsiaTheme="minorEastAsia" w:hAnsiTheme="minorHAnsi" w:cstheme="minorBidi"/>
              <w:b w:val="0"/>
              <w:sz w:val="22"/>
            </w:rPr>
          </w:pPr>
          <w:hyperlink w:anchor="_Toc297618027" w:history="1">
            <w:r w:rsidR="00202190" w:rsidRPr="00665EF0">
              <w:rPr>
                <w:rStyle w:val="Hyperlink"/>
              </w:rPr>
              <w:t>H.</w:t>
            </w:r>
            <w:r w:rsidR="00C437C2">
              <w:rPr>
                <w:rFonts w:asciiTheme="minorHAnsi" w:eastAsiaTheme="minorEastAsia" w:hAnsiTheme="minorHAnsi" w:cstheme="minorBidi"/>
                <w:b w:val="0"/>
                <w:sz w:val="22"/>
              </w:rPr>
              <w:t xml:space="preserve">   </w:t>
            </w:r>
            <w:r w:rsidR="00202190" w:rsidRPr="00665EF0">
              <w:rPr>
                <w:rStyle w:val="Hyperlink"/>
              </w:rPr>
              <w:t>System Administration</w:t>
            </w:r>
            <w:r w:rsidR="00202190">
              <w:rPr>
                <w:webHidden/>
              </w:rPr>
              <w:tab/>
            </w:r>
            <w:r w:rsidR="00E46CE8">
              <w:rPr>
                <w:webHidden/>
              </w:rPr>
              <w:fldChar w:fldCharType="begin"/>
            </w:r>
            <w:r w:rsidR="00202190">
              <w:rPr>
                <w:webHidden/>
              </w:rPr>
              <w:instrText xml:space="preserve"> PAGEREF _Toc297618027 \h </w:instrText>
            </w:r>
            <w:r w:rsidR="00E46CE8">
              <w:rPr>
                <w:webHidden/>
              </w:rPr>
            </w:r>
            <w:r w:rsidR="00E46CE8">
              <w:rPr>
                <w:webHidden/>
              </w:rPr>
              <w:fldChar w:fldCharType="separate"/>
            </w:r>
            <w:r w:rsidR="00233BDD">
              <w:rPr>
                <w:webHidden/>
              </w:rPr>
              <w:t>29</w:t>
            </w:r>
            <w:r w:rsidR="00E46CE8">
              <w:rPr>
                <w:webHidden/>
              </w:rPr>
              <w:fldChar w:fldCharType="end"/>
            </w:r>
          </w:hyperlink>
        </w:p>
        <w:p w:rsidR="00202190" w:rsidRDefault="00F70E00">
          <w:pPr>
            <w:pStyle w:val="TOC2"/>
            <w:tabs>
              <w:tab w:val="left" w:pos="660"/>
            </w:tabs>
            <w:rPr>
              <w:rFonts w:asciiTheme="minorHAnsi" w:eastAsiaTheme="minorEastAsia" w:hAnsiTheme="minorHAnsi" w:cstheme="minorBidi"/>
              <w:b w:val="0"/>
              <w:sz w:val="22"/>
            </w:rPr>
          </w:pPr>
          <w:hyperlink w:anchor="_Toc297618034" w:history="1">
            <w:r w:rsidR="00202190" w:rsidRPr="00665EF0">
              <w:rPr>
                <w:rStyle w:val="Hyperlink"/>
              </w:rPr>
              <w:t>I.</w:t>
            </w:r>
            <w:r w:rsidR="00202190">
              <w:rPr>
                <w:rFonts w:asciiTheme="minorHAnsi" w:eastAsiaTheme="minorEastAsia" w:hAnsiTheme="minorHAnsi" w:cstheme="minorBidi"/>
                <w:b w:val="0"/>
                <w:sz w:val="22"/>
              </w:rPr>
              <w:tab/>
            </w:r>
            <w:r w:rsidR="00202190" w:rsidRPr="00665EF0">
              <w:rPr>
                <w:rStyle w:val="Hyperlink"/>
              </w:rPr>
              <w:t>Local Agency</w:t>
            </w:r>
            <w:r w:rsidR="00202190">
              <w:rPr>
                <w:webHidden/>
              </w:rPr>
              <w:tab/>
            </w:r>
            <w:r w:rsidR="00E46CE8">
              <w:rPr>
                <w:webHidden/>
              </w:rPr>
              <w:fldChar w:fldCharType="begin"/>
            </w:r>
            <w:r w:rsidR="00202190">
              <w:rPr>
                <w:webHidden/>
              </w:rPr>
              <w:instrText xml:space="preserve"> PAGEREF _Toc297618034 \h </w:instrText>
            </w:r>
            <w:r w:rsidR="00E46CE8">
              <w:rPr>
                <w:webHidden/>
              </w:rPr>
            </w:r>
            <w:r w:rsidR="00E46CE8">
              <w:rPr>
                <w:webHidden/>
              </w:rPr>
              <w:fldChar w:fldCharType="separate"/>
            </w:r>
            <w:r w:rsidR="00233BDD">
              <w:rPr>
                <w:webHidden/>
              </w:rPr>
              <w:t>35</w:t>
            </w:r>
            <w:r w:rsidR="00E46CE8">
              <w:rPr>
                <w:webHidden/>
              </w:rPr>
              <w:fldChar w:fldCharType="end"/>
            </w:r>
          </w:hyperlink>
        </w:p>
        <w:p w:rsidR="00C67E87" w:rsidRDefault="00F70E00" w:rsidP="00C67E87">
          <w:pPr>
            <w:pStyle w:val="TOC2"/>
            <w:tabs>
              <w:tab w:val="left" w:pos="660"/>
            </w:tabs>
          </w:pPr>
          <w:hyperlink w:anchor="_Toc297618037" w:history="1">
            <w:r w:rsidR="00202190" w:rsidRPr="00665EF0">
              <w:rPr>
                <w:rStyle w:val="Hyperlink"/>
              </w:rPr>
              <w:t>J.</w:t>
            </w:r>
            <w:r w:rsidR="00202190">
              <w:rPr>
                <w:rFonts w:asciiTheme="minorHAnsi" w:eastAsiaTheme="minorEastAsia" w:hAnsiTheme="minorHAnsi" w:cstheme="minorBidi"/>
                <w:b w:val="0"/>
                <w:sz w:val="22"/>
              </w:rPr>
              <w:tab/>
            </w:r>
            <w:r w:rsidR="00202190" w:rsidRPr="00665EF0">
              <w:rPr>
                <w:rStyle w:val="Hyperlink"/>
              </w:rPr>
              <w:t>Reports</w:t>
            </w:r>
            <w:r w:rsidR="00202190">
              <w:rPr>
                <w:webHidden/>
              </w:rPr>
              <w:tab/>
            </w:r>
            <w:r w:rsidR="00E46CE8">
              <w:rPr>
                <w:webHidden/>
              </w:rPr>
              <w:fldChar w:fldCharType="begin"/>
            </w:r>
            <w:r w:rsidR="00202190">
              <w:rPr>
                <w:webHidden/>
              </w:rPr>
              <w:instrText xml:space="preserve"> PAGEREF _Toc297618037 \h </w:instrText>
            </w:r>
            <w:r w:rsidR="00E46CE8">
              <w:rPr>
                <w:webHidden/>
              </w:rPr>
            </w:r>
            <w:r w:rsidR="00E46CE8">
              <w:rPr>
                <w:webHidden/>
              </w:rPr>
              <w:fldChar w:fldCharType="separate"/>
            </w:r>
            <w:r w:rsidR="00233BDD">
              <w:rPr>
                <w:webHidden/>
              </w:rPr>
              <w:t>37</w:t>
            </w:r>
            <w:r w:rsidR="00E46CE8">
              <w:rPr>
                <w:webHidden/>
              </w:rPr>
              <w:fldChar w:fldCharType="end"/>
            </w:r>
          </w:hyperlink>
          <w:r w:rsidR="00E46CE8">
            <w:fldChar w:fldCharType="end"/>
          </w:r>
        </w:p>
        <w:p w:rsidR="00C67E87" w:rsidRPr="00C67E87" w:rsidRDefault="00FB38F0" w:rsidP="00FB38F0">
          <w:pPr>
            <w:spacing w:after="0" w:line="240" w:lineRule="auto"/>
            <w:ind w:left="240"/>
            <w:rPr>
              <w:rFonts w:asciiTheme="minorHAnsi" w:hAnsiTheme="minorHAnsi"/>
              <w:b/>
            </w:rPr>
          </w:pPr>
          <w:r>
            <w:rPr>
              <w:rFonts w:asciiTheme="minorHAnsi" w:hAnsiTheme="minorHAnsi"/>
              <w:b/>
            </w:rPr>
            <w:t xml:space="preserve">K.     </w:t>
          </w:r>
          <w:r w:rsidR="00C67E87" w:rsidRPr="00C67E87">
            <w:rPr>
              <w:rFonts w:asciiTheme="minorHAnsi" w:hAnsiTheme="minorHAnsi"/>
              <w:b/>
            </w:rPr>
            <w:t>Appendices</w:t>
          </w:r>
        </w:p>
        <w:p w:rsidR="00C67E87" w:rsidRDefault="00C67E87" w:rsidP="00C67E87">
          <w:pPr>
            <w:spacing w:after="0" w:line="240" w:lineRule="auto"/>
            <w:ind w:left="720"/>
            <w:rPr>
              <w:rFonts w:asciiTheme="minorHAnsi" w:hAnsiTheme="minorHAnsi"/>
              <w:b/>
            </w:rPr>
          </w:pPr>
          <w:r w:rsidRPr="00C67E87">
            <w:rPr>
              <w:rFonts w:asciiTheme="minorHAnsi" w:hAnsiTheme="minorHAnsi"/>
              <w:b/>
            </w:rPr>
            <w:t>System Testing Guidance</w:t>
          </w:r>
        </w:p>
        <w:p w:rsidR="00C67E87" w:rsidRDefault="00C67E87" w:rsidP="00C67E87">
          <w:pPr>
            <w:spacing w:after="0" w:line="240" w:lineRule="auto"/>
            <w:ind w:left="720"/>
            <w:rPr>
              <w:rFonts w:asciiTheme="minorHAnsi" w:hAnsiTheme="minorHAnsi"/>
              <w:b/>
            </w:rPr>
          </w:pPr>
          <w:r>
            <w:rPr>
              <w:rFonts w:asciiTheme="minorHAnsi" w:hAnsiTheme="minorHAnsi"/>
              <w:b/>
            </w:rPr>
            <w:t>Acronyms</w:t>
          </w:r>
        </w:p>
        <w:p w:rsidR="00C67E87" w:rsidRDefault="00C67E87" w:rsidP="00B7282F">
          <w:pPr>
            <w:spacing w:after="0" w:line="240" w:lineRule="auto"/>
            <w:ind w:left="720"/>
            <w:rPr>
              <w:rFonts w:asciiTheme="minorHAnsi" w:hAnsiTheme="minorHAnsi"/>
              <w:b/>
            </w:rPr>
          </w:pPr>
          <w:r>
            <w:rPr>
              <w:rFonts w:asciiTheme="minorHAnsi" w:hAnsiTheme="minorHAnsi"/>
              <w:b/>
            </w:rPr>
            <w:t>Review Cover Page</w:t>
          </w:r>
        </w:p>
        <w:p w:rsidR="00202190" w:rsidRPr="00C67E87" w:rsidRDefault="00F70E00" w:rsidP="00C67E87">
          <w:pPr>
            <w:ind w:left="720"/>
          </w:pPr>
        </w:p>
      </w:sdtContent>
    </w:sdt>
    <w:p w:rsidR="00881276" w:rsidRPr="006621F4" w:rsidRDefault="00881276" w:rsidP="00881276">
      <w:pPr>
        <w:pStyle w:val="Heading1"/>
        <w:jc w:val="both"/>
        <w:rPr>
          <w:rFonts w:ascii="Calibri" w:hAnsi="Calibri"/>
          <w:color w:val="auto"/>
          <w:u w:val="single"/>
        </w:rPr>
      </w:pPr>
      <w:bookmarkStart w:id="2" w:name="_Toc297617416"/>
      <w:bookmarkStart w:id="3" w:name="_Toc297617994"/>
      <w:r w:rsidRPr="006621F4">
        <w:rPr>
          <w:rFonts w:ascii="Calibri" w:hAnsi="Calibri"/>
          <w:color w:val="auto"/>
          <w:u w:val="single"/>
        </w:rPr>
        <w:lastRenderedPageBreak/>
        <w:t xml:space="preserve">Introduction </w:t>
      </w:r>
      <w:r w:rsidR="0076425A" w:rsidRPr="006621F4">
        <w:rPr>
          <w:rFonts w:ascii="Calibri" w:hAnsi="Calibri"/>
          <w:color w:val="auto"/>
          <w:u w:val="single"/>
        </w:rPr>
        <w:t>–</w:t>
      </w:r>
      <w:r w:rsidRPr="006621F4">
        <w:rPr>
          <w:rFonts w:ascii="Calibri" w:hAnsi="Calibri"/>
          <w:color w:val="auto"/>
          <w:u w:val="single"/>
        </w:rPr>
        <w:t xml:space="preserve"> </w:t>
      </w:r>
      <w:r w:rsidR="0076425A" w:rsidRPr="006621F4">
        <w:rPr>
          <w:rFonts w:ascii="Calibri" w:hAnsi="Calibri"/>
          <w:color w:val="auto"/>
          <w:u w:val="single"/>
        </w:rPr>
        <w:t>WIC Management Information System</w:t>
      </w:r>
      <w:r w:rsidRPr="006621F4">
        <w:rPr>
          <w:rFonts w:ascii="Calibri" w:hAnsi="Calibri"/>
          <w:color w:val="auto"/>
          <w:u w:val="single"/>
        </w:rPr>
        <w:t xml:space="preserve"> </w:t>
      </w:r>
      <w:r w:rsidR="007D2182" w:rsidRPr="006621F4">
        <w:rPr>
          <w:rFonts w:ascii="Calibri" w:hAnsi="Calibri"/>
          <w:color w:val="auto"/>
          <w:u w:val="single"/>
        </w:rPr>
        <w:t xml:space="preserve">(MIS) </w:t>
      </w:r>
      <w:r w:rsidR="00F70E00">
        <w:rPr>
          <w:rFonts w:ascii="Calibri" w:hAnsi="Calibri"/>
          <w:color w:val="auto"/>
          <w:u w:val="single"/>
        </w:rPr>
        <w:t>Integrity</w:t>
      </w:r>
      <w:r w:rsidRPr="006621F4">
        <w:rPr>
          <w:rFonts w:ascii="Calibri" w:hAnsi="Calibri"/>
          <w:color w:val="auto"/>
          <w:u w:val="single"/>
        </w:rPr>
        <w:t xml:space="preserve"> </w:t>
      </w:r>
      <w:r w:rsidR="00F70E00">
        <w:rPr>
          <w:rFonts w:ascii="Calibri" w:hAnsi="Calibri"/>
          <w:color w:val="auto"/>
          <w:u w:val="single"/>
        </w:rPr>
        <w:t xml:space="preserve">Review </w:t>
      </w:r>
      <w:r w:rsidRPr="006621F4">
        <w:rPr>
          <w:rFonts w:ascii="Calibri" w:hAnsi="Calibri"/>
          <w:color w:val="auto"/>
          <w:u w:val="single"/>
        </w:rPr>
        <w:t>Tool</w:t>
      </w:r>
      <w:bookmarkEnd w:id="2"/>
      <w:bookmarkEnd w:id="3"/>
    </w:p>
    <w:p w:rsidR="00881276" w:rsidRPr="006621F4" w:rsidRDefault="00881276" w:rsidP="00881276">
      <w:pPr>
        <w:pStyle w:val="Heading2"/>
        <w:jc w:val="both"/>
        <w:rPr>
          <w:rFonts w:ascii="Calibri" w:hAnsi="Calibri"/>
          <w:color w:val="auto"/>
          <w:sz w:val="24"/>
          <w:szCs w:val="24"/>
        </w:rPr>
      </w:pPr>
      <w:bookmarkStart w:id="4" w:name="_Toc297617417"/>
      <w:bookmarkStart w:id="5" w:name="_Toc297617995"/>
      <w:r w:rsidRPr="006621F4">
        <w:rPr>
          <w:rFonts w:ascii="Calibri" w:hAnsi="Calibri"/>
          <w:color w:val="auto"/>
          <w:sz w:val="24"/>
          <w:szCs w:val="24"/>
        </w:rPr>
        <w:t xml:space="preserve">1.  </w:t>
      </w:r>
      <w:proofErr w:type="gramStart"/>
      <w:r w:rsidRPr="006621F4">
        <w:rPr>
          <w:rFonts w:ascii="Calibri" w:hAnsi="Calibri"/>
          <w:color w:val="auto"/>
          <w:sz w:val="24"/>
          <w:szCs w:val="24"/>
        </w:rPr>
        <w:t>About</w:t>
      </w:r>
      <w:proofErr w:type="gramEnd"/>
      <w:r w:rsidRPr="006621F4">
        <w:rPr>
          <w:rFonts w:ascii="Calibri" w:hAnsi="Calibri"/>
          <w:color w:val="auto"/>
          <w:sz w:val="24"/>
          <w:szCs w:val="24"/>
        </w:rPr>
        <w:t xml:space="preserve"> the </w:t>
      </w:r>
      <w:bookmarkEnd w:id="4"/>
      <w:bookmarkEnd w:id="5"/>
      <w:r w:rsidR="00BC174C">
        <w:rPr>
          <w:rFonts w:ascii="Calibri" w:hAnsi="Calibri"/>
          <w:color w:val="auto"/>
          <w:sz w:val="24"/>
          <w:szCs w:val="24"/>
        </w:rPr>
        <w:t>tool</w:t>
      </w:r>
      <w:r w:rsidRPr="006621F4">
        <w:rPr>
          <w:rFonts w:ascii="Calibri" w:hAnsi="Calibri"/>
          <w:color w:val="auto"/>
          <w:sz w:val="24"/>
          <w:szCs w:val="24"/>
        </w:rPr>
        <w:t xml:space="preserve">  </w:t>
      </w:r>
    </w:p>
    <w:p w:rsidR="00881276" w:rsidRPr="00881276" w:rsidRDefault="00881276" w:rsidP="00881276">
      <w:pPr>
        <w:jc w:val="both"/>
        <w:rPr>
          <w:rFonts w:ascii="Calibri" w:hAnsi="Calibri"/>
          <w:sz w:val="22"/>
        </w:rPr>
      </w:pPr>
      <w:r w:rsidRPr="00881276">
        <w:rPr>
          <w:rFonts w:ascii="Calibri" w:hAnsi="Calibri"/>
          <w:sz w:val="22"/>
        </w:rPr>
        <w:t xml:space="preserve">This review tool was designed to be used both by State </w:t>
      </w:r>
      <w:r w:rsidR="00FB38F0">
        <w:rPr>
          <w:rFonts w:ascii="Calibri" w:hAnsi="Calibri"/>
          <w:sz w:val="22"/>
        </w:rPr>
        <w:t>A</w:t>
      </w:r>
      <w:r w:rsidR="00F012AC">
        <w:rPr>
          <w:rFonts w:ascii="Calibri" w:hAnsi="Calibri"/>
          <w:sz w:val="22"/>
        </w:rPr>
        <w:t xml:space="preserve">gency (SA) </w:t>
      </w:r>
      <w:r w:rsidRPr="00881276">
        <w:rPr>
          <w:rFonts w:ascii="Calibri" w:hAnsi="Calibri"/>
          <w:sz w:val="22"/>
        </w:rPr>
        <w:t>and Federal s</w:t>
      </w:r>
      <w:r w:rsidR="00B63EFD">
        <w:rPr>
          <w:rFonts w:ascii="Calibri" w:hAnsi="Calibri"/>
          <w:sz w:val="22"/>
        </w:rPr>
        <w:t xml:space="preserve">taff.   It may be used by </w:t>
      </w:r>
      <w:r w:rsidR="00142CA5">
        <w:rPr>
          <w:rFonts w:ascii="Calibri" w:hAnsi="Calibri"/>
          <w:sz w:val="22"/>
        </w:rPr>
        <w:t xml:space="preserve">the </w:t>
      </w:r>
      <w:r w:rsidR="00B63EFD">
        <w:rPr>
          <w:rFonts w:ascii="Calibri" w:hAnsi="Calibri"/>
          <w:sz w:val="22"/>
        </w:rPr>
        <w:t xml:space="preserve">SA </w:t>
      </w:r>
      <w:r w:rsidRPr="00881276">
        <w:rPr>
          <w:rFonts w:ascii="Calibri" w:hAnsi="Calibri"/>
          <w:sz w:val="22"/>
        </w:rPr>
        <w:t>during their planning and design stages as a list of data elements and system functions desi</w:t>
      </w:r>
      <w:r w:rsidR="00F012AC">
        <w:rPr>
          <w:rFonts w:ascii="Calibri" w:hAnsi="Calibri"/>
          <w:sz w:val="22"/>
        </w:rPr>
        <w:t xml:space="preserve">rable for </w:t>
      </w:r>
      <w:r w:rsidR="00142CA5">
        <w:rPr>
          <w:rFonts w:ascii="Calibri" w:hAnsi="Calibri"/>
          <w:sz w:val="22"/>
        </w:rPr>
        <w:t xml:space="preserve">a WIC </w:t>
      </w:r>
      <w:r w:rsidR="007D2182">
        <w:rPr>
          <w:rFonts w:ascii="Calibri" w:hAnsi="Calibri"/>
          <w:sz w:val="22"/>
        </w:rPr>
        <w:t>MIS</w:t>
      </w:r>
      <w:r w:rsidR="00F012AC">
        <w:rPr>
          <w:rFonts w:ascii="Calibri" w:hAnsi="Calibri"/>
          <w:sz w:val="22"/>
        </w:rPr>
        <w:t xml:space="preserve"> </w:t>
      </w:r>
      <w:r w:rsidR="00142CA5">
        <w:rPr>
          <w:rFonts w:ascii="Calibri" w:hAnsi="Calibri"/>
          <w:sz w:val="22"/>
        </w:rPr>
        <w:t>and to conduct its</w:t>
      </w:r>
      <w:r w:rsidRPr="00881276">
        <w:rPr>
          <w:rFonts w:ascii="Calibri" w:hAnsi="Calibri"/>
          <w:sz w:val="22"/>
        </w:rPr>
        <w:t xml:space="preserve"> own pre- and post-implementation review. </w:t>
      </w:r>
      <w:r w:rsidR="00142CA5">
        <w:rPr>
          <w:rFonts w:ascii="Calibri" w:hAnsi="Calibri"/>
          <w:sz w:val="22"/>
        </w:rPr>
        <w:t xml:space="preserve"> It may also be used by FNS </w:t>
      </w:r>
      <w:r w:rsidRPr="00881276">
        <w:rPr>
          <w:rFonts w:ascii="Calibri" w:hAnsi="Calibri"/>
          <w:sz w:val="22"/>
        </w:rPr>
        <w:t>staff for pre- and post-implementation reviews.</w:t>
      </w:r>
    </w:p>
    <w:p w:rsidR="00881276" w:rsidRPr="006621F4" w:rsidRDefault="00881276" w:rsidP="00881276">
      <w:pPr>
        <w:pStyle w:val="Heading2"/>
        <w:jc w:val="both"/>
        <w:rPr>
          <w:rFonts w:ascii="Calibri" w:hAnsi="Calibri"/>
          <w:color w:val="auto"/>
          <w:sz w:val="24"/>
          <w:szCs w:val="24"/>
        </w:rPr>
      </w:pPr>
      <w:bookmarkStart w:id="6" w:name="_Toc297617418"/>
      <w:bookmarkStart w:id="7" w:name="_Toc297617996"/>
      <w:r w:rsidRPr="006621F4">
        <w:rPr>
          <w:rFonts w:ascii="Calibri" w:hAnsi="Calibri"/>
          <w:color w:val="auto"/>
          <w:sz w:val="24"/>
          <w:szCs w:val="24"/>
        </w:rPr>
        <w:t>2. Preparation for Federal on-site reviews</w:t>
      </w:r>
      <w:bookmarkEnd w:id="6"/>
      <w:bookmarkEnd w:id="7"/>
    </w:p>
    <w:p w:rsidR="001734C5" w:rsidRDefault="00142CA5" w:rsidP="00881276">
      <w:pPr>
        <w:jc w:val="both"/>
        <w:rPr>
          <w:rFonts w:ascii="Calibri" w:hAnsi="Calibri"/>
          <w:sz w:val="22"/>
        </w:rPr>
      </w:pPr>
      <w:r>
        <w:rPr>
          <w:rFonts w:ascii="Calibri" w:hAnsi="Calibri"/>
          <w:sz w:val="22"/>
        </w:rPr>
        <w:t xml:space="preserve">For FNS </w:t>
      </w:r>
      <w:r w:rsidR="00881276" w:rsidRPr="00881276">
        <w:rPr>
          <w:rFonts w:ascii="Calibri" w:hAnsi="Calibri"/>
          <w:sz w:val="22"/>
        </w:rPr>
        <w:t xml:space="preserve">reviews, the </w:t>
      </w:r>
      <w:r w:rsidR="00BC174C">
        <w:rPr>
          <w:rFonts w:ascii="Calibri" w:hAnsi="Calibri"/>
          <w:sz w:val="22"/>
        </w:rPr>
        <w:t>tool</w:t>
      </w:r>
      <w:r w:rsidR="00B63EFD">
        <w:rPr>
          <w:rFonts w:ascii="Calibri" w:hAnsi="Calibri"/>
          <w:sz w:val="22"/>
        </w:rPr>
        <w:t xml:space="preserve"> should be sent to the SA</w:t>
      </w:r>
      <w:r w:rsidR="00F012AC">
        <w:rPr>
          <w:rFonts w:ascii="Calibri" w:hAnsi="Calibri"/>
          <w:sz w:val="22"/>
        </w:rPr>
        <w:t xml:space="preserve"> </w:t>
      </w:r>
      <w:r w:rsidR="00BC174C">
        <w:rPr>
          <w:rFonts w:ascii="Calibri" w:hAnsi="Calibri"/>
          <w:sz w:val="22"/>
        </w:rPr>
        <w:t xml:space="preserve">approximately 60 days </w:t>
      </w:r>
      <w:r w:rsidR="00881276" w:rsidRPr="00881276">
        <w:rPr>
          <w:rFonts w:ascii="Calibri" w:hAnsi="Calibri"/>
          <w:sz w:val="22"/>
        </w:rPr>
        <w:t>in advance of the on-site visit along with a tr</w:t>
      </w:r>
      <w:r w:rsidR="001734C5">
        <w:rPr>
          <w:rFonts w:ascii="Calibri" w:hAnsi="Calibri"/>
          <w:sz w:val="22"/>
        </w:rPr>
        <w:t>ansmittal letter notifying the S</w:t>
      </w:r>
      <w:r w:rsidR="00B63EFD">
        <w:rPr>
          <w:rFonts w:ascii="Calibri" w:hAnsi="Calibri"/>
          <w:sz w:val="22"/>
        </w:rPr>
        <w:t>A</w:t>
      </w:r>
      <w:r w:rsidR="00F012AC">
        <w:rPr>
          <w:rFonts w:ascii="Calibri" w:hAnsi="Calibri"/>
          <w:sz w:val="22"/>
        </w:rPr>
        <w:t xml:space="preserve"> </w:t>
      </w:r>
      <w:r w:rsidR="00881276" w:rsidRPr="00881276">
        <w:rPr>
          <w:rFonts w:ascii="Calibri" w:hAnsi="Calibri"/>
          <w:sz w:val="22"/>
        </w:rPr>
        <w:t>of the FNS revie</w:t>
      </w:r>
      <w:r w:rsidR="00F012AC">
        <w:rPr>
          <w:rFonts w:ascii="Calibri" w:hAnsi="Calibri"/>
          <w:sz w:val="22"/>
        </w:rPr>
        <w:t xml:space="preserve">w, alerting the </w:t>
      </w:r>
      <w:r w:rsidR="00B63EFD">
        <w:rPr>
          <w:rFonts w:ascii="Calibri" w:hAnsi="Calibri"/>
          <w:sz w:val="22"/>
        </w:rPr>
        <w:t>SA to plan</w:t>
      </w:r>
      <w:r w:rsidR="00881276" w:rsidRPr="00881276">
        <w:rPr>
          <w:rFonts w:ascii="Calibri" w:hAnsi="Calibri"/>
          <w:sz w:val="22"/>
        </w:rPr>
        <w:t xml:space="preserve"> for entrance/exit conferences, and highlighting the need for availability of appropriate SA staff during the on-site review.  </w:t>
      </w:r>
      <w:r w:rsidR="001734C5">
        <w:rPr>
          <w:rFonts w:ascii="Calibri" w:hAnsi="Calibri"/>
          <w:sz w:val="22"/>
        </w:rPr>
        <w:t xml:space="preserve">The SA should complete the </w:t>
      </w:r>
      <w:r w:rsidR="00BC174C">
        <w:rPr>
          <w:rFonts w:ascii="Calibri" w:hAnsi="Calibri"/>
          <w:sz w:val="22"/>
        </w:rPr>
        <w:t>tool</w:t>
      </w:r>
      <w:r w:rsidR="001734C5">
        <w:rPr>
          <w:rFonts w:ascii="Calibri" w:hAnsi="Calibri"/>
          <w:sz w:val="22"/>
        </w:rPr>
        <w:t xml:space="preserve"> and send </w:t>
      </w:r>
      <w:r w:rsidR="005A56C7">
        <w:rPr>
          <w:rFonts w:ascii="Calibri" w:hAnsi="Calibri"/>
          <w:sz w:val="22"/>
        </w:rPr>
        <w:t xml:space="preserve">it </w:t>
      </w:r>
      <w:r w:rsidR="001734C5">
        <w:rPr>
          <w:rFonts w:ascii="Calibri" w:hAnsi="Calibri"/>
          <w:sz w:val="22"/>
        </w:rPr>
        <w:t>to the FNS Regional Office responsible for the review</w:t>
      </w:r>
      <w:r w:rsidR="00BC174C">
        <w:rPr>
          <w:rFonts w:ascii="Calibri" w:hAnsi="Calibri"/>
          <w:sz w:val="22"/>
        </w:rPr>
        <w:t xml:space="preserve"> approximately 30 days prior to the review</w:t>
      </w:r>
      <w:r w:rsidR="001734C5">
        <w:rPr>
          <w:rFonts w:ascii="Calibri" w:hAnsi="Calibri"/>
          <w:sz w:val="22"/>
        </w:rPr>
        <w:t xml:space="preserve">.  </w:t>
      </w:r>
    </w:p>
    <w:p w:rsidR="00736570" w:rsidRDefault="00881276" w:rsidP="00881276">
      <w:pPr>
        <w:jc w:val="both"/>
        <w:rPr>
          <w:rFonts w:ascii="Calibri" w:hAnsi="Calibri"/>
          <w:sz w:val="22"/>
        </w:rPr>
      </w:pPr>
      <w:r w:rsidRPr="00881276">
        <w:rPr>
          <w:rFonts w:ascii="Calibri" w:hAnsi="Calibri"/>
          <w:sz w:val="22"/>
        </w:rPr>
        <w:t>During</w:t>
      </w:r>
      <w:r w:rsidR="00142CA5">
        <w:rPr>
          <w:rFonts w:ascii="Calibri" w:hAnsi="Calibri"/>
          <w:sz w:val="22"/>
        </w:rPr>
        <w:t xml:space="preserve"> the on-site review, FNS </w:t>
      </w:r>
      <w:r w:rsidRPr="00881276">
        <w:rPr>
          <w:rFonts w:ascii="Calibri" w:hAnsi="Calibri"/>
          <w:sz w:val="22"/>
        </w:rPr>
        <w:t xml:space="preserve">staff should ask </w:t>
      </w:r>
      <w:r w:rsidR="00736570">
        <w:rPr>
          <w:rFonts w:ascii="Calibri" w:hAnsi="Calibri"/>
          <w:sz w:val="22"/>
        </w:rPr>
        <w:t>the following:</w:t>
      </w:r>
    </w:p>
    <w:tbl>
      <w:tblPr>
        <w:tblStyle w:val="TableGrid"/>
        <w:tblW w:w="0" w:type="auto"/>
        <w:tblLook w:val="04A0" w:firstRow="1" w:lastRow="0" w:firstColumn="1" w:lastColumn="0" w:noHBand="0" w:noVBand="1"/>
      </w:tblPr>
      <w:tblGrid>
        <w:gridCol w:w="4872"/>
        <w:gridCol w:w="9744"/>
      </w:tblGrid>
      <w:tr w:rsidR="00736570" w:rsidTr="00736570">
        <w:tc>
          <w:tcPr>
            <w:tcW w:w="4872" w:type="dxa"/>
            <w:shd w:val="clear" w:color="auto" w:fill="D9D9D9" w:themeFill="background1" w:themeFillShade="D9"/>
          </w:tcPr>
          <w:p w:rsidR="00736570" w:rsidRPr="00736570" w:rsidRDefault="00736570" w:rsidP="00736570">
            <w:pPr>
              <w:jc w:val="center"/>
              <w:rPr>
                <w:rFonts w:ascii="Calibri" w:hAnsi="Calibri"/>
                <w:b/>
                <w:sz w:val="22"/>
              </w:rPr>
            </w:pPr>
            <w:r w:rsidRPr="00736570">
              <w:rPr>
                <w:rFonts w:ascii="Calibri" w:hAnsi="Calibri"/>
                <w:b/>
                <w:sz w:val="22"/>
              </w:rPr>
              <w:t>Question</w:t>
            </w:r>
          </w:p>
        </w:tc>
        <w:tc>
          <w:tcPr>
            <w:tcW w:w="9744" w:type="dxa"/>
            <w:shd w:val="clear" w:color="auto" w:fill="D9D9D9" w:themeFill="background1" w:themeFillShade="D9"/>
          </w:tcPr>
          <w:p w:rsidR="00736570" w:rsidRPr="00736570" w:rsidRDefault="00736570" w:rsidP="00736570">
            <w:pPr>
              <w:jc w:val="center"/>
              <w:rPr>
                <w:rFonts w:ascii="Calibri" w:hAnsi="Calibri"/>
                <w:b/>
                <w:sz w:val="22"/>
              </w:rPr>
            </w:pPr>
            <w:r w:rsidRPr="00736570">
              <w:rPr>
                <w:rFonts w:ascii="Calibri" w:hAnsi="Calibri"/>
                <w:b/>
                <w:sz w:val="22"/>
              </w:rPr>
              <w:t>Comments</w:t>
            </w:r>
          </w:p>
        </w:tc>
      </w:tr>
      <w:tr w:rsidR="00736570" w:rsidTr="00736570">
        <w:tc>
          <w:tcPr>
            <w:tcW w:w="4872" w:type="dxa"/>
            <w:vAlign w:val="center"/>
          </w:tcPr>
          <w:p w:rsidR="00736570" w:rsidRDefault="00736570" w:rsidP="00736570">
            <w:pPr>
              <w:rPr>
                <w:rFonts w:ascii="Calibri" w:hAnsi="Calibri"/>
                <w:sz w:val="22"/>
              </w:rPr>
            </w:pPr>
            <w:r>
              <w:rPr>
                <w:rFonts w:ascii="Calibri" w:hAnsi="Calibri"/>
                <w:sz w:val="22"/>
              </w:rPr>
              <w:t>What is the source data for reports?</w:t>
            </w:r>
          </w:p>
        </w:tc>
        <w:tc>
          <w:tcPr>
            <w:tcW w:w="9744" w:type="dxa"/>
          </w:tcPr>
          <w:p w:rsidR="00736570" w:rsidRDefault="00736570" w:rsidP="00881276">
            <w:pPr>
              <w:jc w:val="both"/>
              <w:rPr>
                <w:rFonts w:ascii="Calibri" w:hAnsi="Calibri"/>
                <w:sz w:val="22"/>
              </w:rPr>
            </w:pPr>
          </w:p>
        </w:tc>
      </w:tr>
      <w:tr w:rsidR="00736570" w:rsidTr="00736570">
        <w:tc>
          <w:tcPr>
            <w:tcW w:w="4872" w:type="dxa"/>
          </w:tcPr>
          <w:p w:rsidR="00736570" w:rsidRDefault="00736570" w:rsidP="00881276">
            <w:pPr>
              <w:jc w:val="both"/>
              <w:rPr>
                <w:rFonts w:ascii="Calibri" w:hAnsi="Calibri"/>
                <w:sz w:val="22"/>
              </w:rPr>
            </w:pPr>
            <w:r>
              <w:rPr>
                <w:rFonts w:ascii="Calibri" w:hAnsi="Calibri"/>
                <w:sz w:val="22"/>
              </w:rPr>
              <w:t>How are reports compiled?</w:t>
            </w:r>
          </w:p>
        </w:tc>
        <w:tc>
          <w:tcPr>
            <w:tcW w:w="9744" w:type="dxa"/>
          </w:tcPr>
          <w:p w:rsidR="00736570" w:rsidRDefault="00736570" w:rsidP="00881276">
            <w:pPr>
              <w:jc w:val="both"/>
              <w:rPr>
                <w:rFonts w:ascii="Calibri" w:hAnsi="Calibri"/>
                <w:sz w:val="22"/>
              </w:rPr>
            </w:pPr>
          </w:p>
        </w:tc>
      </w:tr>
      <w:tr w:rsidR="00736570" w:rsidTr="00736570">
        <w:tc>
          <w:tcPr>
            <w:tcW w:w="4872" w:type="dxa"/>
          </w:tcPr>
          <w:p w:rsidR="00736570" w:rsidRDefault="00736570" w:rsidP="00881276">
            <w:pPr>
              <w:jc w:val="both"/>
              <w:rPr>
                <w:rFonts w:ascii="Calibri" w:hAnsi="Calibri"/>
                <w:sz w:val="22"/>
              </w:rPr>
            </w:pPr>
            <w:r>
              <w:rPr>
                <w:rFonts w:ascii="Calibri" w:hAnsi="Calibri"/>
                <w:sz w:val="22"/>
              </w:rPr>
              <w:t>How are reports edited?</w:t>
            </w:r>
          </w:p>
        </w:tc>
        <w:tc>
          <w:tcPr>
            <w:tcW w:w="9744" w:type="dxa"/>
          </w:tcPr>
          <w:p w:rsidR="00736570" w:rsidRDefault="00736570" w:rsidP="00881276">
            <w:pPr>
              <w:jc w:val="both"/>
              <w:rPr>
                <w:rFonts w:ascii="Calibri" w:hAnsi="Calibri"/>
                <w:sz w:val="22"/>
              </w:rPr>
            </w:pPr>
          </w:p>
        </w:tc>
      </w:tr>
      <w:tr w:rsidR="00736570" w:rsidTr="00736570">
        <w:tc>
          <w:tcPr>
            <w:tcW w:w="4872" w:type="dxa"/>
          </w:tcPr>
          <w:p w:rsidR="00736570" w:rsidRDefault="00736570" w:rsidP="00881276">
            <w:pPr>
              <w:jc w:val="both"/>
              <w:rPr>
                <w:rFonts w:ascii="Calibri" w:hAnsi="Calibri"/>
                <w:sz w:val="22"/>
              </w:rPr>
            </w:pPr>
            <w:r>
              <w:rPr>
                <w:rFonts w:ascii="Calibri" w:hAnsi="Calibri"/>
                <w:sz w:val="22"/>
              </w:rPr>
              <w:t>What are the timeframes for reports?</w:t>
            </w:r>
          </w:p>
        </w:tc>
        <w:tc>
          <w:tcPr>
            <w:tcW w:w="9744" w:type="dxa"/>
          </w:tcPr>
          <w:p w:rsidR="00736570" w:rsidRDefault="00736570" w:rsidP="00881276">
            <w:pPr>
              <w:jc w:val="both"/>
              <w:rPr>
                <w:rFonts w:ascii="Calibri" w:hAnsi="Calibri"/>
                <w:sz w:val="22"/>
              </w:rPr>
            </w:pPr>
          </w:p>
        </w:tc>
      </w:tr>
      <w:tr w:rsidR="00736570" w:rsidTr="00736570">
        <w:tc>
          <w:tcPr>
            <w:tcW w:w="4872" w:type="dxa"/>
          </w:tcPr>
          <w:p w:rsidR="00736570" w:rsidRDefault="00736570" w:rsidP="00881276">
            <w:pPr>
              <w:jc w:val="both"/>
              <w:rPr>
                <w:rFonts w:ascii="Calibri" w:hAnsi="Calibri"/>
                <w:sz w:val="22"/>
              </w:rPr>
            </w:pPr>
            <w:r>
              <w:rPr>
                <w:rFonts w:ascii="Calibri" w:hAnsi="Calibri"/>
                <w:sz w:val="22"/>
              </w:rPr>
              <w:t>If reports are not fully automated, how does the State agency plan to automate any or all reports and what is the timeframe for automation?</w:t>
            </w:r>
          </w:p>
        </w:tc>
        <w:tc>
          <w:tcPr>
            <w:tcW w:w="9744" w:type="dxa"/>
          </w:tcPr>
          <w:p w:rsidR="00736570" w:rsidRDefault="00736570" w:rsidP="00881276">
            <w:pPr>
              <w:jc w:val="both"/>
              <w:rPr>
                <w:rFonts w:ascii="Calibri" w:hAnsi="Calibri"/>
                <w:sz w:val="22"/>
              </w:rPr>
            </w:pPr>
          </w:p>
        </w:tc>
      </w:tr>
    </w:tbl>
    <w:p w:rsidR="00736570" w:rsidRDefault="00736570" w:rsidP="00881276">
      <w:pPr>
        <w:jc w:val="both"/>
        <w:rPr>
          <w:rFonts w:ascii="Calibri" w:hAnsi="Calibri"/>
          <w:sz w:val="22"/>
        </w:rPr>
      </w:pPr>
    </w:p>
    <w:p w:rsidR="00881276" w:rsidRPr="00881276" w:rsidRDefault="00142CA5" w:rsidP="00881276">
      <w:pPr>
        <w:jc w:val="both"/>
        <w:rPr>
          <w:rFonts w:ascii="Calibri" w:hAnsi="Calibri"/>
          <w:sz w:val="22"/>
        </w:rPr>
      </w:pPr>
      <w:r>
        <w:rPr>
          <w:rFonts w:ascii="Calibri" w:hAnsi="Calibri"/>
          <w:sz w:val="22"/>
        </w:rPr>
        <w:t xml:space="preserve">The FNS </w:t>
      </w:r>
      <w:r w:rsidR="00881276" w:rsidRPr="00881276">
        <w:rPr>
          <w:rFonts w:ascii="Calibri" w:hAnsi="Calibri"/>
          <w:sz w:val="22"/>
        </w:rPr>
        <w:t>review</w:t>
      </w:r>
      <w:r w:rsidR="005A56C7">
        <w:rPr>
          <w:rFonts w:ascii="Calibri" w:hAnsi="Calibri"/>
          <w:sz w:val="22"/>
        </w:rPr>
        <w:t xml:space="preserve"> </w:t>
      </w:r>
      <w:r w:rsidR="00881276" w:rsidRPr="00881276">
        <w:rPr>
          <w:rFonts w:ascii="Calibri" w:hAnsi="Calibri"/>
          <w:sz w:val="22"/>
        </w:rPr>
        <w:t xml:space="preserve">team should include staff with strong program knowledge and experience. The </w:t>
      </w:r>
      <w:r w:rsidR="007D2182">
        <w:rPr>
          <w:rFonts w:ascii="Calibri" w:hAnsi="Calibri"/>
          <w:sz w:val="22"/>
        </w:rPr>
        <w:t xml:space="preserve">reviewers should research SA </w:t>
      </w:r>
      <w:r w:rsidR="00881276" w:rsidRPr="00881276">
        <w:rPr>
          <w:rFonts w:ascii="Calibri" w:hAnsi="Calibri"/>
          <w:sz w:val="22"/>
        </w:rPr>
        <w:t>Implementation Advanced Planning Documents</w:t>
      </w:r>
      <w:r w:rsidR="002C2E3D">
        <w:rPr>
          <w:rFonts w:ascii="Calibri" w:hAnsi="Calibri"/>
          <w:sz w:val="22"/>
        </w:rPr>
        <w:t>, system status reports, related policies, etc.</w:t>
      </w:r>
      <w:r w:rsidR="00E11647">
        <w:rPr>
          <w:rFonts w:ascii="Calibri" w:hAnsi="Calibri"/>
          <w:sz w:val="22"/>
        </w:rPr>
        <w:t xml:space="preserve"> before going on-site</w:t>
      </w:r>
      <w:r w:rsidR="001734C5">
        <w:rPr>
          <w:rFonts w:ascii="Calibri" w:hAnsi="Calibri"/>
          <w:sz w:val="22"/>
        </w:rPr>
        <w:t xml:space="preserve">.  </w:t>
      </w:r>
      <w:r w:rsidR="00881276" w:rsidRPr="00881276">
        <w:rPr>
          <w:rFonts w:ascii="Calibri" w:hAnsi="Calibri"/>
          <w:sz w:val="22"/>
        </w:rPr>
        <w:t>These should be discussed at the entrance conference to ensure the reviewer’s understand</w:t>
      </w:r>
      <w:r>
        <w:rPr>
          <w:rFonts w:ascii="Calibri" w:hAnsi="Calibri"/>
          <w:sz w:val="22"/>
        </w:rPr>
        <w:t xml:space="preserve">ing is current and/or correct.  </w:t>
      </w:r>
      <w:r w:rsidR="00881276" w:rsidRPr="00881276">
        <w:rPr>
          <w:rFonts w:ascii="Calibri" w:hAnsi="Calibri"/>
          <w:sz w:val="22"/>
        </w:rPr>
        <w:t>The review tool should be modified, as</w:t>
      </w:r>
      <w:r w:rsidR="007D2182">
        <w:rPr>
          <w:rFonts w:ascii="Calibri" w:hAnsi="Calibri"/>
          <w:sz w:val="22"/>
        </w:rPr>
        <w:t xml:space="preserve"> appropriate, based on the SA</w:t>
      </w:r>
      <w:r w:rsidR="00881276" w:rsidRPr="00881276">
        <w:rPr>
          <w:rFonts w:ascii="Calibri" w:hAnsi="Calibri"/>
          <w:sz w:val="22"/>
        </w:rPr>
        <w:t xml:space="preserve"> circumstances.  The reviewer should also arrange </w:t>
      </w:r>
      <w:r w:rsidR="007D2182">
        <w:rPr>
          <w:rFonts w:ascii="Calibri" w:hAnsi="Calibri"/>
          <w:sz w:val="22"/>
        </w:rPr>
        <w:t>in advance for appropriate SA</w:t>
      </w:r>
      <w:r w:rsidR="00881276" w:rsidRPr="00881276">
        <w:rPr>
          <w:rFonts w:ascii="Calibri" w:hAnsi="Calibri"/>
          <w:sz w:val="22"/>
        </w:rPr>
        <w:t xml:space="preserve"> staff to be available, or on-call, during the visit to discuss all subject matter covered in the review tool, in</w:t>
      </w:r>
      <w:r w:rsidR="007D2182">
        <w:rPr>
          <w:rFonts w:ascii="Calibri" w:hAnsi="Calibri"/>
          <w:sz w:val="22"/>
        </w:rPr>
        <w:t>cluding program policy, systems</w:t>
      </w:r>
      <w:r w:rsidR="00881276" w:rsidRPr="00881276">
        <w:rPr>
          <w:rFonts w:ascii="Calibri" w:hAnsi="Calibri"/>
          <w:sz w:val="22"/>
        </w:rPr>
        <w:t xml:space="preserve"> and reports.</w:t>
      </w:r>
    </w:p>
    <w:p w:rsidR="00881276" w:rsidRPr="006621F4" w:rsidRDefault="00881276" w:rsidP="00881276">
      <w:pPr>
        <w:pStyle w:val="Heading2"/>
        <w:jc w:val="both"/>
        <w:rPr>
          <w:rFonts w:ascii="Calibri" w:hAnsi="Calibri"/>
          <w:color w:val="auto"/>
          <w:sz w:val="24"/>
          <w:szCs w:val="24"/>
        </w:rPr>
      </w:pPr>
      <w:bookmarkStart w:id="8" w:name="_Toc297617419"/>
      <w:bookmarkStart w:id="9" w:name="_Toc297617997"/>
      <w:r w:rsidRPr="006621F4">
        <w:rPr>
          <w:rFonts w:ascii="Calibri" w:hAnsi="Calibri"/>
          <w:color w:val="auto"/>
          <w:sz w:val="24"/>
          <w:szCs w:val="24"/>
        </w:rPr>
        <w:lastRenderedPageBreak/>
        <w:t>3.  Federal use of review tool</w:t>
      </w:r>
      <w:bookmarkEnd w:id="8"/>
      <w:bookmarkEnd w:id="9"/>
    </w:p>
    <w:p w:rsidR="009948E4" w:rsidRDefault="00881276" w:rsidP="009948E4">
      <w:pPr>
        <w:jc w:val="both"/>
        <w:rPr>
          <w:rFonts w:ascii="Calibri" w:hAnsi="Calibri"/>
          <w:sz w:val="22"/>
        </w:rPr>
      </w:pPr>
      <w:r w:rsidRPr="00881276">
        <w:rPr>
          <w:rFonts w:ascii="Calibri" w:hAnsi="Calibri"/>
          <w:sz w:val="22"/>
        </w:rPr>
        <w:t xml:space="preserve">The review tool contains both data elements commonly found in </w:t>
      </w:r>
      <w:r w:rsidR="0057295D">
        <w:rPr>
          <w:rFonts w:ascii="Calibri" w:hAnsi="Calibri"/>
          <w:sz w:val="22"/>
        </w:rPr>
        <w:t xml:space="preserve">WIC </w:t>
      </w:r>
      <w:r w:rsidR="00C24200">
        <w:rPr>
          <w:rFonts w:ascii="Calibri" w:hAnsi="Calibri"/>
          <w:sz w:val="22"/>
        </w:rPr>
        <w:t xml:space="preserve">MIS </w:t>
      </w:r>
      <w:r w:rsidRPr="00881276">
        <w:rPr>
          <w:rFonts w:ascii="Calibri" w:hAnsi="Calibri"/>
          <w:sz w:val="22"/>
        </w:rPr>
        <w:t xml:space="preserve">and questions about the </w:t>
      </w:r>
      <w:r w:rsidR="00D6298F">
        <w:rPr>
          <w:rFonts w:ascii="Calibri" w:hAnsi="Calibri"/>
          <w:sz w:val="22"/>
        </w:rPr>
        <w:t xml:space="preserve">MIS </w:t>
      </w:r>
      <w:r w:rsidR="003878F7">
        <w:rPr>
          <w:rFonts w:ascii="Calibri" w:hAnsi="Calibri"/>
          <w:sz w:val="22"/>
        </w:rPr>
        <w:t xml:space="preserve">functionality. </w:t>
      </w:r>
      <w:r w:rsidRPr="00881276">
        <w:rPr>
          <w:rFonts w:ascii="Calibri" w:hAnsi="Calibri"/>
          <w:sz w:val="22"/>
        </w:rPr>
        <w:t xml:space="preserve">For data elements, the reviewer is expected to mark in the left column Yes or No as to whether or not the data element is collected by the </w:t>
      </w:r>
      <w:r w:rsidR="00D6298F">
        <w:rPr>
          <w:rFonts w:ascii="Calibri" w:hAnsi="Calibri"/>
          <w:sz w:val="22"/>
        </w:rPr>
        <w:t>MIS</w:t>
      </w:r>
      <w:r w:rsidRPr="00881276">
        <w:rPr>
          <w:rFonts w:ascii="Calibri" w:hAnsi="Calibri"/>
          <w:sz w:val="22"/>
        </w:rPr>
        <w:t xml:space="preserve">. For questions about the </w:t>
      </w:r>
      <w:r w:rsidR="00D6298F">
        <w:rPr>
          <w:rFonts w:ascii="Calibri" w:hAnsi="Calibri"/>
          <w:sz w:val="22"/>
        </w:rPr>
        <w:t>MIS</w:t>
      </w:r>
      <w:r w:rsidRPr="00881276">
        <w:rPr>
          <w:rFonts w:ascii="Calibri" w:hAnsi="Calibri"/>
          <w:sz w:val="22"/>
        </w:rPr>
        <w:t>, the left column may be similarly used when possible.  If further explanations are necessary, the reviewer may use the appropriate section’s Comments, or if need be, use remaining space on the back of the page.  The item reference number should precede any explanations.  Reviewers should ask follow-up questions when they are given incomplete or insufficient answers</w:t>
      </w:r>
      <w:r w:rsidR="00D6298F">
        <w:rPr>
          <w:rFonts w:ascii="Calibri" w:hAnsi="Calibri"/>
          <w:sz w:val="22"/>
        </w:rPr>
        <w:t>,</w:t>
      </w:r>
      <w:r w:rsidRPr="00881276">
        <w:rPr>
          <w:rFonts w:ascii="Calibri" w:hAnsi="Calibri"/>
          <w:sz w:val="22"/>
        </w:rPr>
        <w:t xml:space="preserve"> and the explanations should be recorded as well.  Reviewers are also expected to validate the information provided through observation and demonstration.</w:t>
      </w:r>
      <w:r w:rsidR="009948E4">
        <w:rPr>
          <w:rFonts w:ascii="Calibri" w:hAnsi="Calibri"/>
          <w:sz w:val="22"/>
        </w:rPr>
        <w:t xml:space="preserve">  No answers to these questions do not automatically mean the item is a finding, a No answer means the </w:t>
      </w:r>
      <w:proofErr w:type="spellStart"/>
      <w:r w:rsidR="009948E4">
        <w:rPr>
          <w:rFonts w:ascii="Calibri" w:hAnsi="Calibri"/>
          <w:sz w:val="22"/>
        </w:rPr>
        <w:t>the</w:t>
      </w:r>
      <w:proofErr w:type="spellEnd"/>
      <w:r w:rsidR="009948E4">
        <w:rPr>
          <w:rFonts w:ascii="Calibri" w:hAnsi="Calibri"/>
          <w:sz w:val="22"/>
        </w:rPr>
        <w:t xml:space="preserve"> function is not automated. The reviewer will have to use WIC Regulations, the Functional Requirements Document (</w:t>
      </w:r>
      <w:proofErr w:type="spellStart"/>
      <w:r w:rsidR="009948E4">
        <w:rPr>
          <w:rFonts w:ascii="Calibri" w:hAnsi="Calibri"/>
          <w:sz w:val="22"/>
        </w:rPr>
        <w:t>FReD</w:t>
      </w:r>
      <w:proofErr w:type="spellEnd"/>
      <w:r w:rsidR="009948E4">
        <w:rPr>
          <w:rFonts w:ascii="Calibri" w:hAnsi="Calibri"/>
          <w:sz w:val="22"/>
        </w:rPr>
        <w:t>) and other Program Guidance to determine if No answers are findings.</w:t>
      </w:r>
    </w:p>
    <w:p w:rsidR="00881276" w:rsidRPr="00881276" w:rsidRDefault="00881276" w:rsidP="00881276">
      <w:pPr>
        <w:jc w:val="both"/>
        <w:rPr>
          <w:rFonts w:ascii="Calibri" w:hAnsi="Calibri"/>
          <w:sz w:val="22"/>
        </w:rPr>
      </w:pPr>
    </w:p>
    <w:p w:rsidR="00881276" w:rsidRPr="006621F4" w:rsidRDefault="00D6298F" w:rsidP="00881276">
      <w:pPr>
        <w:pStyle w:val="Heading2"/>
        <w:jc w:val="both"/>
        <w:rPr>
          <w:rFonts w:ascii="Calibri" w:hAnsi="Calibri"/>
          <w:color w:val="auto"/>
          <w:sz w:val="24"/>
          <w:szCs w:val="24"/>
        </w:rPr>
      </w:pPr>
      <w:bookmarkStart w:id="10" w:name="_Toc297617420"/>
      <w:bookmarkStart w:id="11" w:name="_Toc297617998"/>
      <w:r w:rsidRPr="006621F4">
        <w:rPr>
          <w:rFonts w:ascii="Calibri" w:hAnsi="Calibri"/>
          <w:color w:val="auto"/>
          <w:sz w:val="24"/>
          <w:szCs w:val="24"/>
        </w:rPr>
        <w:t>4. SA</w:t>
      </w:r>
      <w:r w:rsidR="00881276" w:rsidRPr="006621F4">
        <w:rPr>
          <w:rFonts w:ascii="Calibri" w:hAnsi="Calibri"/>
          <w:color w:val="auto"/>
          <w:sz w:val="24"/>
          <w:szCs w:val="24"/>
        </w:rPr>
        <w:t xml:space="preserve"> use of review tool</w:t>
      </w:r>
      <w:bookmarkEnd w:id="10"/>
      <w:bookmarkEnd w:id="11"/>
    </w:p>
    <w:p w:rsidR="00881276" w:rsidRPr="00881276" w:rsidRDefault="00D6298F" w:rsidP="00881276">
      <w:pPr>
        <w:jc w:val="both"/>
        <w:rPr>
          <w:rFonts w:ascii="Calibri" w:hAnsi="Calibri"/>
          <w:sz w:val="22"/>
        </w:rPr>
      </w:pPr>
      <w:r>
        <w:rPr>
          <w:rFonts w:ascii="Calibri" w:hAnsi="Calibri"/>
          <w:sz w:val="22"/>
        </w:rPr>
        <w:t xml:space="preserve">The SA may use this tool in its </w:t>
      </w:r>
      <w:r w:rsidR="00881276" w:rsidRPr="00881276">
        <w:rPr>
          <w:rFonts w:ascii="Calibri" w:hAnsi="Calibri"/>
          <w:sz w:val="22"/>
        </w:rPr>
        <w:t xml:space="preserve">own evaluation of the </w:t>
      </w:r>
      <w:r>
        <w:rPr>
          <w:rFonts w:ascii="Calibri" w:hAnsi="Calibri"/>
          <w:sz w:val="22"/>
        </w:rPr>
        <w:t xml:space="preserve">MIS </w:t>
      </w:r>
      <w:r w:rsidR="00881276" w:rsidRPr="00881276">
        <w:rPr>
          <w:rFonts w:ascii="Calibri" w:hAnsi="Calibri"/>
          <w:sz w:val="22"/>
        </w:rPr>
        <w:t>at the te</w:t>
      </w:r>
      <w:r>
        <w:rPr>
          <w:rFonts w:ascii="Calibri" w:hAnsi="Calibri"/>
          <w:sz w:val="22"/>
        </w:rPr>
        <w:t>sting stage and to conduct its</w:t>
      </w:r>
      <w:r w:rsidR="00881276" w:rsidRPr="00881276">
        <w:rPr>
          <w:rFonts w:ascii="Calibri" w:hAnsi="Calibri"/>
          <w:sz w:val="22"/>
        </w:rPr>
        <w:t xml:space="preserve"> own post-i</w:t>
      </w:r>
      <w:r>
        <w:rPr>
          <w:rFonts w:ascii="Calibri" w:hAnsi="Calibri"/>
          <w:sz w:val="22"/>
        </w:rPr>
        <w:t>mplementation review.  The SA</w:t>
      </w:r>
      <w:r w:rsidR="00881276" w:rsidRPr="00881276">
        <w:rPr>
          <w:rFonts w:ascii="Calibri" w:hAnsi="Calibri"/>
          <w:sz w:val="22"/>
        </w:rPr>
        <w:t xml:space="preserve"> may also complete the </w:t>
      </w:r>
      <w:r w:rsidR="00BC174C">
        <w:rPr>
          <w:rFonts w:ascii="Calibri" w:hAnsi="Calibri"/>
          <w:sz w:val="22"/>
        </w:rPr>
        <w:t>tool</w:t>
      </w:r>
      <w:r w:rsidR="00881276" w:rsidRPr="00881276">
        <w:rPr>
          <w:rFonts w:ascii="Calibri" w:hAnsi="Calibri"/>
          <w:sz w:val="22"/>
        </w:rPr>
        <w:t xml:space="preserve"> in prepar</w:t>
      </w:r>
      <w:r>
        <w:rPr>
          <w:rFonts w:ascii="Calibri" w:hAnsi="Calibri"/>
          <w:sz w:val="22"/>
        </w:rPr>
        <w:t>ation for a F</w:t>
      </w:r>
      <w:r w:rsidR="00881276" w:rsidRPr="00881276">
        <w:rPr>
          <w:rFonts w:ascii="Calibri" w:hAnsi="Calibri"/>
          <w:sz w:val="22"/>
        </w:rPr>
        <w:t>ederal review.</w:t>
      </w:r>
      <w:r w:rsidR="00064611">
        <w:rPr>
          <w:rFonts w:ascii="Calibri" w:hAnsi="Calibri"/>
          <w:sz w:val="22"/>
        </w:rPr>
        <w:br w:type="page"/>
      </w:r>
    </w:p>
    <w:p w:rsidR="00166B52" w:rsidRPr="006621F4" w:rsidRDefault="00C14E6C" w:rsidP="00166B52">
      <w:pPr>
        <w:pStyle w:val="Heading1"/>
        <w:numPr>
          <w:ilvl w:val="0"/>
          <w:numId w:val="5"/>
        </w:numPr>
        <w:rPr>
          <w:rFonts w:ascii="Calibri" w:hAnsi="Calibri"/>
          <w:color w:val="auto"/>
          <w:sz w:val="26"/>
          <w:szCs w:val="26"/>
        </w:rPr>
      </w:pPr>
      <w:bookmarkStart w:id="12" w:name="_Toc297617421"/>
      <w:bookmarkStart w:id="13" w:name="_Toc297617999"/>
      <w:r w:rsidRPr="006621F4">
        <w:rPr>
          <w:rFonts w:ascii="Calibri" w:hAnsi="Calibri"/>
          <w:color w:val="auto"/>
          <w:sz w:val="26"/>
          <w:szCs w:val="26"/>
        </w:rPr>
        <w:lastRenderedPageBreak/>
        <w:t>Certification</w:t>
      </w:r>
      <w:bookmarkEnd w:id="12"/>
      <w:bookmarkEnd w:id="13"/>
    </w:p>
    <w:tbl>
      <w:tblPr>
        <w:tblW w:w="14507" w:type="dxa"/>
        <w:tblInd w:w="91" w:type="dxa"/>
        <w:tblLook w:val="04A0" w:firstRow="1" w:lastRow="0" w:firstColumn="1" w:lastColumn="0" w:noHBand="0" w:noVBand="1"/>
      </w:tblPr>
      <w:tblGrid>
        <w:gridCol w:w="599"/>
        <w:gridCol w:w="558"/>
        <w:gridCol w:w="504"/>
        <w:gridCol w:w="12846"/>
      </w:tblGrid>
      <w:tr w:rsidR="0013797F" w:rsidRPr="0013797F" w:rsidTr="0013797F">
        <w:trPr>
          <w:trHeight w:val="405"/>
        </w:trPr>
        <w:tc>
          <w:tcPr>
            <w:tcW w:w="460"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13797F" w:rsidRPr="0013797F" w:rsidRDefault="0013797F" w:rsidP="0076073A">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w:t>
            </w:r>
          </w:p>
        </w:tc>
        <w:tc>
          <w:tcPr>
            <w:tcW w:w="558"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13797F" w:rsidRPr="0013797F" w:rsidRDefault="0013797F" w:rsidP="0013797F">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Yes</w:t>
            </w:r>
          </w:p>
        </w:tc>
        <w:tc>
          <w:tcPr>
            <w:tcW w:w="504"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13797F" w:rsidRPr="0013797F" w:rsidRDefault="0013797F" w:rsidP="0013797F">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No</w:t>
            </w:r>
          </w:p>
        </w:tc>
        <w:tc>
          <w:tcPr>
            <w:tcW w:w="12985"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13797F" w:rsidRPr="0013797F" w:rsidRDefault="0013797F" w:rsidP="0013797F">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QUESTION</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A1</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participant name? </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participant address? </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participant Date of Birth? </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A4</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store the participant Telephone Number?</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A5</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store the participant Date of Initial Contact?</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A6</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participant Date of Initial Visit? </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A7</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store the participant Employment Status?</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A8</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store the participant Annual Income or Range?</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A9</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capture if the participant is on TANF/SNAP/Medicaid?</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A10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capture if each Family Member is on TANF/SNAP/Medicaid?</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A11</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F12213">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capture if the participant is on Other Programs? </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A12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store the participant proof of residency?</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A13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store the participant Initial Certification Date?</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A14</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store the participant Certification End Date?</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A15</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store the participant Termination/Ineligibility Reason?</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A16</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participant Category Code? </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A17</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w:t>
            </w:r>
            <w:proofErr w:type="gramStart"/>
            <w:r w:rsidRPr="0013797F">
              <w:rPr>
                <w:rFonts w:ascii="Calibri" w:eastAsia="Times New Roman" w:hAnsi="Calibri"/>
                <w:color w:val="000000"/>
                <w:szCs w:val="24"/>
              </w:rPr>
              <w:t>the  Category</w:t>
            </w:r>
            <w:proofErr w:type="gramEnd"/>
            <w:r w:rsidRPr="0013797F">
              <w:rPr>
                <w:rFonts w:ascii="Calibri" w:eastAsia="Times New Roman" w:hAnsi="Calibri"/>
                <w:color w:val="000000"/>
                <w:szCs w:val="24"/>
              </w:rPr>
              <w:t xml:space="preserve"> Code for breastfed only infants? </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A18</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participant </w:t>
            </w:r>
            <w:proofErr w:type="gramStart"/>
            <w:r w:rsidRPr="0013797F">
              <w:rPr>
                <w:rFonts w:ascii="Calibri" w:eastAsia="Times New Roman" w:hAnsi="Calibri"/>
                <w:color w:val="000000"/>
                <w:szCs w:val="24"/>
              </w:rPr>
              <w:t>Household(</w:t>
            </w:r>
            <w:proofErr w:type="gramEnd"/>
            <w:r w:rsidRPr="0013797F">
              <w:rPr>
                <w:rFonts w:ascii="Calibri" w:eastAsia="Times New Roman" w:hAnsi="Calibri"/>
                <w:color w:val="000000"/>
                <w:szCs w:val="24"/>
              </w:rPr>
              <w:t xml:space="preserve">HH) Size (Total)? </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A19</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all the participants in the HH that are on WIC? </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A20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participant Migrant Status? </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A21</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participant Racial Ethnic Code? </w:t>
            </w:r>
          </w:p>
        </w:tc>
      </w:tr>
      <w:tr w:rsidR="002B3A12" w:rsidRPr="0013797F" w:rsidTr="002B3A12">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A22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store the participant Language Spoken?</w:t>
            </w:r>
          </w:p>
        </w:tc>
      </w:tr>
    </w:tbl>
    <w:p w:rsidR="000B7462" w:rsidRPr="00811393" w:rsidRDefault="000B7462" w:rsidP="000B7462">
      <w:pPr>
        <w:pStyle w:val="Heading2"/>
        <w:rPr>
          <w:rFonts w:ascii="Calibri" w:hAnsi="Calibri"/>
          <w:b w:val="0"/>
          <w:color w:val="auto"/>
          <w:sz w:val="24"/>
          <w:szCs w:val="24"/>
        </w:rPr>
      </w:pPr>
      <w:bookmarkStart w:id="14" w:name="_Toc297617422"/>
      <w:bookmarkStart w:id="15" w:name="_Toc297617792"/>
      <w:bookmarkStart w:id="16" w:name="_Toc297618000"/>
      <w:r w:rsidRPr="00811393">
        <w:rPr>
          <w:rFonts w:ascii="Calibri" w:hAnsi="Calibri"/>
          <w:b w:val="0"/>
          <w:color w:val="auto"/>
          <w:sz w:val="24"/>
          <w:szCs w:val="24"/>
        </w:rPr>
        <w:t>Comments:</w:t>
      </w:r>
      <w:bookmarkEnd w:id="14"/>
      <w:bookmarkEnd w:id="15"/>
      <w:bookmarkEnd w:id="16"/>
      <w:r w:rsidRPr="00811393">
        <w:rPr>
          <w:rFonts w:ascii="Calibri" w:hAnsi="Calibri"/>
          <w:b w:val="0"/>
          <w:color w:val="auto"/>
          <w:sz w:val="24"/>
          <w:szCs w:val="24"/>
        </w:rPr>
        <w:t xml:space="preserve"> </w:t>
      </w:r>
    </w:p>
    <w:p w:rsidR="00C6680C" w:rsidRDefault="00C6680C" w:rsidP="00AD2FB7">
      <w:pPr>
        <w:pStyle w:val="Heading2"/>
        <w:rPr>
          <w:rFonts w:ascii="Calibri" w:hAnsi="Calibri"/>
        </w:rPr>
      </w:pPr>
    </w:p>
    <w:p w:rsidR="00E81C6C" w:rsidRDefault="00E81C6C">
      <w:pPr>
        <w:spacing w:after="0" w:line="240" w:lineRule="auto"/>
      </w:pPr>
      <w:r>
        <w:br w:type="page"/>
      </w:r>
    </w:p>
    <w:tbl>
      <w:tblPr>
        <w:tblW w:w="5000" w:type="pct"/>
        <w:tblLook w:val="04A0" w:firstRow="1" w:lastRow="0" w:firstColumn="1" w:lastColumn="0" w:noHBand="0" w:noVBand="1"/>
      </w:tblPr>
      <w:tblGrid>
        <w:gridCol w:w="599"/>
        <w:gridCol w:w="558"/>
        <w:gridCol w:w="504"/>
        <w:gridCol w:w="12955"/>
      </w:tblGrid>
      <w:tr w:rsidR="0013797F" w:rsidRPr="0013797F" w:rsidTr="002B3A12">
        <w:trPr>
          <w:trHeight w:val="315"/>
        </w:trPr>
        <w:tc>
          <w:tcPr>
            <w:tcW w:w="181"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13797F" w:rsidRPr="00166B52" w:rsidRDefault="0013797F" w:rsidP="0076073A">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lastRenderedPageBreak/>
              <w:t>#</w:t>
            </w:r>
          </w:p>
        </w:tc>
        <w:tc>
          <w:tcPr>
            <w:tcW w:w="191"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13797F" w:rsidRPr="00166B52" w:rsidRDefault="0013797F" w:rsidP="006A1F05">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Yes</w:t>
            </w:r>
          </w:p>
        </w:tc>
        <w:tc>
          <w:tcPr>
            <w:tcW w:w="172"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3797F" w:rsidRPr="00166B52" w:rsidRDefault="0013797F" w:rsidP="006A1F05">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No</w:t>
            </w:r>
          </w:p>
        </w:tc>
        <w:tc>
          <w:tcPr>
            <w:tcW w:w="445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13797F" w:rsidRPr="00166B52" w:rsidRDefault="0013797F" w:rsidP="006A1F05">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QUESTION</w:t>
            </w:r>
          </w:p>
        </w:tc>
      </w:tr>
      <w:tr w:rsidR="002B3A12" w:rsidRPr="0013797F" w:rsidTr="002B3A12">
        <w:trPr>
          <w:trHeight w:val="315"/>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A23</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0506E9">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participant </w:t>
            </w:r>
            <w:r w:rsidR="000506E9">
              <w:rPr>
                <w:rFonts w:ascii="Calibri" w:eastAsia="Times New Roman" w:hAnsi="Calibri"/>
                <w:color w:val="000000"/>
                <w:szCs w:val="24"/>
              </w:rPr>
              <w:t>Gender</w:t>
            </w:r>
            <w:r w:rsidRPr="0013797F">
              <w:rPr>
                <w:rFonts w:ascii="Calibri" w:eastAsia="Times New Roman" w:hAnsi="Calibri"/>
                <w:color w:val="000000"/>
                <w:szCs w:val="24"/>
              </w:rPr>
              <w:t xml:space="preserve">? </w:t>
            </w:r>
          </w:p>
        </w:tc>
      </w:tr>
      <w:tr w:rsidR="002B3A12" w:rsidRPr="0013797F" w:rsidTr="002B3A12">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A24</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participant Proof of Identity (participant/Mother)? </w:t>
            </w:r>
          </w:p>
        </w:tc>
      </w:tr>
      <w:tr w:rsidR="002B3A12" w:rsidRPr="0013797F" w:rsidTr="002B3A12">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A25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store the participant Education Level?</w:t>
            </w:r>
          </w:p>
        </w:tc>
      </w:tr>
      <w:tr w:rsidR="002B3A12" w:rsidRPr="0013797F" w:rsidTr="002B3A12">
        <w:trPr>
          <w:trHeight w:val="63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A26</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capture whether the participant receives Public Health Assistance (State Program, Maternal Child Health Bureau, etc)?</w:t>
            </w:r>
          </w:p>
        </w:tc>
      </w:tr>
      <w:tr w:rsidR="002B3A12" w:rsidRPr="0013797F" w:rsidTr="002B3A12">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A27</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participant Health Care provider? </w:t>
            </w:r>
          </w:p>
        </w:tc>
      </w:tr>
      <w:tr w:rsidR="002B3A12" w:rsidRPr="0013797F" w:rsidTr="002B3A12">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A28</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997929">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w:t>
            </w:r>
            <w:r w:rsidR="00997929">
              <w:rPr>
                <w:rFonts w:ascii="Calibri" w:eastAsia="Times New Roman" w:hAnsi="Calibri"/>
                <w:color w:val="000000"/>
                <w:szCs w:val="24"/>
              </w:rPr>
              <w:t>store the participant Family ID/Code</w:t>
            </w:r>
            <w:r w:rsidR="000506E9">
              <w:rPr>
                <w:rFonts w:ascii="Calibri" w:eastAsia="Times New Roman" w:hAnsi="Calibri"/>
                <w:color w:val="000000"/>
                <w:szCs w:val="24"/>
              </w:rPr>
              <w:t>?</w:t>
            </w:r>
          </w:p>
        </w:tc>
      </w:tr>
      <w:tr w:rsidR="002B3A12" w:rsidRPr="0013797F" w:rsidTr="002B3A12">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A29</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store the participant Proof of Pregnancy (if required by State)?</w:t>
            </w:r>
          </w:p>
        </w:tc>
      </w:tr>
      <w:tr w:rsidR="002B3A12" w:rsidRPr="0013797F" w:rsidTr="002B3A12">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A30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participant Proof of Income? </w:t>
            </w:r>
          </w:p>
        </w:tc>
      </w:tr>
      <w:tr w:rsidR="002B3A12" w:rsidRPr="0013797F" w:rsidTr="002B3A12">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A31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store if the participant is referred from another agency to WIC?</w:t>
            </w:r>
          </w:p>
        </w:tc>
      </w:tr>
      <w:tr w:rsidR="002B3A12" w:rsidRPr="0013797F" w:rsidTr="002B3A12">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A32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if the participant is referred to another agency from WIC? </w:t>
            </w:r>
          </w:p>
        </w:tc>
      </w:tr>
      <w:tr w:rsidR="002B3A12" w:rsidRPr="0013797F" w:rsidTr="002B3A12">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A33</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participant voter registration information? </w:t>
            </w:r>
          </w:p>
        </w:tc>
      </w:tr>
      <w:tr w:rsidR="002B3A12" w:rsidRPr="0013797F" w:rsidTr="002B3A12">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A34</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have functionality for interstate (VOC) transfers? </w:t>
            </w:r>
          </w:p>
        </w:tc>
      </w:tr>
      <w:tr w:rsidR="002B3A12" w:rsidRPr="0013797F" w:rsidTr="002B3A12">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A35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have functionality for intrastate transfers? </w:t>
            </w:r>
          </w:p>
        </w:tc>
      </w:tr>
      <w:tr w:rsidR="002B3A12" w:rsidRPr="0013797F" w:rsidTr="002B3A12">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A36</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store the Proxy Name(s)? </w:t>
            </w:r>
          </w:p>
        </w:tc>
      </w:tr>
      <w:tr w:rsidR="002B3A12" w:rsidRPr="0013797F" w:rsidTr="002B3A12">
        <w:trPr>
          <w:trHeight w:val="31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A37</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store the participant Date of Anthropometric/</w:t>
            </w:r>
            <w:proofErr w:type="spellStart"/>
            <w:r w:rsidRPr="0013797F">
              <w:rPr>
                <w:rFonts w:ascii="Calibri" w:eastAsia="Times New Roman" w:hAnsi="Calibri"/>
                <w:color w:val="000000"/>
                <w:szCs w:val="24"/>
              </w:rPr>
              <w:t>Bloodwork</w:t>
            </w:r>
            <w:proofErr w:type="spellEnd"/>
            <w:r w:rsidRPr="0013797F">
              <w:rPr>
                <w:rFonts w:ascii="Calibri" w:eastAsia="Times New Roman" w:hAnsi="Calibri"/>
                <w:color w:val="000000"/>
                <w:szCs w:val="24"/>
              </w:rPr>
              <w:t xml:space="preserve"> (if different than certification date)</w:t>
            </w:r>
          </w:p>
        </w:tc>
      </w:tr>
      <w:tr w:rsidR="002B3A12" w:rsidRPr="0013797F" w:rsidTr="002B3A12">
        <w:trPr>
          <w:trHeight w:val="103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A38</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proofErr w:type="gramStart"/>
            <w:r w:rsidRPr="0013797F">
              <w:rPr>
                <w:rFonts w:ascii="Calibri" w:eastAsia="Times New Roman" w:hAnsi="Calibri"/>
                <w:color w:val="000000"/>
                <w:szCs w:val="24"/>
              </w:rPr>
              <w:t>Does</w:t>
            </w:r>
            <w:proofErr w:type="gramEnd"/>
            <w:r w:rsidRPr="0013797F">
              <w:rPr>
                <w:rFonts w:ascii="Calibri" w:eastAsia="Times New Roman" w:hAnsi="Calibri"/>
                <w:color w:val="000000"/>
                <w:szCs w:val="24"/>
              </w:rPr>
              <w:t xml:space="preserve"> the system flag participants that have not submitted blood work within 90 day allotment after certification?   (The policy is as follows:  Allows the State agency to defer the collection of blood test data for up to 90 days after the date of certification, provided the applicant is determined to have at least one qualifying nutritional risk factor at the time of certification).  </w:t>
            </w:r>
          </w:p>
        </w:tc>
      </w:tr>
      <w:tr w:rsidR="002B3A12" w:rsidRPr="0013797F" w:rsidTr="002B3A12">
        <w:trPr>
          <w:trHeight w:val="63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76073A">
            <w:pPr>
              <w:spacing w:after="0" w:line="240" w:lineRule="auto"/>
              <w:jc w:val="center"/>
              <w:rPr>
                <w:rFonts w:ascii="Calibri" w:hAnsi="Calibri"/>
                <w:color w:val="000000"/>
                <w:szCs w:val="24"/>
              </w:rPr>
            </w:pPr>
            <w:r>
              <w:rPr>
                <w:rFonts w:ascii="Calibri" w:hAnsi="Calibri"/>
                <w:color w:val="000000"/>
              </w:rPr>
              <w:t>A39</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985CE6">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w:t>
            </w:r>
            <w:r w:rsidR="00985CE6">
              <w:rPr>
                <w:rFonts w:ascii="Calibri" w:eastAsia="Times New Roman" w:hAnsi="Calibri"/>
                <w:color w:val="000000"/>
                <w:szCs w:val="24"/>
              </w:rPr>
              <w:t>capture the date and documentation for when a participant</w:t>
            </w:r>
            <w:r w:rsidRPr="0013797F">
              <w:rPr>
                <w:rFonts w:ascii="Calibri" w:eastAsia="Times New Roman" w:hAnsi="Calibri"/>
                <w:color w:val="000000"/>
                <w:szCs w:val="24"/>
              </w:rPr>
              <w:t xml:space="preserve"> has declined </w:t>
            </w:r>
            <w:proofErr w:type="spellStart"/>
            <w:r w:rsidRPr="0013797F">
              <w:rPr>
                <w:rFonts w:ascii="Calibri" w:eastAsia="Times New Roman" w:hAnsi="Calibri"/>
                <w:color w:val="000000"/>
                <w:szCs w:val="24"/>
              </w:rPr>
              <w:t>bloodwork</w:t>
            </w:r>
            <w:proofErr w:type="spellEnd"/>
            <w:r w:rsidRPr="0013797F">
              <w:rPr>
                <w:rFonts w:ascii="Calibri" w:eastAsia="Times New Roman" w:hAnsi="Calibri"/>
                <w:color w:val="000000"/>
                <w:szCs w:val="24"/>
              </w:rPr>
              <w:t xml:space="preserve"> and why</w:t>
            </w:r>
            <w:r w:rsidR="00985CE6">
              <w:rPr>
                <w:rFonts w:ascii="Calibri" w:eastAsia="Times New Roman" w:hAnsi="Calibri"/>
                <w:color w:val="000000"/>
                <w:szCs w:val="24"/>
              </w:rPr>
              <w:t>?</w:t>
            </w:r>
          </w:p>
        </w:tc>
      </w:tr>
    </w:tbl>
    <w:p w:rsidR="0013797F" w:rsidRPr="00811393" w:rsidRDefault="0013797F" w:rsidP="0013797F">
      <w:pPr>
        <w:pStyle w:val="Heading2"/>
        <w:rPr>
          <w:rFonts w:ascii="Calibri" w:hAnsi="Calibri"/>
          <w:b w:val="0"/>
          <w:color w:val="auto"/>
          <w:sz w:val="24"/>
          <w:szCs w:val="24"/>
        </w:rPr>
      </w:pPr>
      <w:bookmarkStart w:id="17" w:name="_Toc297617423"/>
      <w:bookmarkStart w:id="18" w:name="_Toc297617793"/>
      <w:bookmarkStart w:id="19" w:name="_Toc297618001"/>
      <w:r w:rsidRPr="00811393">
        <w:rPr>
          <w:rFonts w:ascii="Calibri" w:hAnsi="Calibri"/>
          <w:b w:val="0"/>
          <w:color w:val="auto"/>
          <w:sz w:val="24"/>
          <w:szCs w:val="24"/>
        </w:rPr>
        <w:t>Comments:</w:t>
      </w:r>
      <w:bookmarkEnd w:id="17"/>
      <w:bookmarkEnd w:id="18"/>
      <w:bookmarkEnd w:id="19"/>
      <w:r w:rsidRPr="00811393">
        <w:rPr>
          <w:rFonts w:ascii="Calibri" w:hAnsi="Calibri"/>
          <w:b w:val="0"/>
          <w:color w:val="auto"/>
          <w:sz w:val="24"/>
          <w:szCs w:val="24"/>
        </w:rPr>
        <w:t xml:space="preserve"> </w:t>
      </w:r>
    </w:p>
    <w:p w:rsidR="0013797F" w:rsidRDefault="0013797F">
      <w:pPr>
        <w:spacing w:after="0" w:line="240" w:lineRule="auto"/>
      </w:pPr>
      <w:r>
        <w:br w:type="page"/>
      </w:r>
    </w:p>
    <w:tbl>
      <w:tblPr>
        <w:tblW w:w="5000" w:type="pct"/>
        <w:tblLook w:val="04A0" w:firstRow="1" w:lastRow="0" w:firstColumn="1" w:lastColumn="0" w:noHBand="0" w:noVBand="1"/>
      </w:tblPr>
      <w:tblGrid>
        <w:gridCol w:w="599"/>
        <w:gridCol w:w="558"/>
        <w:gridCol w:w="504"/>
        <w:gridCol w:w="12955"/>
      </w:tblGrid>
      <w:tr w:rsidR="0013797F" w:rsidRPr="0013797F" w:rsidTr="002B3A12">
        <w:trPr>
          <w:trHeight w:val="440"/>
        </w:trPr>
        <w:tc>
          <w:tcPr>
            <w:tcW w:w="182"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13797F" w:rsidRPr="00166B52" w:rsidRDefault="0013797F" w:rsidP="006A1F05">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lastRenderedPageBreak/>
              <w:t>#</w:t>
            </w:r>
          </w:p>
        </w:tc>
        <w:tc>
          <w:tcPr>
            <w:tcW w:w="191"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13797F" w:rsidRPr="00166B52" w:rsidRDefault="0013797F" w:rsidP="006A1F05">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Yes</w:t>
            </w:r>
          </w:p>
        </w:tc>
        <w:tc>
          <w:tcPr>
            <w:tcW w:w="172"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3797F" w:rsidRPr="00166B52" w:rsidRDefault="0013797F" w:rsidP="006A1F05">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No</w:t>
            </w:r>
          </w:p>
        </w:tc>
        <w:tc>
          <w:tcPr>
            <w:tcW w:w="4454"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13797F" w:rsidRPr="00166B52" w:rsidRDefault="0013797F" w:rsidP="006A1F05">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QUESTION</w:t>
            </w:r>
          </w:p>
        </w:tc>
      </w:tr>
      <w:tr w:rsidR="002B3A12" w:rsidRPr="0013797F" w:rsidTr="002B3A12">
        <w:trPr>
          <w:trHeight w:val="1250"/>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A40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distinguish </w:t>
            </w:r>
            <w:proofErr w:type="spellStart"/>
            <w:r w:rsidRPr="0013797F">
              <w:rPr>
                <w:rFonts w:ascii="Calibri" w:eastAsia="Times New Roman" w:hAnsi="Calibri"/>
                <w:color w:val="000000"/>
                <w:szCs w:val="24"/>
              </w:rPr>
              <w:t>bloodwork</w:t>
            </w:r>
            <w:proofErr w:type="spellEnd"/>
            <w:r w:rsidRPr="0013797F">
              <w:rPr>
                <w:rFonts w:ascii="Calibri" w:eastAsia="Times New Roman" w:hAnsi="Calibri"/>
                <w:color w:val="000000"/>
                <w:szCs w:val="24"/>
              </w:rPr>
              <w:t xml:space="preserve"> captured for infants at 6 months versus being captured between 9-12 months to determine inappropriate </w:t>
            </w:r>
            <w:proofErr w:type="spellStart"/>
            <w:r w:rsidRPr="0013797F">
              <w:rPr>
                <w:rFonts w:ascii="Calibri" w:eastAsia="Times New Roman" w:hAnsi="Calibri"/>
                <w:color w:val="000000"/>
                <w:szCs w:val="24"/>
              </w:rPr>
              <w:t>bloodwork</w:t>
            </w:r>
            <w:proofErr w:type="spellEnd"/>
            <w:r w:rsidRPr="0013797F">
              <w:rPr>
                <w:rFonts w:ascii="Calibri" w:eastAsia="Times New Roman" w:hAnsi="Calibri"/>
                <w:color w:val="000000"/>
                <w:szCs w:val="24"/>
              </w:rPr>
              <w:t xml:space="preserve"> assessment for infants?  (Initial infant screening should occur between 9 - 12 months of age.  Also, an infant enrolled in WIC must be tested prior to the end of their 12th month of life, unless initially certified at ≥ 10 months of age, and the 90-day deferral option is utilized).</w:t>
            </w:r>
          </w:p>
        </w:tc>
      </w:tr>
      <w:tr w:rsidR="002B3A12" w:rsidRPr="0013797F" w:rsidTr="002B3A12">
        <w:trPr>
          <w:trHeight w:val="63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A41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997929" w:rsidP="002B3A12">
            <w:pPr>
              <w:spacing w:after="0" w:line="240" w:lineRule="auto"/>
              <w:rPr>
                <w:rFonts w:ascii="Calibri" w:eastAsia="Times New Roman" w:hAnsi="Calibri"/>
                <w:color w:val="000000"/>
                <w:szCs w:val="24"/>
              </w:rPr>
            </w:pPr>
            <w:r>
              <w:rPr>
                <w:rFonts w:ascii="Calibri" w:eastAsia="Times New Roman" w:hAnsi="Calibri"/>
                <w:color w:val="000000"/>
                <w:szCs w:val="24"/>
              </w:rPr>
              <w:t>Does</w:t>
            </w:r>
            <w:r w:rsidR="002B3A12" w:rsidRPr="0013797F">
              <w:rPr>
                <w:rFonts w:ascii="Calibri" w:eastAsia="Times New Roman" w:hAnsi="Calibri"/>
                <w:color w:val="000000"/>
                <w:szCs w:val="24"/>
              </w:rPr>
              <w:t xml:space="preserve"> the system capture when 2 blood tests for anemia per individual per certification period will be permitted, when deemed necessary, for health monitoring by the CPA?</w:t>
            </w:r>
          </w:p>
        </w:tc>
      </w:tr>
      <w:tr w:rsidR="002B3A12" w:rsidRPr="0013797F" w:rsidTr="002B3A12">
        <w:trPr>
          <w:trHeight w:val="3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A42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allow edits for the date of Health Data Collection to Certification? </w:t>
            </w:r>
          </w:p>
        </w:tc>
      </w:tr>
      <w:tr w:rsidR="002B3A12" w:rsidRPr="0013797F" w:rsidTr="002B3A12">
        <w:trPr>
          <w:trHeight w:val="3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A43</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allow edits for the estimated delivery date for Pregnant Women? </w:t>
            </w:r>
          </w:p>
        </w:tc>
      </w:tr>
      <w:tr w:rsidR="002B3A12" w:rsidRPr="0013797F" w:rsidTr="002B3A12">
        <w:trPr>
          <w:trHeight w:val="3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A44</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allow edits for the participant Employment Status?</w:t>
            </w:r>
          </w:p>
        </w:tc>
      </w:tr>
      <w:tr w:rsidR="002B3A12" w:rsidRPr="0013797F" w:rsidTr="002B3A12">
        <w:trPr>
          <w:trHeight w:val="3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A45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allow edits for the participant Language Spoken? </w:t>
            </w:r>
          </w:p>
        </w:tc>
      </w:tr>
      <w:tr w:rsidR="002B3A12" w:rsidRPr="0013797F" w:rsidTr="002B3A12">
        <w:trPr>
          <w:trHeight w:val="3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A46</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allow for change in priority to a higher priority? </w:t>
            </w:r>
          </w:p>
        </w:tc>
      </w:tr>
      <w:tr w:rsidR="002B3A12" w:rsidRPr="0013797F" w:rsidTr="002B3A12">
        <w:trPr>
          <w:trHeight w:val="3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A47</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allow for change in priority to a lower priority? </w:t>
            </w:r>
          </w:p>
        </w:tc>
      </w:tr>
      <w:tr w:rsidR="002B3A12" w:rsidRPr="0013797F" w:rsidTr="002B3A12">
        <w:trPr>
          <w:trHeight w:val="63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A48</w:t>
            </w:r>
          </w:p>
        </w:tc>
        <w:tc>
          <w:tcPr>
            <w:tcW w:w="191" w:type="pct"/>
            <w:tcBorders>
              <w:top w:val="single" w:sz="4" w:space="0" w:color="auto"/>
              <w:left w:val="single" w:sz="4" w:space="0" w:color="auto"/>
              <w:bottom w:val="nil"/>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nil"/>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nil"/>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allow for the updating of nutritional risk criteria and subsequent upgrading in priority during the middle of a certification period? </w:t>
            </w:r>
          </w:p>
        </w:tc>
      </w:tr>
      <w:tr w:rsidR="002B3A12" w:rsidRPr="0013797F" w:rsidTr="002B3A12">
        <w:trPr>
          <w:trHeight w:val="3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A49</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automatically determine income eligibility?</w:t>
            </w:r>
          </w:p>
        </w:tc>
      </w:tr>
      <w:tr w:rsidR="002B3A12" w:rsidRPr="0013797F" w:rsidTr="002B3A12">
        <w:trPr>
          <w:trHeight w:val="3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A50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sum all income sources?</w:t>
            </w:r>
          </w:p>
        </w:tc>
      </w:tr>
      <w:tr w:rsidR="002B3A12" w:rsidRPr="0013797F" w:rsidTr="002B3A12">
        <w:trPr>
          <w:trHeight w:val="3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A51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have the capability to sum income to weekly, biweekly, monthly or annual?</w:t>
            </w:r>
          </w:p>
        </w:tc>
      </w:tr>
      <w:tr w:rsidR="002B3A12" w:rsidRPr="0013797F" w:rsidTr="002B3A12">
        <w:trPr>
          <w:trHeight w:val="3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A52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address irregular income?</w:t>
            </w:r>
          </w:p>
        </w:tc>
      </w:tr>
      <w:tr w:rsidR="002B3A12" w:rsidRPr="0013797F" w:rsidTr="002B3A12">
        <w:trPr>
          <w:trHeight w:val="3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A53</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system calculate the gross income used for eligibility?  </w:t>
            </w:r>
          </w:p>
        </w:tc>
      </w:tr>
      <w:tr w:rsidR="002B3A12" w:rsidRPr="0013797F" w:rsidTr="002B3A12">
        <w:trPr>
          <w:trHeight w:val="3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A54</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 xml:space="preserve">Does the clinic staff calculate the gross income used for eligibility?  </w:t>
            </w:r>
          </w:p>
        </w:tc>
      </w:tr>
      <w:tr w:rsidR="002B3A12" w:rsidRPr="0013797F" w:rsidTr="002B3A12">
        <w:trPr>
          <w:trHeight w:val="3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A55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172" w:type="pct"/>
            <w:tcBorders>
              <w:top w:val="nil"/>
              <w:left w:val="nil"/>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jc w:val="center"/>
              <w:rPr>
                <w:rFonts w:ascii="Calibri" w:eastAsia="Times New Roman" w:hAnsi="Calibri"/>
                <w:b/>
                <w:bCs/>
                <w:color w:val="000000"/>
                <w:szCs w:val="24"/>
              </w:rPr>
            </w:pPr>
            <w:r w:rsidRPr="0013797F">
              <w:rPr>
                <w:rFonts w:ascii="Calibri" w:eastAsia="Times New Roman" w:hAnsi="Calibri"/>
                <w:b/>
                <w:bCs/>
                <w:color w:val="000000"/>
                <w:szCs w:val="24"/>
              </w:rPr>
              <w:t> </w:t>
            </w:r>
          </w:p>
        </w:tc>
        <w:tc>
          <w:tcPr>
            <w:tcW w:w="4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13797F" w:rsidRDefault="002B3A12" w:rsidP="002B3A12">
            <w:pPr>
              <w:spacing w:after="0" w:line="240" w:lineRule="auto"/>
              <w:rPr>
                <w:rFonts w:ascii="Calibri" w:eastAsia="Times New Roman" w:hAnsi="Calibri"/>
                <w:color w:val="000000"/>
                <w:szCs w:val="24"/>
              </w:rPr>
            </w:pPr>
            <w:r w:rsidRPr="0013797F">
              <w:rPr>
                <w:rFonts w:ascii="Calibri" w:eastAsia="Times New Roman" w:hAnsi="Calibri"/>
                <w:color w:val="000000"/>
                <w:szCs w:val="24"/>
              </w:rPr>
              <w:t>Does the system provide an output showing the income calculation?</w:t>
            </w:r>
          </w:p>
        </w:tc>
      </w:tr>
    </w:tbl>
    <w:p w:rsidR="0013797F" w:rsidRPr="00811393" w:rsidRDefault="0013797F" w:rsidP="0013797F">
      <w:pPr>
        <w:pStyle w:val="Heading2"/>
        <w:rPr>
          <w:rFonts w:ascii="Calibri" w:hAnsi="Calibri"/>
          <w:b w:val="0"/>
          <w:color w:val="auto"/>
          <w:sz w:val="24"/>
          <w:szCs w:val="24"/>
        </w:rPr>
      </w:pPr>
      <w:bookmarkStart w:id="20" w:name="_Toc297617424"/>
      <w:bookmarkStart w:id="21" w:name="_Toc297617794"/>
      <w:bookmarkStart w:id="22" w:name="_Toc297618002"/>
      <w:r w:rsidRPr="00811393">
        <w:rPr>
          <w:rFonts w:ascii="Calibri" w:hAnsi="Calibri"/>
          <w:b w:val="0"/>
          <w:color w:val="auto"/>
          <w:sz w:val="24"/>
          <w:szCs w:val="24"/>
        </w:rPr>
        <w:t>Comments:</w:t>
      </w:r>
      <w:bookmarkEnd w:id="20"/>
      <w:bookmarkEnd w:id="21"/>
      <w:bookmarkEnd w:id="22"/>
      <w:r w:rsidRPr="00811393">
        <w:rPr>
          <w:rFonts w:ascii="Calibri" w:hAnsi="Calibri"/>
          <w:b w:val="0"/>
          <w:color w:val="auto"/>
          <w:sz w:val="24"/>
          <w:szCs w:val="24"/>
        </w:rPr>
        <w:t xml:space="preserve"> </w:t>
      </w:r>
    </w:p>
    <w:p w:rsidR="006A1F05" w:rsidRDefault="006A1F05">
      <w:pPr>
        <w:spacing w:after="0" w:line="240" w:lineRule="auto"/>
      </w:pPr>
      <w:r>
        <w:br w:type="page"/>
      </w:r>
    </w:p>
    <w:tbl>
      <w:tblPr>
        <w:tblW w:w="14507" w:type="dxa"/>
        <w:tblInd w:w="91" w:type="dxa"/>
        <w:tblLook w:val="04A0" w:firstRow="1" w:lastRow="0" w:firstColumn="1" w:lastColumn="0" w:noHBand="0" w:noVBand="1"/>
      </w:tblPr>
      <w:tblGrid>
        <w:gridCol w:w="599"/>
        <w:gridCol w:w="558"/>
        <w:gridCol w:w="504"/>
        <w:gridCol w:w="12846"/>
      </w:tblGrid>
      <w:tr w:rsidR="006A1F05" w:rsidRPr="006A1F05" w:rsidTr="006A1F05">
        <w:trPr>
          <w:trHeight w:val="315"/>
        </w:trPr>
        <w:tc>
          <w:tcPr>
            <w:tcW w:w="46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6A1F05" w:rsidRPr="00166B52" w:rsidRDefault="006A1F05" w:rsidP="006A1F05">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lastRenderedPageBreak/>
              <w:t>#</w:t>
            </w:r>
          </w:p>
        </w:tc>
        <w:tc>
          <w:tcPr>
            <w:tcW w:w="55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6A1F05" w:rsidRPr="00166B52" w:rsidRDefault="006A1F05" w:rsidP="006A1F05">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Yes</w:t>
            </w:r>
          </w:p>
        </w:tc>
        <w:tc>
          <w:tcPr>
            <w:tcW w:w="504"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6A1F05" w:rsidRPr="00166B52" w:rsidRDefault="006A1F05" w:rsidP="006A1F05">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No</w:t>
            </w:r>
          </w:p>
        </w:tc>
        <w:tc>
          <w:tcPr>
            <w:tcW w:w="1298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6A1F05" w:rsidRPr="00166B52" w:rsidRDefault="006A1F05" w:rsidP="006A1F05">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QUESTION</w:t>
            </w:r>
          </w:p>
        </w:tc>
      </w:tr>
      <w:tr w:rsidR="002B3A12" w:rsidRPr="006A1F05" w:rsidTr="006A1F05">
        <w:trPr>
          <w:trHeight w:val="31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A56</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Does the system identify if a participant is eligible based on adjunctive eligibility?</w:t>
            </w:r>
          </w:p>
        </w:tc>
      </w:tr>
      <w:tr w:rsidR="002B3A12" w:rsidRPr="006A1F05" w:rsidTr="006A1F05">
        <w:trPr>
          <w:trHeight w:val="6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A57</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Does the system ensure that documented adjunctive eligibility takes precedence even if an applicant's household income is above the 185% of poverty (income limits)?</w:t>
            </w:r>
          </w:p>
        </w:tc>
      </w:tr>
      <w:tr w:rsidR="002B3A12" w:rsidRPr="006A1F05" w:rsidTr="006A1F05">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A58</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Does the system store waiting list data for each local agency by participant priority level?</w:t>
            </w:r>
          </w:p>
        </w:tc>
      </w:tr>
      <w:tr w:rsidR="002B3A12" w:rsidRPr="006A1F05" w:rsidTr="006A1F05">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A59</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Can a participant priority waitlist be produced on-demand?</w:t>
            </w:r>
          </w:p>
        </w:tc>
      </w:tr>
      <w:tr w:rsidR="002B3A12" w:rsidRPr="006A1F05" w:rsidTr="006A1F05">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A60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997929" w:rsidP="00A52B78">
            <w:pPr>
              <w:spacing w:after="0" w:line="240" w:lineRule="auto"/>
              <w:rPr>
                <w:rFonts w:ascii="Calibri" w:eastAsia="Times New Roman" w:hAnsi="Calibri"/>
                <w:color w:val="000000"/>
                <w:szCs w:val="24"/>
              </w:rPr>
            </w:pPr>
            <w:r>
              <w:rPr>
                <w:rFonts w:ascii="Calibri" w:eastAsia="Times New Roman" w:hAnsi="Calibri"/>
                <w:color w:val="000000"/>
                <w:szCs w:val="24"/>
              </w:rPr>
              <w:t>Does</w:t>
            </w:r>
            <w:r w:rsidR="002B3A12" w:rsidRPr="006A1F05">
              <w:rPr>
                <w:rFonts w:ascii="Calibri" w:eastAsia="Times New Roman" w:hAnsi="Calibri"/>
                <w:color w:val="000000"/>
                <w:szCs w:val="24"/>
              </w:rPr>
              <w:t xml:space="preserve"> the system suspend benefits mid-certification</w:t>
            </w:r>
            <w:r w:rsidR="00A52B78">
              <w:rPr>
                <w:rFonts w:ascii="Calibri" w:eastAsia="Times New Roman" w:hAnsi="Calibri"/>
                <w:color w:val="000000"/>
                <w:szCs w:val="24"/>
              </w:rPr>
              <w:t xml:space="preserve"> </w:t>
            </w:r>
            <w:r w:rsidR="002B3A12" w:rsidRPr="006A1F05">
              <w:rPr>
                <w:rFonts w:ascii="Calibri" w:eastAsia="Times New Roman" w:hAnsi="Calibri"/>
                <w:color w:val="000000"/>
                <w:szCs w:val="24"/>
              </w:rPr>
              <w:t>due to a participant violation?</w:t>
            </w:r>
          </w:p>
        </w:tc>
      </w:tr>
      <w:tr w:rsidR="00A52B78" w:rsidRPr="006A1F05" w:rsidTr="006A1F05">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A52B78" w:rsidRDefault="00A52B78" w:rsidP="002B3A12">
            <w:pPr>
              <w:spacing w:after="0"/>
              <w:jc w:val="center"/>
              <w:rPr>
                <w:rFonts w:ascii="Calibri" w:hAnsi="Calibri"/>
                <w:color w:val="000000"/>
              </w:rPr>
            </w:pPr>
            <w:r>
              <w:rPr>
                <w:rFonts w:ascii="Calibri" w:hAnsi="Calibri"/>
                <w:color w:val="000000"/>
              </w:rPr>
              <w:t>A61</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B78" w:rsidRPr="006A1F05" w:rsidRDefault="00A52B78" w:rsidP="002B3A12">
            <w:pPr>
              <w:spacing w:after="0" w:line="240" w:lineRule="auto"/>
              <w:jc w:val="center"/>
              <w:rPr>
                <w:rFonts w:ascii="Calibri" w:eastAsia="Times New Roman" w:hAnsi="Calibri"/>
                <w:b/>
                <w:bCs/>
                <w:color w:val="000000"/>
                <w:szCs w:val="24"/>
              </w:rPr>
            </w:pPr>
          </w:p>
        </w:tc>
        <w:tc>
          <w:tcPr>
            <w:tcW w:w="504" w:type="dxa"/>
            <w:tcBorders>
              <w:top w:val="nil"/>
              <w:left w:val="nil"/>
              <w:bottom w:val="single" w:sz="4" w:space="0" w:color="auto"/>
              <w:right w:val="single" w:sz="4" w:space="0" w:color="auto"/>
            </w:tcBorders>
            <w:shd w:val="clear" w:color="auto" w:fill="auto"/>
            <w:vAlign w:val="center"/>
            <w:hideMark/>
          </w:tcPr>
          <w:p w:rsidR="00A52B78" w:rsidRPr="006A1F05" w:rsidRDefault="00A52B78" w:rsidP="002B3A12">
            <w:pPr>
              <w:spacing w:after="0" w:line="240" w:lineRule="auto"/>
              <w:jc w:val="center"/>
              <w:rPr>
                <w:rFonts w:ascii="Calibri" w:eastAsia="Times New Roman" w:hAnsi="Calibri"/>
                <w:b/>
                <w:bCs/>
                <w:color w:val="000000"/>
                <w:szCs w:val="24"/>
              </w:rPr>
            </w:pP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B78" w:rsidRDefault="00A52B78" w:rsidP="002B3A12">
            <w:pPr>
              <w:spacing w:after="0" w:line="240" w:lineRule="auto"/>
              <w:rPr>
                <w:rFonts w:ascii="Calibri" w:eastAsia="Times New Roman" w:hAnsi="Calibri"/>
                <w:color w:val="000000"/>
                <w:szCs w:val="24"/>
              </w:rPr>
            </w:pPr>
            <w:r>
              <w:rPr>
                <w:rFonts w:ascii="Calibri" w:eastAsia="Times New Roman" w:hAnsi="Calibri"/>
                <w:color w:val="000000"/>
                <w:szCs w:val="24"/>
              </w:rPr>
              <w:t>Does the system generate an alert for other LAs to notify them that a participant has been suspended or terminated due to participant violations?</w:t>
            </w:r>
          </w:p>
        </w:tc>
      </w:tr>
      <w:tr w:rsidR="002B3A12" w:rsidRPr="006A1F05" w:rsidTr="006A1F05">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A6</w:t>
            </w:r>
            <w:r w:rsidR="00A52B78">
              <w:rPr>
                <w:rFonts w:ascii="Calibri" w:hAnsi="Calibri"/>
                <w:color w:val="000000"/>
              </w:rPr>
              <w:t>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997929" w:rsidP="002B3A12">
            <w:pPr>
              <w:spacing w:after="0" w:line="240" w:lineRule="auto"/>
              <w:rPr>
                <w:rFonts w:ascii="Calibri" w:eastAsia="Times New Roman" w:hAnsi="Calibri"/>
                <w:color w:val="000000"/>
                <w:szCs w:val="24"/>
              </w:rPr>
            </w:pPr>
            <w:r>
              <w:rPr>
                <w:rFonts w:ascii="Calibri" w:eastAsia="Times New Roman" w:hAnsi="Calibri"/>
                <w:color w:val="000000"/>
                <w:szCs w:val="24"/>
              </w:rPr>
              <w:t>Does</w:t>
            </w:r>
            <w:r w:rsidR="002B3A12" w:rsidRPr="006A1F05">
              <w:rPr>
                <w:rFonts w:ascii="Calibri" w:eastAsia="Times New Roman" w:hAnsi="Calibri"/>
                <w:color w:val="000000"/>
                <w:szCs w:val="24"/>
              </w:rPr>
              <w:t xml:space="preserve"> the system relate two or more WIC applicants and participants from the same family?  </w:t>
            </w:r>
          </w:p>
        </w:tc>
      </w:tr>
      <w:tr w:rsidR="002B3A12" w:rsidRPr="006A1F05" w:rsidTr="006A1F05">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A6</w:t>
            </w:r>
            <w:r w:rsidR="00A52B78">
              <w:rPr>
                <w:rFonts w:ascii="Calibri" w:hAnsi="Calibri"/>
                <w:color w:val="000000"/>
              </w:rPr>
              <w:t>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 xml:space="preserve">Does the system allow a category change from Breastfeeding to Post Partum, mid-certification? </w:t>
            </w:r>
          </w:p>
        </w:tc>
      </w:tr>
      <w:tr w:rsidR="002B3A12" w:rsidRPr="006A1F05" w:rsidTr="006A1F05">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A6</w:t>
            </w:r>
            <w:r w:rsidR="00A52B78">
              <w:rPr>
                <w:rFonts w:ascii="Calibri" w:hAnsi="Calibri"/>
                <w:color w:val="000000"/>
              </w:rPr>
              <w:t>4</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 xml:space="preserve">Does the system capture the appointment date? </w:t>
            </w:r>
          </w:p>
        </w:tc>
      </w:tr>
      <w:tr w:rsidR="002B3A12" w:rsidRPr="006A1F05" w:rsidTr="006A1F05">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A6</w:t>
            </w:r>
            <w:r w:rsidR="00A52B78">
              <w:rPr>
                <w:rFonts w:ascii="Calibri" w:hAnsi="Calibri"/>
                <w:color w:val="000000"/>
              </w:rPr>
              <w:t>5</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Does the system capture the appointment time?</w:t>
            </w:r>
          </w:p>
        </w:tc>
      </w:tr>
      <w:tr w:rsidR="002B3A12" w:rsidRPr="006A1F05" w:rsidTr="006A1F05">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A6</w:t>
            </w:r>
            <w:r w:rsidR="00A52B78">
              <w:rPr>
                <w:rFonts w:ascii="Calibri" w:hAnsi="Calibri"/>
                <w:color w:val="000000"/>
              </w:rPr>
              <w:t>6</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Does the system capture the appointment type?</w:t>
            </w:r>
          </w:p>
        </w:tc>
      </w:tr>
      <w:tr w:rsidR="002B3A12" w:rsidRPr="006A1F05" w:rsidTr="006A1F05">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A6</w:t>
            </w:r>
            <w:r w:rsidR="00A52B78">
              <w:rPr>
                <w:rFonts w:ascii="Calibri" w:hAnsi="Calibri"/>
                <w:color w:val="000000"/>
              </w:rPr>
              <w:t>7</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color w:val="000000"/>
                <w:szCs w:val="24"/>
              </w:rPr>
            </w:pPr>
            <w:r w:rsidRPr="006A1F05">
              <w:rPr>
                <w:rFonts w:ascii="Calibri" w:eastAsia="Times New Roman" w:hAnsi="Calibri"/>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color w:val="000000"/>
                <w:szCs w:val="24"/>
              </w:rPr>
            </w:pPr>
            <w:r w:rsidRPr="006A1F05">
              <w:rPr>
                <w:rFonts w:ascii="Calibri" w:eastAsia="Times New Roman" w:hAnsi="Calibri"/>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Does the system ensure participants are certified for any risk factor?</w:t>
            </w:r>
          </w:p>
        </w:tc>
      </w:tr>
      <w:tr w:rsidR="002B3A12" w:rsidRPr="006A1F05" w:rsidTr="006A1F05">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A6</w:t>
            </w:r>
            <w:r w:rsidR="00A52B78">
              <w:rPr>
                <w:rFonts w:ascii="Calibri" w:hAnsi="Calibri"/>
                <w:color w:val="000000"/>
              </w:rPr>
              <w:t>8</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 xml:space="preserve">Does the system generate </w:t>
            </w:r>
            <w:r w:rsidR="009948E4">
              <w:rPr>
                <w:rFonts w:ascii="Calibri" w:eastAsia="Times New Roman" w:hAnsi="Calibri"/>
                <w:color w:val="000000"/>
                <w:szCs w:val="24"/>
              </w:rPr>
              <w:t xml:space="preserve">immediate </w:t>
            </w:r>
            <w:r w:rsidRPr="006A1F05">
              <w:rPr>
                <w:rFonts w:ascii="Calibri" w:eastAsia="Times New Roman" w:hAnsi="Calibri"/>
                <w:color w:val="000000"/>
                <w:szCs w:val="24"/>
              </w:rPr>
              <w:t>alerts for participant files that are missing assessment information?</w:t>
            </w:r>
          </w:p>
        </w:tc>
      </w:tr>
      <w:tr w:rsidR="002B3A12" w:rsidRPr="006A1F05" w:rsidTr="006A1F05">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A6</w:t>
            </w:r>
            <w:r w:rsidR="00A52B78">
              <w:rPr>
                <w:rFonts w:ascii="Calibri" w:hAnsi="Calibri"/>
                <w:color w:val="000000"/>
              </w:rPr>
              <w:t>9</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 xml:space="preserve">Does the system generate </w:t>
            </w:r>
            <w:r w:rsidR="009948E4">
              <w:rPr>
                <w:rFonts w:ascii="Calibri" w:eastAsia="Times New Roman" w:hAnsi="Calibri"/>
                <w:color w:val="000000"/>
                <w:szCs w:val="24"/>
              </w:rPr>
              <w:t xml:space="preserve">immediate </w:t>
            </w:r>
            <w:r w:rsidRPr="006A1F05">
              <w:rPr>
                <w:rFonts w:ascii="Calibri" w:eastAsia="Times New Roman" w:hAnsi="Calibri"/>
                <w:color w:val="000000"/>
                <w:szCs w:val="24"/>
              </w:rPr>
              <w:t xml:space="preserve">alerts for participant files that are missing the WIC category and priority level? </w:t>
            </w:r>
          </w:p>
        </w:tc>
      </w:tr>
      <w:tr w:rsidR="002B3A12" w:rsidRPr="006A1F05" w:rsidTr="006A1F05">
        <w:trPr>
          <w:trHeight w:val="6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w:t>
            </w:r>
            <w:r w:rsidR="00A52B78">
              <w:rPr>
                <w:rFonts w:ascii="Calibri" w:hAnsi="Calibri"/>
                <w:color w:val="000000"/>
              </w:rPr>
              <w:t>70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 xml:space="preserve">Does the system generate </w:t>
            </w:r>
            <w:r w:rsidR="009948E4">
              <w:rPr>
                <w:rFonts w:ascii="Calibri" w:eastAsia="Times New Roman" w:hAnsi="Calibri"/>
                <w:color w:val="000000"/>
                <w:szCs w:val="24"/>
              </w:rPr>
              <w:t xml:space="preserve">immediate </w:t>
            </w:r>
            <w:r w:rsidRPr="006A1F05">
              <w:rPr>
                <w:rFonts w:ascii="Calibri" w:eastAsia="Times New Roman" w:hAnsi="Calibri"/>
                <w:color w:val="000000"/>
                <w:szCs w:val="24"/>
              </w:rPr>
              <w:t>alerts for participant files that are missing the food package prescribed (to include medical documentation when required and rationale for food package tailoring, if done)?</w:t>
            </w:r>
          </w:p>
        </w:tc>
      </w:tr>
      <w:tr w:rsidR="002B3A12" w:rsidRPr="006A1F05" w:rsidTr="007968DB">
        <w:trPr>
          <w:trHeight w:val="33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A7</w:t>
            </w:r>
            <w:r w:rsidR="00A52B78">
              <w:rPr>
                <w:rFonts w:ascii="Calibri" w:hAnsi="Calibri"/>
                <w:color w:val="000000"/>
              </w:rPr>
              <w:t>1</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 xml:space="preserve">Does the system generate </w:t>
            </w:r>
            <w:r w:rsidR="009948E4">
              <w:rPr>
                <w:rFonts w:ascii="Calibri" w:eastAsia="Times New Roman" w:hAnsi="Calibri"/>
                <w:color w:val="000000"/>
                <w:szCs w:val="24"/>
              </w:rPr>
              <w:t xml:space="preserve">immediate </w:t>
            </w:r>
            <w:r w:rsidRPr="006A1F05">
              <w:rPr>
                <w:rFonts w:ascii="Calibri" w:eastAsia="Times New Roman" w:hAnsi="Calibri"/>
                <w:color w:val="000000"/>
                <w:szCs w:val="24"/>
              </w:rPr>
              <w:t>alerts for participant files that are missing nutrition education and referrals provided?</w:t>
            </w:r>
          </w:p>
        </w:tc>
      </w:tr>
      <w:tr w:rsidR="002B3A12" w:rsidRPr="006A1F05" w:rsidTr="007968DB">
        <w:trPr>
          <w:trHeight w:val="413"/>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A7</w:t>
            </w:r>
            <w:r w:rsidR="00A52B78">
              <w:rPr>
                <w:rFonts w:ascii="Calibri" w:hAnsi="Calibri"/>
                <w:color w:val="000000"/>
              </w:rPr>
              <w:t>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 xml:space="preserve">Does the system generate </w:t>
            </w:r>
            <w:r w:rsidR="009948E4">
              <w:rPr>
                <w:rFonts w:ascii="Calibri" w:eastAsia="Times New Roman" w:hAnsi="Calibri"/>
                <w:color w:val="000000"/>
                <w:szCs w:val="24"/>
              </w:rPr>
              <w:t xml:space="preserve">immediate </w:t>
            </w:r>
            <w:r w:rsidRPr="006A1F05">
              <w:rPr>
                <w:rFonts w:ascii="Calibri" w:eastAsia="Times New Roman" w:hAnsi="Calibri"/>
                <w:color w:val="000000"/>
                <w:szCs w:val="24"/>
              </w:rPr>
              <w:t xml:space="preserve">alerts for participant files that are missing follow-up activity plans and future scheduled visits? </w:t>
            </w:r>
          </w:p>
        </w:tc>
      </w:tr>
      <w:tr w:rsidR="002B3A12" w:rsidRPr="006A1F05" w:rsidTr="006A1F05">
        <w:trPr>
          <w:trHeight w:val="63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A7</w:t>
            </w:r>
            <w:r w:rsidR="00A52B78">
              <w:rPr>
                <w:rFonts w:ascii="Calibri" w:hAnsi="Calibri"/>
                <w:color w:val="000000"/>
              </w:rPr>
              <w:t>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 xml:space="preserve">Does the system generate </w:t>
            </w:r>
            <w:r w:rsidR="009948E4">
              <w:rPr>
                <w:rFonts w:ascii="Calibri" w:eastAsia="Times New Roman" w:hAnsi="Calibri"/>
                <w:color w:val="000000"/>
                <w:szCs w:val="24"/>
              </w:rPr>
              <w:t xml:space="preserve">immediate </w:t>
            </w:r>
            <w:r w:rsidRPr="006A1F05">
              <w:rPr>
                <w:rFonts w:ascii="Calibri" w:eastAsia="Times New Roman" w:hAnsi="Calibri"/>
                <w:color w:val="000000"/>
                <w:szCs w:val="24"/>
              </w:rPr>
              <w:t xml:space="preserve">alerts for participant files that are missing an individual care plan for high risk participants (identified by the CPA, per State agency protocols)? </w:t>
            </w:r>
          </w:p>
        </w:tc>
      </w:tr>
    </w:tbl>
    <w:p w:rsidR="006A1F05" w:rsidRDefault="006A1F05" w:rsidP="006A1F05">
      <w:pPr>
        <w:pStyle w:val="Heading2"/>
      </w:pPr>
      <w:bookmarkStart w:id="23" w:name="_Toc297617425"/>
      <w:bookmarkStart w:id="24" w:name="_Toc297617795"/>
      <w:bookmarkStart w:id="25" w:name="_Toc297618003"/>
      <w:r w:rsidRPr="00811393">
        <w:rPr>
          <w:rFonts w:ascii="Calibri" w:hAnsi="Calibri"/>
          <w:b w:val="0"/>
          <w:color w:val="auto"/>
          <w:sz w:val="24"/>
          <w:szCs w:val="24"/>
        </w:rPr>
        <w:t>Comments:</w:t>
      </w:r>
      <w:bookmarkEnd w:id="23"/>
      <w:bookmarkEnd w:id="24"/>
      <w:bookmarkEnd w:id="25"/>
      <w:r w:rsidRPr="00811393">
        <w:rPr>
          <w:rFonts w:ascii="Calibri" w:hAnsi="Calibri"/>
          <w:b w:val="0"/>
          <w:color w:val="auto"/>
          <w:sz w:val="24"/>
          <w:szCs w:val="24"/>
        </w:rPr>
        <w:t xml:space="preserve"> </w:t>
      </w:r>
    </w:p>
    <w:p w:rsidR="0013797F" w:rsidRDefault="006A1F05">
      <w:pPr>
        <w:spacing w:after="0" w:line="240" w:lineRule="auto"/>
      </w:pPr>
      <w:r>
        <w:br w:type="page"/>
      </w:r>
    </w:p>
    <w:tbl>
      <w:tblPr>
        <w:tblW w:w="14525" w:type="dxa"/>
        <w:tblInd w:w="91" w:type="dxa"/>
        <w:tblLook w:val="04A0" w:firstRow="1" w:lastRow="0" w:firstColumn="1" w:lastColumn="0" w:noHBand="0" w:noVBand="1"/>
      </w:tblPr>
      <w:tblGrid>
        <w:gridCol w:w="599"/>
        <w:gridCol w:w="558"/>
        <w:gridCol w:w="504"/>
        <w:gridCol w:w="12864"/>
      </w:tblGrid>
      <w:tr w:rsidR="007968DB" w:rsidRPr="007968DB" w:rsidTr="002B3A12">
        <w:trPr>
          <w:trHeight w:val="350"/>
        </w:trPr>
        <w:tc>
          <w:tcPr>
            <w:tcW w:w="59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7968DB" w:rsidRPr="00166B52" w:rsidRDefault="007968DB" w:rsidP="002B3A12">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lastRenderedPageBreak/>
              <w:t>#</w:t>
            </w:r>
          </w:p>
        </w:tc>
        <w:tc>
          <w:tcPr>
            <w:tcW w:w="55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7968DB" w:rsidRPr="00166B52" w:rsidRDefault="007968DB" w:rsidP="002B3A12">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Yes</w:t>
            </w:r>
          </w:p>
        </w:tc>
        <w:tc>
          <w:tcPr>
            <w:tcW w:w="504"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7968DB" w:rsidRPr="00166B52" w:rsidRDefault="007968DB" w:rsidP="002B3A12">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No</w:t>
            </w:r>
          </w:p>
        </w:tc>
        <w:tc>
          <w:tcPr>
            <w:tcW w:w="1286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7968DB" w:rsidRPr="00166B52" w:rsidRDefault="007968DB" w:rsidP="002B3A12">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QUESTION</w:t>
            </w:r>
          </w:p>
        </w:tc>
      </w:tr>
      <w:tr w:rsidR="002B3A12" w:rsidRPr="007968DB" w:rsidTr="002B3A12">
        <w:trPr>
          <w:trHeight w:val="341"/>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A7</w:t>
            </w:r>
            <w:r w:rsidR="00A52B78">
              <w:rPr>
                <w:rFonts w:ascii="Calibri" w:hAnsi="Calibri"/>
                <w:color w:val="000000"/>
              </w:rPr>
              <w:t>4</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 xml:space="preserve">Does the system support follow-up communication with participant (emails, autodial, mailing labels, appt letters, etc)? </w:t>
            </w:r>
          </w:p>
        </w:tc>
      </w:tr>
      <w:tr w:rsidR="002B3A12" w:rsidRPr="007968DB" w:rsidTr="002B3A12">
        <w:trPr>
          <w:trHeight w:val="98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A7</w:t>
            </w:r>
            <w:r w:rsidR="00A52B78">
              <w:rPr>
                <w:rFonts w:ascii="Calibri" w:hAnsi="Calibri"/>
                <w:color w:val="000000"/>
              </w:rPr>
              <w:t>5</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 xml:space="preserve">Does the system initiate an </w:t>
            </w:r>
            <w:r w:rsidR="009948E4">
              <w:rPr>
                <w:rFonts w:ascii="Calibri" w:eastAsia="Times New Roman" w:hAnsi="Calibri"/>
                <w:color w:val="000000"/>
                <w:szCs w:val="24"/>
              </w:rPr>
              <w:t xml:space="preserve">immediate </w:t>
            </w:r>
            <w:r w:rsidRPr="007968DB">
              <w:rPr>
                <w:rFonts w:ascii="Calibri" w:eastAsia="Times New Roman" w:hAnsi="Calibri"/>
                <w:color w:val="000000"/>
                <w:szCs w:val="24"/>
              </w:rPr>
              <w:t>alert when the signature, date and contact information (or name, date and contact information) is needed if the initial medical documentation was received by telephone and the signed document is forthcoming, of the health care professional licensed by the State to write prescriptions in accordance with State laws?</w:t>
            </w:r>
          </w:p>
        </w:tc>
      </w:tr>
      <w:tr w:rsidR="002B3A12" w:rsidRPr="007968DB" w:rsidTr="002B3A12">
        <w:trPr>
          <w:trHeight w:val="3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A7</w:t>
            </w:r>
            <w:r w:rsidR="00A52B78">
              <w:rPr>
                <w:rFonts w:ascii="Calibri" w:hAnsi="Calibri"/>
                <w:color w:val="000000"/>
              </w:rPr>
              <w:t>6</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 xml:space="preserve">Is there a system alert set for participants needing updated medical documentation due to the end of the prescription period?  </w:t>
            </w:r>
          </w:p>
        </w:tc>
      </w:tr>
      <w:tr w:rsidR="002B3A12" w:rsidRPr="007968DB" w:rsidTr="002B3A12">
        <w:trPr>
          <w:trHeight w:val="3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A7</w:t>
            </w:r>
            <w:r w:rsidR="00A52B78">
              <w:rPr>
                <w:rFonts w:ascii="Calibri" w:hAnsi="Calibri"/>
                <w:color w:val="000000"/>
              </w:rPr>
              <w:t>7</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 xml:space="preserve">Does the system issue a Verification of Certification? </w:t>
            </w:r>
          </w:p>
        </w:tc>
      </w:tr>
      <w:tr w:rsidR="002B3A12" w:rsidRPr="007968DB" w:rsidTr="002B3A12">
        <w:trPr>
          <w:trHeight w:val="3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A7</w:t>
            </w:r>
            <w:r w:rsidR="00A52B78">
              <w:rPr>
                <w:rFonts w:ascii="Calibri" w:hAnsi="Calibri"/>
                <w:color w:val="000000"/>
              </w:rPr>
              <w:t>8</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 xml:space="preserve">Does the system print an End of Certification/Termination notice?  </w:t>
            </w:r>
          </w:p>
        </w:tc>
      </w:tr>
      <w:tr w:rsidR="002B3A12" w:rsidRPr="007968DB" w:rsidTr="002B3A12">
        <w:trPr>
          <w:trHeight w:val="3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A7</w:t>
            </w:r>
            <w:r w:rsidR="00A52B78">
              <w:rPr>
                <w:rFonts w:ascii="Calibri" w:hAnsi="Calibri"/>
                <w:color w:val="000000"/>
              </w:rPr>
              <w:t>9</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 xml:space="preserve">Does the system notify the WIC staff of participant’s recertification dates? </w:t>
            </w:r>
          </w:p>
        </w:tc>
      </w:tr>
      <w:tr w:rsidR="002B3A12" w:rsidRPr="007968DB" w:rsidTr="002B3A12">
        <w:trPr>
          <w:trHeight w:val="3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w:t>
            </w:r>
            <w:r w:rsidR="00A52B78">
              <w:rPr>
                <w:rFonts w:ascii="Calibri" w:hAnsi="Calibri"/>
                <w:color w:val="000000"/>
              </w:rPr>
              <w:t>80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 xml:space="preserve">Does the system provide a printed appointment notice for the participant of the scheduled appointment? </w:t>
            </w:r>
          </w:p>
        </w:tc>
      </w:tr>
      <w:tr w:rsidR="002B3A12" w:rsidRPr="007968DB" w:rsidTr="002B3A12">
        <w:trPr>
          <w:trHeight w:val="3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A8</w:t>
            </w:r>
            <w:r w:rsidR="00A52B78">
              <w:rPr>
                <w:rFonts w:ascii="Calibri" w:hAnsi="Calibri"/>
                <w:color w:val="000000"/>
              </w:rPr>
              <w:t>1</w:t>
            </w:r>
          </w:p>
        </w:tc>
        <w:tc>
          <w:tcPr>
            <w:tcW w:w="558"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000000" w:fill="000000"/>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What data items does the system check to determine dual participation?</w:t>
            </w:r>
          </w:p>
        </w:tc>
      </w:tr>
      <w:tr w:rsidR="002B3A12" w:rsidRPr="007968DB" w:rsidTr="002B3A12">
        <w:trPr>
          <w:trHeight w:val="3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A8</w:t>
            </w:r>
            <w:r w:rsidR="00A52B78">
              <w:rPr>
                <w:rFonts w:ascii="Calibri" w:hAnsi="Calibri"/>
                <w:color w:val="000000"/>
              </w:rPr>
              <w:t>2</w:t>
            </w:r>
          </w:p>
        </w:tc>
        <w:tc>
          <w:tcPr>
            <w:tcW w:w="558"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000000" w:fill="000000"/>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Are matches for dual participation done immediately on-line or by daily batch?</w:t>
            </w:r>
          </w:p>
        </w:tc>
      </w:tr>
      <w:tr w:rsidR="002B3A12" w:rsidRPr="007968DB" w:rsidTr="002B3A12">
        <w:trPr>
          <w:trHeight w:val="3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A8</w:t>
            </w:r>
            <w:r w:rsidR="00A52B78">
              <w:rPr>
                <w:rFonts w:ascii="Calibri" w:hAnsi="Calibri"/>
                <w:color w:val="000000"/>
              </w:rPr>
              <w:t>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Does the system check for dual participation across State agencies?</w:t>
            </w:r>
          </w:p>
        </w:tc>
      </w:tr>
      <w:tr w:rsidR="002B3A12" w:rsidRPr="007968DB" w:rsidTr="002B3A12">
        <w:trPr>
          <w:trHeight w:val="3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A8</w:t>
            </w:r>
            <w:r w:rsidR="00A52B78">
              <w:rPr>
                <w:rFonts w:ascii="Calibri" w:hAnsi="Calibri"/>
                <w:color w:val="000000"/>
              </w:rPr>
              <w:t>4</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Does the system check for dual participation between WIC and CSFP?</w:t>
            </w:r>
          </w:p>
        </w:tc>
      </w:tr>
      <w:tr w:rsidR="002B3A12" w:rsidRPr="007968DB" w:rsidTr="002B3A12">
        <w:trPr>
          <w:trHeight w:val="3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A8</w:t>
            </w:r>
            <w:r w:rsidR="00A52B78">
              <w:rPr>
                <w:rFonts w:ascii="Calibri" w:hAnsi="Calibri"/>
                <w:color w:val="000000"/>
              </w:rPr>
              <w:t>5</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 xml:space="preserve">Does the WIC system link to other systems?  Is so, what other systems? </w:t>
            </w:r>
          </w:p>
        </w:tc>
      </w:tr>
      <w:tr w:rsidR="002B3A12" w:rsidRPr="007968DB" w:rsidTr="002B3A12">
        <w:trPr>
          <w:trHeight w:val="314"/>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A8</w:t>
            </w:r>
            <w:r w:rsidR="00A52B78">
              <w:rPr>
                <w:rFonts w:ascii="Calibri" w:hAnsi="Calibri"/>
                <w:color w:val="000000"/>
              </w:rPr>
              <w:t>6</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 xml:space="preserve">If a participant transfers between local agencies within a State agency, is all data readily available to the transferee local agency? </w:t>
            </w:r>
          </w:p>
        </w:tc>
      </w:tr>
      <w:tr w:rsidR="002B3A12" w:rsidRPr="007968DB" w:rsidTr="002B3A12">
        <w:trPr>
          <w:trHeight w:val="341"/>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A8</w:t>
            </w:r>
            <w:r w:rsidR="00A52B78">
              <w:rPr>
                <w:rFonts w:ascii="Calibri" w:hAnsi="Calibri"/>
                <w:color w:val="000000"/>
              </w:rPr>
              <w:t>7</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 xml:space="preserve">Does the system allow for the extension of 30 days of food package issuance beyond the 6-month certification period? </w:t>
            </w:r>
          </w:p>
        </w:tc>
      </w:tr>
      <w:tr w:rsidR="002B3A12" w:rsidRPr="007968DB" w:rsidTr="002B3A12">
        <w:trPr>
          <w:trHeight w:val="3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A8</w:t>
            </w:r>
            <w:r w:rsidR="00A52B78">
              <w:rPr>
                <w:rFonts w:ascii="Calibri" w:hAnsi="Calibri"/>
                <w:color w:val="000000"/>
              </w:rPr>
              <w:t>8</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Does the system allow for a shortened certification period, i.e., less than 6 months?</w:t>
            </w:r>
          </w:p>
        </w:tc>
      </w:tr>
      <w:tr w:rsidR="002B3A12" w:rsidRPr="007968DB" w:rsidTr="002B3A12">
        <w:trPr>
          <w:trHeight w:val="3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A8</w:t>
            </w:r>
            <w:r w:rsidR="00A52B78">
              <w:rPr>
                <w:rFonts w:ascii="Calibri" w:hAnsi="Calibri"/>
                <w:color w:val="000000"/>
              </w:rPr>
              <w:t>9</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rPr>
                <w:rFonts w:ascii="Calibri" w:eastAsia="Times New Roman" w:hAnsi="Calibri"/>
                <w:color w:val="000000"/>
                <w:szCs w:val="24"/>
              </w:rPr>
            </w:pPr>
            <w:r w:rsidRPr="007968DB">
              <w:rPr>
                <w:rFonts w:ascii="Calibri" w:eastAsia="Times New Roman" w:hAnsi="Calibri"/>
                <w:color w:val="000000"/>
                <w:szCs w:val="24"/>
              </w:rPr>
              <w:t xml:space="preserve">Does the system capture participant category by month? </w:t>
            </w:r>
          </w:p>
        </w:tc>
      </w:tr>
      <w:tr w:rsidR="009E1017" w:rsidRPr="007968DB" w:rsidTr="009E1017">
        <w:trPr>
          <w:trHeight w:val="6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9E1017" w:rsidRPr="009E1017" w:rsidRDefault="009E1017" w:rsidP="009E1017">
            <w:pPr>
              <w:jc w:val="center"/>
              <w:rPr>
                <w:rFonts w:asciiTheme="minorHAnsi" w:hAnsiTheme="minorHAnsi"/>
              </w:rPr>
            </w:pPr>
            <w:r w:rsidRPr="009E1017">
              <w:rPr>
                <w:rFonts w:asciiTheme="minorHAnsi" w:hAnsiTheme="minorHAnsi"/>
              </w:rPr>
              <w:t>A90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17" w:rsidRPr="007968DB" w:rsidRDefault="009E1017" w:rsidP="002B3A12">
            <w:pPr>
              <w:spacing w:after="0" w:line="240" w:lineRule="auto"/>
              <w:jc w:val="center"/>
              <w:rPr>
                <w:rFonts w:ascii="Calibri" w:eastAsia="Times New Roman" w:hAnsi="Calibri"/>
                <w:b/>
                <w:bCs/>
                <w:color w:val="000000"/>
                <w:szCs w:val="24"/>
              </w:rPr>
            </w:pPr>
          </w:p>
        </w:tc>
        <w:tc>
          <w:tcPr>
            <w:tcW w:w="504" w:type="dxa"/>
            <w:tcBorders>
              <w:top w:val="nil"/>
              <w:left w:val="nil"/>
              <w:bottom w:val="single" w:sz="4" w:space="0" w:color="auto"/>
              <w:right w:val="single" w:sz="4" w:space="0" w:color="auto"/>
            </w:tcBorders>
            <w:shd w:val="clear" w:color="auto" w:fill="auto"/>
            <w:vAlign w:val="center"/>
            <w:hideMark/>
          </w:tcPr>
          <w:p w:rsidR="009E1017" w:rsidRPr="007968DB" w:rsidRDefault="009E1017" w:rsidP="002B3A12">
            <w:pPr>
              <w:spacing w:after="0" w:line="240" w:lineRule="auto"/>
              <w:jc w:val="center"/>
              <w:rPr>
                <w:rFonts w:ascii="Calibri" w:eastAsia="Times New Roman" w:hAnsi="Calibri"/>
                <w:b/>
                <w:bCs/>
                <w:color w:val="000000"/>
                <w:szCs w:val="24"/>
              </w:rPr>
            </w:pP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17" w:rsidRDefault="009E1017" w:rsidP="00997929">
            <w:pPr>
              <w:spacing w:after="0" w:line="240" w:lineRule="auto"/>
              <w:rPr>
                <w:rFonts w:ascii="Calibri" w:eastAsia="Times New Roman" w:hAnsi="Calibri"/>
                <w:color w:val="000000"/>
                <w:szCs w:val="24"/>
              </w:rPr>
            </w:pPr>
            <w:r>
              <w:rPr>
                <w:rFonts w:ascii="Calibri" w:eastAsia="Times New Roman" w:hAnsi="Calibri"/>
                <w:color w:val="000000"/>
                <w:szCs w:val="24"/>
              </w:rPr>
              <w:t xml:space="preserve">Does </w:t>
            </w:r>
            <w:r w:rsidRPr="007968DB">
              <w:rPr>
                <w:rFonts w:ascii="Calibri" w:eastAsia="Times New Roman" w:hAnsi="Calibri"/>
                <w:color w:val="000000"/>
                <w:szCs w:val="24"/>
              </w:rPr>
              <w:t>the system determine that a member of a family in which a pregnant woman or infant (not a child) receives Medicaid is adjunctively eligible?</w:t>
            </w:r>
          </w:p>
        </w:tc>
      </w:tr>
      <w:tr w:rsidR="002B3A12" w:rsidRPr="007968DB" w:rsidTr="002B3A12">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9E1017" w:rsidP="002B3A12">
            <w:pPr>
              <w:spacing w:after="0"/>
              <w:jc w:val="center"/>
              <w:rPr>
                <w:rFonts w:ascii="Calibri" w:hAnsi="Calibri"/>
                <w:color w:val="000000"/>
                <w:szCs w:val="24"/>
              </w:rPr>
            </w:pPr>
            <w:r>
              <w:rPr>
                <w:rFonts w:ascii="Calibri" w:hAnsi="Calibri"/>
                <w:color w:val="000000"/>
                <w:szCs w:val="24"/>
              </w:rPr>
              <w:t>A91</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7968DB" w:rsidRDefault="002B3A12" w:rsidP="002B3A12">
            <w:pPr>
              <w:spacing w:after="0" w:line="240" w:lineRule="auto"/>
              <w:jc w:val="center"/>
              <w:rPr>
                <w:rFonts w:ascii="Calibri" w:eastAsia="Times New Roman" w:hAnsi="Calibri"/>
                <w:b/>
                <w:bCs/>
                <w:color w:val="000000"/>
                <w:szCs w:val="24"/>
              </w:rPr>
            </w:pPr>
            <w:r w:rsidRPr="007968DB">
              <w:rPr>
                <w:rFonts w:ascii="Calibri" w:eastAsia="Times New Roman" w:hAnsi="Calibri"/>
                <w:b/>
                <w:bCs/>
                <w:color w:val="000000"/>
                <w:szCs w:val="24"/>
              </w:rPr>
              <w:t> </w:t>
            </w:r>
          </w:p>
        </w:tc>
        <w:tc>
          <w:tcPr>
            <w:tcW w:w="1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7968DB" w:rsidRDefault="00267B8E" w:rsidP="00997929">
            <w:pPr>
              <w:spacing w:after="0" w:line="240" w:lineRule="auto"/>
              <w:rPr>
                <w:rFonts w:ascii="Calibri" w:eastAsia="Times New Roman" w:hAnsi="Calibri"/>
                <w:color w:val="000000"/>
                <w:szCs w:val="24"/>
              </w:rPr>
            </w:pPr>
            <w:r w:rsidRPr="007968DB">
              <w:rPr>
                <w:rFonts w:ascii="Calibri" w:eastAsia="Times New Roman" w:hAnsi="Calibri"/>
                <w:color w:val="000000"/>
                <w:szCs w:val="24"/>
              </w:rPr>
              <w:t>Can the system determine that a member of a family</w:t>
            </w:r>
            <w:r>
              <w:rPr>
                <w:rFonts w:ascii="Calibri" w:eastAsia="Times New Roman" w:hAnsi="Calibri"/>
                <w:color w:val="000000"/>
                <w:szCs w:val="24"/>
              </w:rPr>
              <w:t xml:space="preserve"> who receives TANF or SNAP is adjunctively eligible?</w:t>
            </w:r>
          </w:p>
        </w:tc>
      </w:tr>
    </w:tbl>
    <w:p w:rsidR="006A1F05" w:rsidRDefault="006A1F05" w:rsidP="006A1F05">
      <w:pPr>
        <w:pStyle w:val="Heading2"/>
      </w:pPr>
      <w:bookmarkStart w:id="26" w:name="_Toc297617426"/>
      <w:bookmarkStart w:id="27" w:name="_Toc297617796"/>
      <w:bookmarkStart w:id="28" w:name="_Toc297618004"/>
      <w:r w:rsidRPr="00811393">
        <w:rPr>
          <w:rFonts w:ascii="Calibri" w:hAnsi="Calibri"/>
          <w:b w:val="0"/>
          <w:color w:val="auto"/>
          <w:sz w:val="24"/>
          <w:szCs w:val="24"/>
        </w:rPr>
        <w:t>Comments:</w:t>
      </w:r>
      <w:bookmarkEnd w:id="26"/>
      <w:bookmarkEnd w:id="27"/>
      <w:bookmarkEnd w:id="28"/>
      <w:r w:rsidRPr="00811393">
        <w:rPr>
          <w:rFonts w:ascii="Calibri" w:hAnsi="Calibri"/>
          <w:b w:val="0"/>
          <w:color w:val="auto"/>
          <w:sz w:val="24"/>
          <w:szCs w:val="24"/>
        </w:rPr>
        <w:t xml:space="preserve"> </w:t>
      </w:r>
    </w:p>
    <w:p w:rsidR="006A1F05" w:rsidRDefault="006A1F05">
      <w:pPr>
        <w:spacing w:after="0" w:line="240" w:lineRule="auto"/>
      </w:pPr>
      <w:r>
        <w:br w:type="page"/>
      </w:r>
    </w:p>
    <w:tbl>
      <w:tblPr>
        <w:tblW w:w="14507" w:type="dxa"/>
        <w:tblInd w:w="91" w:type="dxa"/>
        <w:tblLook w:val="04A0" w:firstRow="1" w:lastRow="0" w:firstColumn="1" w:lastColumn="0" w:noHBand="0" w:noVBand="1"/>
      </w:tblPr>
      <w:tblGrid>
        <w:gridCol w:w="720"/>
        <w:gridCol w:w="558"/>
        <w:gridCol w:w="504"/>
        <w:gridCol w:w="12725"/>
      </w:tblGrid>
      <w:tr w:rsidR="007968DB" w:rsidRPr="006A1F05" w:rsidTr="00997929">
        <w:trPr>
          <w:trHeight w:val="315"/>
        </w:trPr>
        <w:tc>
          <w:tcPr>
            <w:tcW w:w="59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7968DB" w:rsidRPr="00166B52" w:rsidRDefault="007968DB" w:rsidP="002B3A12">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lastRenderedPageBreak/>
              <w:t>#</w:t>
            </w:r>
          </w:p>
        </w:tc>
        <w:tc>
          <w:tcPr>
            <w:tcW w:w="55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7968DB" w:rsidRPr="00166B52" w:rsidRDefault="007968DB" w:rsidP="002B3A12">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Yes</w:t>
            </w:r>
          </w:p>
        </w:tc>
        <w:tc>
          <w:tcPr>
            <w:tcW w:w="504"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7968DB" w:rsidRPr="00166B52" w:rsidRDefault="007968DB" w:rsidP="002B3A12">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No</w:t>
            </w:r>
          </w:p>
        </w:tc>
        <w:tc>
          <w:tcPr>
            <w:tcW w:w="1284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7968DB" w:rsidRPr="00166B52" w:rsidRDefault="007968DB" w:rsidP="002B3A12">
            <w:pPr>
              <w:spacing w:after="0" w:line="240" w:lineRule="auto"/>
              <w:jc w:val="center"/>
              <w:rPr>
                <w:rFonts w:ascii="Calibri" w:eastAsia="Times New Roman" w:hAnsi="Calibri"/>
                <w:b/>
                <w:bCs/>
                <w:color w:val="000000"/>
                <w:szCs w:val="24"/>
              </w:rPr>
            </w:pPr>
            <w:r w:rsidRPr="00166B52">
              <w:rPr>
                <w:rFonts w:ascii="Calibri" w:eastAsia="Times New Roman" w:hAnsi="Calibri"/>
                <w:b/>
                <w:bCs/>
                <w:color w:val="000000"/>
                <w:szCs w:val="24"/>
              </w:rPr>
              <w:t>QUESTION</w:t>
            </w:r>
          </w:p>
        </w:tc>
      </w:tr>
      <w:tr w:rsidR="002B3A12" w:rsidRPr="006A1F05" w:rsidTr="00997929">
        <w:trPr>
          <w:trHeight w:val="6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9E1017">
            <w:pPr>
              <w:spacing w:after="0"/>
              <w:jc w:val="center"/>
              <w:rPr>
                <w:rFonts w:ascii="Calibri" w:hAnsi="Calibri"/>
                <w:color w:val="000000"/>
                <w:szCs w:val="24"/>
              </w:rPr>
            </w:pPr>
            <w:r>
              <w:rPr>
                <w:rFonts w:ascii="Calibri" w:hAnsi="Calibri"/>
                <w:color w:val="000000"/>
              </w:rPr>
              <w:t>A9</w:t>
            </w:r>
            <w:r w:rsidR="009E1017">
              <w:rPr>
                <w:rFonts w:ascii="Calibri" w:hAnsi="Calibri"/>
                <w:color w:val="000000"/>
              </w:rPr>
              <w:t>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Will the system allow TANF, SNAP or Medicaid eligible participant</w:t>
            </w:r>
            <w:r w:rsidR="00111070">
              <w:rPr>
                <w:rFonts w:ascii="Calibri" w:eastAsia="Times New Roman" w:hAnsi="Calibri"/>
                <w:color w:val="000000"/>
                <w:szCs w:val="24"/>
              </w:rPr>
              <w:t>s</w:t>
            </w:r>
            <w:r w:rsidRPr="006A1F05">
              <w:rPr>
                <w:rFonts w:ascii="Calibri" w:eastAsia="Times New Roman" w:hAnsi="Calibri"/>
                <w:color w:val="000000"/>
                <w:szCs w:val="24"/>
              </w:rPr>
              <w:t xml:space="preserve"> to become WIC income eligible if they are over WIC income eligibility guidelines due to adjunctive eligibility? </w:t>
            </w:r>
          </w:p>
        </w:tc>
      </w:tr>
      <w:tr w:rsidR="002B3A12" w:rsidRPr="006A1F05" w:rsidTr="00997929">
        <w:trPr>
          <w:trHeight w:val="31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A9</w:t>
            </w:r>
            <w:r w:rsidR="009E1017">
              <w:rPr>
                <w:rFonts w:ascii="Calibri" w:hAnsi="Calibri"/>
                <w:color w:val="000000"/>
              </w:rPr>
              <w:t>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Does the system allow for a Priority VII?</w:t>
            </w:r>
          </w:p>
        </w:tc>
      </w:tr>
      <w:tr w:rsidR="002B3A12" w:rsidRPr="006A1F05" w:rsidTr="00997929">
        <w:trPr>
          <w:trHeight w:val="31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A9</w:t>
            </w:r>
            <w:r w:rsidR="009E1017">
              <w:rPr>
                <w:rFonts w:ascii="Calibri" w:hAnsi="Calibri"/>
                <w:color w:val="000000"/>
              </w:rPr>
              <w:t>4</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A52B78">
            <w:pPr>
              <w:spacing w:after="0" w:line="240" w:lineRule="auto"/>
              <w:rPr>
                <w:rFonts w:ascii="Calibri" w:eastAsia="Times New Roman" w:hAnsi="Calibri"/>
                <w:color w:val="000000"/>
                <w:szCs w:val="24"/>
              </w:rPr>
            </w:pPr>
            <w:r w:rsidRPr="006A1F05">
              <w:rPr>
                <w:rFonts w:ascii="Calibri" w:eastAsia="Times New Roman" w:hAnsi="Calibri"/>
                <w:color w:val="000000"/>
                <w:szCs w:val="24"/>
              </w:rPr>
              <w:t xml:space="preserve">Does the system </w:t>
            </w:r>
            <w:r w:rsidR="00A52B78">
              <w:rPr>
                <w:rFonts w:ascii="Calibri" w:eastAsia="Times New Roman" w:hAnsi="Calibri"/>
                <w:color w:val="000000"/>
                <w:szCs w:val="24"/>
              </w:rPr>
              <w:t>record</w:t>
            </w:r>
            <w:r w:rsidRPr="006A1F05">
              <w:rPr>
                <w:rFonts w:ascii="Calibri" w:eastAsia="Times New Roman" w:hAnsi="Calibri"/>
                <w:color w:val="000000"/>
                <w:szCs w:val="24"/>
              </w:rPr>
              <w:t xml:space="preserve"> the physical presence of the participant at certification?</w:t>
            </w:r>
          </w:p>
        </w:tc>
      </w:tr>
      <w:tr w:rsidR="002B3A12" w:rsidRPr="006A1F05" w:rsidTr="00997929">
        <w:trPr>
          <w:trHeight w:val="6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A9</w:t>
            </w:r>
            <w:r w:rsidR="009E1017">
              <w:rPr>
                <w:rFonts w:ascii="Calibri" w:hAnsi="Calibri"/>
                <w:color w:val="000000"/>
              </w:rPr>
              <w:t>5</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Does the system allow for electronic signatures and/or an audit log of CPA, Nutrition Clerk for determination of nutritional risk criteria, food prescription, and income determination?</w:t>
            </w:r>
          </w:p>
        </w:tc>
      </w:tr>
      <w:tr w:rsidR="002B3A12" w:rsidRPr="006A1F05" w:rsidTr="00997929">
        <w:trPr>
          <w:trHeight w:val="6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A9</w:t>
            </w:r>
            <w:r w:rsidR="009E1017">
              <w:rPr>
                <w:rFonts w:ascii="Calibri" w:hAnsi="Calibri"/>
                <w:color w:val="000000"/>
              </w:rPr>
              <w:t>6</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 xml:space="preserve">Is there a signed form or electronic signature captured acknowledging that the participant/guardian understands the “Rights and Responsibilities.” </w:t>
            </w:r>
          </w:p>
        </w:tc>
      </w:tr>
      <w:tr w:rsidR="002B3A12" w:rsidRPr="006A1F05" w:rsidTr="00997929">
        <w:trPr>
          <w:trHeight w:val="31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997929">
            <w:pPr>
              <w:spacing w:after="0"/>
              <w:jc w:val="center"/>
              <w:rPr>
                <w:rFonts w:ascii="Calibri" w:hAnsi="Calibri"/>
                <w:color w:val="000000"/>
                <w:szCs w:val="24"/>
              </w:rPr>
            </w:pPr>
            <w:r>
              <w:rPr>
                <w:rFonts w:ascii="Calibri" w:hAnsi="Calibri"/>
                <w:color w:val="000000"/>
              </w:rPr>
              <w:t>A9</w:t>
            </w:r>
            <w:r w:rsidR="009E1017">
              <w:rPr>
                <w:rFonts w:ascii="Calibri" w:hAnsi="Calibri"/>
                <w:color w:val="000000"/>
              </w:rPr>
              <w:t>7</w:t>
            </w:r>
          </w:p>
        </w:tc>
        <w:tc>
          <w:tcPr>
            <w:tcW w:w="558"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000000" w:fill="000000"/>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024D35">
            <w:pPr>
              <w:spacing w:after="0" w:line="240" w:lineRule="auto"/>
              <w:rPr>
                <w:rFonts w:ascii="Calibri" w:eastAsia="Times New Roman" w:hAnsi="Calibri"/>
                <w:color w:val="000000"/>
                <w:szCs w:val="24"/>
              </w:rPr>
            </w:pPr>
            <w:r w:rsidRPr="006A1F05">
              <w:rPr>
                <w:rFonts w:ascii="Calibri" w:eastAsia="Times New Roman" w:hAnsi="Calibri"/>
                <w:color w:val="000000"/>
                <w:szCs w:val="24"/>
              </w:rPr>
              <w:t xml:space="preserve">For reporting purposes, how </w:t>
            </w:r>
            <w:proofErr w:type="gramStart"/>
            <w:r w:rsidRPr="006A1F05">
              <w:rPr>
                <w:rFonts w:ascii="Calibri" w:eastAsia="Times New Roman" w:hAnsi="Calibri"/>
                <w:color w:val="000000"/>
                <w:szCs w:val="24"/>
              </w:rPr>
              <w:t>does the system count infants</w:t>
            </w:r>
            <w:proofErr w:type="gramEnd"/>
            <w:r w:rsidRPr="006A1F05">
              <w:rPr>
                <w:rFonts w:ascii="Calibri" w:eastAsia="Times New Roman" w:hAnsi="Calibri"/>
                <w:color w:val="000000"/>
                <w:szCs w:val="24"/>
              </w:rPr>
              <w:t xml:space="preserve">? (At 11-months, 12-months, or 13-months?) </w:t>
            </w:r>
          </w:p>
        </w:tc>
      </w:tr>
      <w:tr w:rsidR="002B3A12" w:rsidRPr="006A1F05" w:rsidTr="00997929">
        <w:trPr>
          <w:trHeight w:val="6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A9</w:t>
            </w:r>
            <w:r w:rsidR="009E1017">
              <w:rPr>
                <w:rFonts w:ascii="Calibri" w:hAnsi="Calibri"/>
                <w:color w:val="000000"/>
              </w:rPr>
              <w:t>8</w:t>
            </w:r>
          </w:p>
        </w:tc>
        <w:tc>
          <w:tcPr>
            <w:tcW w:w="558"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nil"/>
              <w:left w:val="nil"/>
              <w:bottom w:val="single" w:sz="4" w:space="0" w:color="auto"/>
              <w:right w:val="single" w:sz="4" w:space="0" w:color="auto"/>
            </w:tcBorders>
            <w:shd w:val="clear" w:color="000000" w:fill="000000"/>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How does the system maintain applicant information when the participant is not placed on the program at the time of application?</w:t>
            </w:r>
          </w:p>
        </w:tc>
      </w:tr>
      <w:tr w:rsidR="002B3A12" w:rsidRPr="006A1F05" w:rsidTr="00997929">
        <w:trPr>
          <w:trHeight w:val="31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B3A12" w:rsidRDefault="002B3A12" w:rsidP="002B3A12">
            <w:pPr>
              <w:spacing w:after="0"/>
              <w:jc w:val="center"/>
              <w:rPr>
                <w:rFonts w:ascii="Calibri" w:hAnsi="Calibri"/>
                <w:color w:val="000000"/>
                <w:szCs w:val="24"/>
              </w:rPr>
            </w:pPr>
            <w:r>
              <w:rPr>
                <w:rFonts w:ascii="Calibri" w:hAnsi="Calibri"/>
                <w:color w:val="000000"/>
              </w:rPr>
              <w:t>A9</w:t>
            </w:r>
            <w:r w:rsidR="009E1017">
              <w:rPr>
                <w:rFonts w:ascii="Calibri" w:hAnsi="Calibri"/>
                <w:color w:val="000000"/>
              </w:rPr>
              <w:t>9</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jc w:val="center"/>
              <w:rPr>
                <w:rFonts w:ascii="Calibri" w:eastAsia="Times New Roman" w:hAnsi="Calibri"/>
                <w:b/>
                <w:bCs/>
                <w:color w:val="000000"/>
                <w:szCs w:val="24"/>
              </w:rPr>
            </w:pPr>
            <w:r w:rsidRPr="006A1F05">
              <w:rPr>
                <w:rFonts w:ascii="Calibri" w:eastAsia="Times New Roman" w:hAnsi="Calibri"/>
                <w:b/>
                <w:bCs/>
                <w:color w:val="000000"/>
                <w:szCs w:val="24"/>
              </w:rPr>
              <w:t> </w:t>
            </w:r>
          </w:p>
        </w:tc>
        <w:tc>
          <w:tcPr>
            <w:tcW w:w="12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12" w:rsidRPr="006A1F05" w:rsidRDefault="002B3A12" w:rsidP="002B3A12">
            <w:pPr>
              <w:spacing w:after="0" w:line="240" w:lineRule="auto"/>
              <w:rPr>
                <w:rFonts w:ascii="Calibri" w:eastAsia="Times New Roman" w:hAnsi="Calibri"/>
                <w:color w:val="000000"/>
                <w:szCs w:val="24"/>
              </w:rPr>
            </w:pPr>
            <w:r w:rsidRPr="006A1F05">
              <w:rPr>
                <w:rFonts w:ascii="Calibri" w:eastAsia="Times New Roman" w:hAnsi="Calibri"/>
                <w:color w:val="000000"/>
                <w:szCs w:val="24"/>
              </w:rPr>
              <w:t xml:space="preserve">Does the system track pending applicants? </w:t>
            </w:r>
          </w:p>
        </w:tc>
      </w:tr>
      <w:tr w:rsidR="00997929" w:rsidRPr="006A1F05" w:rsidTr="00997929">
        <w:trPr>
          <w:trHeight w:val="315"/>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29" w:rsidRDefault="00997929" w:rsidP="002B3A12">
            <w:pPr>
              <w:spacing w:after="0"/>
              <w:jc w:val="center"/>
              <w:rPr>
                <w:rFonts w:ascii="Calibri" w:hAnsi="Calibri"/>
                <w:color w:val="000000"/>
              </w:rPr>
            </w:pPr>
            <w:r>
              <w:rPr>
                <w:rFonts w:ascii="Calibri" w:hAnsi="Calibri"/>
                <w:color w:val="000000"/>
              </w:rPr>
              <w:t>A</w:t>
            </w:r>
            <w:r w:rsidR="009E1017">
              <w:rPr>
                <w:rFonts w:ascii="Calibri" w:hAnsi="Calibri"/>
                <w:color w:val="000000"/>
              </w:rPr>
              <w:t>100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29" w:rsidRPr="006A1F05" w:rsidRDefault="00997929" w:rsidP="002B3A12">
            <w:pPr>
              <w:spacing w:after="0" w:line="240" w:lineRule="auto"/>
              <w:jc w:val="center"/>
              <w:rPr>
                <w:rFonts w:ascii="Calibri" w:eastAsia="Times New Roman" w:hAnsi="Calibri"/>
                <w:b/>
                <w:bCs/>
                <w:color w:val="000000"/>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29" w:rsidRPr="006A1F05" w:rsidRDefault="00997929" w:rsidP="002B3A12">
            <w:pPr>
              <w:spacing w:after="0" w:line="240" w:lineRule="auto"/>
              <w:jc w:val="center"/>
              <w:rPr>
                <w:rFonts w:ascii="Calibri" w:eastAsia="Times New Roman" w:hAnsi="Calibri"/>
                <w:b/>
                <w:bCs/>
                <w:color w:val="000000"/>
                <w:szCs w:val="24"/>
              </w:rPr>
            </w:pPr>
          </w:p>
        </w:tc>
        <w:tc>
          <w:tcPr>
            <w:tcW w:w="12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929" w:rsidRPr="006A1F05" w:rsidRDefault="00997929" w:rsidP="002B3A12">
            <w:pPr>
              <w:spacing w:after="0" w:line="240" w:lineRule="auto"/>
              <w:rPr>
                <w:rFonts w:ascii="Calibri" w:eastAsia="Times New Roman" w:hAnsi="Calibri"/>
                <w:color w:val="000000"/>
                <w:szCs w:val="24"/>
              </w:rPr>
            </w:pPr>
            <w:r>
              <w:rPr>
                <w:rFonts w:ascii="Calibri" w:eastAsia="Times New Roman" w:hAnsi="Calibri"/>
                <w:color w:val="000000"/>
                <w:szCs w:val="24"/>
              </w:rPr>
              <w:t>Does the system capture if an infant/child is in foster care?</w:t>
            </w:r>
          </w:p>
        </w:tc>
      </w:tr>
    </w:tbl>
    <w:p w:rsidR="007968DB" w:rsidRDefault="007968DB" w:rsidP="007968DB">
      <w:pPr>
        <w:pStyle w:val="Heading2"/>
      </w:pPr>
      <w:bookmarkStart w:id="29" w:name="_Toc297617427"/>
      <w:bookmarkStart w:id="30" w:name="_Toc297617797"/>
      <w:bookmarkStart w:id="31" w:name="_Toc297618005"/>
      <w:r w:rsidRPr="00811393">
        <w:rPr>
          <w:rFonts w:ascii="Calibri" w:hAnsi="Calibri"/>
          <w:b w:val="0"/>
          <w:color w:val="auto"/>
          <w:sz w:val="24"/>
          <w:szCs w:val="24"/>
        </w:rPr>
        <w:t>Comments:</w:t>
      </w:r>
      <w:bookmarkEnd w:id="29"/>
      <w:bookmarkEnd w:id="30"/>
      <w:bookmarkEnd w:id="31"/>
      <w:r w:rsidRPr="00811393">
        <w:rPr>
          <w:rFonts w:ascii="Calibri" w:hAnsi="Calibri"/>
          <w:b w:val="0"/>
          <w:color w:val="auto"/>
          <w:sz w:val="24"/>
          <w:szCs w:val="24"/>
        </w:rPr>
        <w:t xml:space="preserve"> </w:t>
      </w:r>
    </w:p>
    <w:p w:rsidR="007968DB" w:rsidRDefault="007968DB">
      <w:pPr>
        <w:spacing w:after="0" w:line="240" w:lineRule="auto"/>
      </w:pPr>
      <w:r>
        <w:br w:type="page"/>
      </w:r>
    </w:p>
    <w:p w:rsidR="00AD2FB7" w:rsidRPr="006621F4" w:rsidRDefault="00C14E6C" w:rsidP="00C14E6C">
      <w:pPr>
        <w:pStyle w:val="Heading2"/>
        <w:numPr>
          <w:ilvl w:val="0"/>
          <w:numId w:val="5"/>
        </w:numPr>
        <w:ind w:right="-180"/>
        <w:rPr>
          <w:rFonts w:ascii="Calibri" w:hAnsi="Calibri"/>
          <w:color w:val="auto"/>
        </w:rPr>
      </w:pPr>
      <w:bookmarkStart w:id="32" w:name="_Toc297617428"/>
      <w:bookmarkStart w:id="33" w:name="_Toc297618006"/>
      <w:r w:rsidRPr="006621F4">
        <w:rPr>
          <w:rFonts w:ascii="Calibri" w:hAnsi="Calibri"/>
          <w:color w:val="auto"/>
        </w:rPr>
        <w:lastRenderedPageBreak/>
        <w:t>Nutrition Education, Health Surveillance and Referrals</w:t>
      </w:r>
      <w:bookmarkEnd w:id="32"/>
      <w:bookmarkEnd w:id="33"/>
    </w:p>
    <w:tbl>
      <w:tblPr>
        <w:tblW w:w="5000" w:type="pct"/>
        <w:tblLook w:val="04A0" w:firstRow="1" w:lastRow="0" w:firstColumn="1" w:lastColumn="0" w:noHBand="0" w:noVBand="1"/>
      </w:tblPr>
      <w:tblGrid>
        <w:gridCol w:w="681"/>
        <w:gridCol w:w="646"/>
        <w:gridCol w:w="582"/>
        <w:gridCol w:w="12707"/>
      </w:tblGrid>
      <w:tr w:rsidR="00104CDA" w:rsidRPr="00104CDA" w:rsidTr="00104CDA">
        <w:trPr>
          <w:trHeight w:val="315"/>
        </w:trPr>
        <w:tc>
          <w:tcPr>
            <w:tcW w:w="233" w:type="pct"/>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w:t>
            </w:r>
          </w:p>
        </w:tc>
        <w:tc>
          <w:tcPr>
            <w:tcW w:w="221" w:type="pct"/>
            <w:tcBorders>
              <w:top w:val="single" w:sz="4" w:space="0" w:color="auto"/>
              <w:left w:val="single" w:sz="4" w:space="0" w:color="auto"/>
              <w:bottom w:val="single" w:sz="4" w:space="0" w:color="auto"/>
              <w:right w:val="single" w:sz="4" w:space="0" w:color="auto"/>
            </w:tcBorders>
            <w:shd w:val="clear" w:color="000000" w:fill="95B3D7"/>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Yes</w:t>
            </w:r>
          </w:p>
        </w:tc>
        <w:tc>
          <w:tcPr>
            <w:tcW w:w="199" w:type="pct"/>
            <w:tcBorders>
              <w:top w:val="single" w:sz="4" w:space="0" w:color="auto"/>
              <w:left w:val="single" w:sz="4" w:space="0" w:color="auto"/>
              <w:bottom w:val="single" w:sz="4" w:space="0" w:color="auto"/>
              <w:right w:val="single" w:sz="4" w:space="0" w:color="auto"/>
            </w:tcBorders>
            <w:shd w:val="clear" w:color="000000" w:fill="95B3D7"/>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No</w:t>
            </w:r>
          </w:p>
        </w:tc>
        <w:tc>
          <w:tcPr>
            <w:tcW w:w="4347" w:type="pct"/>
            <w:tcBorders>
              <w:top w:val="single" w:sz="4" w:space="0" w:color="auto"/>
              <w:left w:val="single" w:sz="4" w:space="0" w:color="auto"/>
              <w:bottom w:val="single" w:sz="4" w:space="0" w:color="auto"/>
              <w:right w:val="single" w:sz="4" w:space="0" w:color="auto"/>
            </w:tcBorders>
            <w:shd w:val="clear" w:color="000000" w:fill="95B3D7"/>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QUESTION</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maintain a schedule of nutrition education class appointments?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maintain a schedule of nutrition education appointments by class topics?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maintain a schedule of nutrition education class appointments by category?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the data for each nutrition education contact by appointment type?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the data for each nutrition education contact by appointment date? </w:t>
            </w:r>
          </w:p>
        </w:tc>
      </w:tr>
      <w:tr w:rsidR="00104CDA" w:rsidRPr="00104CDA" w:rsidTr="00104CDA">
        <w:trPr>
          <w:trHeight w:val="630"/>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the data for each nutrition education contact by type of nutrition education delivery method: Computer Based ____, Third Party_______, Other (describe)___</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contain a nutrition education follow-up text area?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the data of who provided the nutrition education contact?</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support all aspects of care planning (SOAP Notes, Unlimited Text, Care Plan Outline</w:t>
            </w:r>
            <w:proofErr w:type="gramStart"/>
            <w:r w:rsidRPr="00104CDA">
              <w:rPr>
                <w:rFonts w:ascii="Calibri" w:eastAsia="Times New Roman" w:hAnsi="Calibri"/>
                <w:color w:val="000000"/>
                <w:szCs w:val="24"/>
              </w:rPr>
              <w:t>) ?</w:t>
            </w:r>
            <w:proofErr w:type="gramEnd"/>
            <w:r w:rsidRPr="00104CDA">
              <w:rPr>
                <w:rFonts w:ascii="Calibri" w:eastAsia="Times New Roman" w:hAnsi="Calibri"/>
                <w:color w:val="000000"/>
                <w:szCs w:val="24"/>
              </w:rPr>
              <w:t xml:space="preserve">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B10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flag participants as high risk for purposes of education?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B11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maintain appointment schedule availability for nutrition education?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maintain the number of maximum available slots for group nutrition education?</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track and/or generate a report of participation in nutrition education?</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B14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track and/or generate a report of the reason for a missed appointment?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B15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track and/or generate a report of the date nutrition education was offered?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B16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track and/or generate a report of refusal-to-attend an appointment?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B17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track and/or generate a report of the actual numbers of participants attended?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track and/or generate a report of No-shows?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B19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track the number of nutrition education contacts a participant has been offered?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B20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DF36BC" w:rsidP="00104CDA">
            <w:pPr>
              <w:spacing w:after="0" w:line="240" w:lineRule="auto"/>
              <w:rPr>
                <w:rFonts w:ascii="Calibri" w:eastAsia="Times New Roman" w:hAnsi="Calibri"/>
                <w:color w:val="000000"/>
                <w:szCs w:val="24"/>
              </w:rPr>
            </w:pPr>
            <w:r>
              <w:rPr>
                <w:rFonts w:ascii="Calibri" w:eastAsia="Times New Roman" w:hAnsi="Calibri"/>
                <w:color w:val="000000"/>
                <w:szCs w:val="24"/>
              </w:rPr>
              <w:t>Does</w:t>
            </w:r>
            <w:r w:rsidR="00104CDA" w:rsidRPr="00104CDA">
              <w:rPr>
                <w:rFonts w:ascii="Calibri" w:eastAsia="Times New Roman" w:hAnsi="Calibri"/>
                <w:color w:val="000000"/>
                <w:szCs w:val="24"/>
              </w:rPr>
              <w:t xml:space="preserve"> the system link participation in group classes back to the participant</w:t>
            </w:r>
            <w:r w:rsidR="00024D35">
              <w:rPr>
                <w:rFonts w:ascii="Calibri" w:eastAsia="Times New Roman" w:hAnsi="Calibri"/>
                <w:color w:val="000000"/>
                <w:szCs w:val="24"/>
              </w:rPr>
              <w:t>’s</w:t>
            </w:r>
            <w:r w:rsidR="00104CDA" w:rsidRPr="00104CDA">
              <w:rPr>
                <w:rFonts w:ascii="Calibri" w:eastAsia="Times New Roman" w:hAnsi="Calibri"/>
                <w:color w:val="000000"/>
                <w:szCs w:val="24"/>
              </w:rPr>
              <w:t xml:space="preserve"> individual file? </w:t>
            </w:r>
          </w:p>
        </w:tc>
      </w:tr>
    </w:tbl>
    <w:p w:rsidR="002B3A12" w:rsidRDefault="002B3A12" w:rsidP="002B3A12">
      <w:pPr>
        <w:pStyle w:val="Heading2"/>
      </w:pPr>
      <w:bookmarkStart w:id="34" w:name="_Toc297617429"/>
      <w:bookmarkStart w:id="35" w:name="_Toc297617799"/>
      <w:bookmarkStart w:id="36" w:name="_Toc297618007"/>
      <w:r w:rsidRPr="00811393">
        <w:rPr>
          <w:rFonts w:ascii="Calibri" w:hAnsi="Calibri"/>
          <w:b w:val="0"/>
          <w:color w:val="auto"/>
          <w:sz w:val="24"/>
          <w:szCs w:val="24"/>
        </w:rPr>
        <w:t>Comments:</w:t>
      </w:r>
      <w:bookmarkEnd w:id="34"/>
      <w:bookmarkEnd w:id="35"/>
      <w:bookmarkEnd w:id="36"/>
      <w:r w:rsidRPr="00811393">
        <w:rPr>
          <w:rFonts w:ascii="Calibri" w:hAnsi="Calibri"/>
          <w:b w:val="0"/>
          <w:color w:val="auto"/>
          <w:sz w:val="24"/>
          <w:szCs w:val="24"/>
        </w:rPr>
        <w:t xml:space="preserve"> </w:t>
      </w:r>
    </w:p>
    <w:p w:rsidR="00104CDA" w:rsidRDefault="00104CDA">
      <w:pPr>
        <w:spacing w:after="0" w:line="240" w:lineRule="auto"/>
        <w:rPr>
          <w:rFonts w:ascii="Calibri" w:hAnsi="Calibri"/>
        </w:rPr>
      </w:pPr>
      <w:r>
        <w:rPr>
          <w:rFonts w:ascii="Calibri" w:hAnsi="Calibri"/>
        </w:rPr>
        <w:br w:type="page"/>
      </w:r>
    </w:p>
    <w:tbl>
      <w:tblPr>
        <w:tblW w:w="5000" w:type="pct"/>
        <w:tblLook w:val="04A0" w:firstRow="1" w:lastRow="0" w:firstColumn="1" w:lastColumn="0" w:noHBand="0" w:noVBand="1"/>
      </w:tblPr>
      <w:tblGrid>
        <w:gridCol w:w="681"/>
        <w:gridCol w:w="646"/>
        <w:gridCol w:w="582"/>
        <w:gridCol w:w="12707"/>
      </w:tblGrid>
      <w:tr w:rsidR="00104CDA" w:rsidRPr="00104CDA" w:rsidTr="00104CDA">
        <w:trPr>
          <w:trHeight w:val="315"/>
        </w:trPr>
        <w:tc>
          <w:tcPr>
            <w:tcW w:w="23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lastRenderedPageBreak/>
              <w:t>#</w:t>
            </w:r>
          </w:p>
        </w:tc>
        <w:tc>
          <w:tcPr>
            <w:tcW w:w="221"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Yes</w:t>
            </w:r>
          </w:p>
        </w:tc>
        <w:tc>
          <w:tcPr>
            <w:tcW w:w="199"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No</w:t>
            </w:r>
          </w:p>
        </w:tc>
        <w:tc>
          <w:tcPr>
            <w:tcW w:w="4347"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QUESTION</w:t>
            </w:r>
          </w:p>
        </w:tc>
      </w:tr>
      <w:tr w:rsidR="00104CDA" w:rsidRPr="00104CDA" w:rsidTr="00104CDA">
        <w:trPr>
          <w:trHeight w:val="315"/>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B21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automatically count the initial visit as a core contact for nutrition education?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B22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capture pediatric (</w:t>
            </w:r>
            <w:proofErr w:type="spellStart"/>
            <w:r w:rsidRPr="00104CDA">
              <w:rPr>
                <w:rFonts w:ascii="Calibri" w:eastAsia="Times New Roman" w:hAnsi="Calibri"/>
                <w:color w:val="000000"/>
                <w:szCs w:val="24"/>
              </w:rPr>
              <w:t>PedNSS</w:t>
            </w:r>
            <w:proofErr w:type="spellEnd"/>
            <w:r w:rsidRPr="00104CDA">
              <w:rPr>
                <w:rFonts w:ascii="Calibri" w:eastAsia="Times New Roman" w:hAnsi="Calibri"/>
                <w:color w:val="000000"/>
                <w:szCs w:val="24"/>
              </w:rPr>
              <w:t xml:space="preserve">) surveillance data for CDC or other outside agencies?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B23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capture pregnancy (PNSS) surveillance data for CDC or other outside agencies? </w:t>
            </w:r>
          </w:p>
        </w:tc>
      </w:tr>
      <w:tr w:rsidR="00104CDA" w:rsidRPr="00104CDA" w:rsidTr="00104CDA">
        <w:trPr>
          <w:trHeight w:val="630"/>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B24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gather data on the numbers of breastfeeding mothers? (e.g. through PNSS or other state specific systems)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B25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DF36BC" w:rsidP="00104CDA">
            <w:pPr>
              <w:spacing w:after="0" w:line="240" w:lineRule="auto"/>
              <w:rPr>
                <w:rFonts w:ascii="Calibri" w:eastAsia="Times New Roman" w:hAnsi="Calibri"/>
                <w:color w:val="000000"/>
                <w:szCs w:val="24"/>
              </w:rPr>
            </w:pPr>
            <w:r>
              <w:rPr>
                <w:rFonts w:ascii="Calibri" w:eastAsia="Times New Roman" w:hAnsi="Calibri"/>
                <w:color w:val="000000"/>
                <w:szCs w:val="24"/>
              </w:rPr>
              <w:t>Does</w:t>
            </w:r>
            <w:r w:rsidR="00104CDA" w:rsidRPr="00104CDA">
              <w:rPr>
                <w:rFonts w:ascii="Calibri" w:eastAsia="Times New Roman" w:hAnsi="Calibri"/>
                <w:color w:val="000000"/>
                <w:szCs w:val="24"/>
              </w:rPr>
              <w:t xml:space="preserve"> the system report women up to 1 year post-partum as breastfeeding?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B26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DF36BC" w:rsidP="00104CDA">
            <w:pPr>
              <w:spacing w:after="0" w:line="240" w:lineRule="auto"/>
              <w:rPr>
                <w:rFonts w:ascii="Calibri" w:eastAsia="Times New Roman" w:hAnsi="Calibri"/>
                <w:color w:val="000000"/>
                <w:szCs w:val="24"/>
              </w:rPr>
            </w:pPr>
            <w:r>
              <w:rPr>
                <w:rFonts w:ascii="Calibri" w:eastAsia="Times New Roman" w:hAnsi="Calibri"/>
                <w:color w:val="000000"/>
                <w:szCs w:val="24"/>
              </w:rPr>
              <w:t>Does</w:t>
            </w:r>
            <w:r w:rsidR="00104CDA" w:rsidRPr="00104CDA">
              <w:rPr>
                <w:rFonts w:ascii="Calibri" w:eastAsia="Times New Roman" w:hAnsi="Calibri"/>
                <w:color w:val="000000"/>
                <w:szCs w:val="24"/>
              </w:rPr>
              <w:t xml:space="preserve"> the system track both breastfeeding initiation and duration?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B27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DF36BC" w:rsidP="00104CDA">
            <w:pPr>
              <w:spacing w:after="0" w:line="240" w:lineRule="auto"/>
              <w:rPr>
                <w:rFonts w:ascii="Calibri" w:eastAsia="Times New Roman" w:hAnsi="Calibri"/>
                <w:color w:val="000000"/>
                <w:szCs w:val="24"/>
              </w:rPr>
            </w:pPr>
            <w:r>
              <w:rPr>
                <w:rFonts w:ascii="Calibri" w:eastAsia="Times New Roman" w:hAnsi="Calibri"/>
                <w:color w:val="000000"/>
                <w:szCs w:val="24"/>
              </w:rPr>
              <w:t xml:space="preserve">Does </w:t>
            </w:r>
            <w:r w:rsidR="00104CDA" w:rsidRPr="00104CDA">
              <w:rPr>
                <w:rFonts w:ascii="Calibri" w:eastAsia="Times New Roman" w:hAnsi="Calibri"/>
                <w:color w:val="000000"/>
                <w:szCs w:val="24"/>
              </w:rPr>
              <w:t xml:space="preserve">the system track if an infant is breastfed?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B28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DF36BC" w:rsidP="00104CDA">
            <w:pPr>
              <w:spacing w:after="0" w:line="240" w:lineRule="auto"/>
              <w:rPr>
                <w:rFonts w:ascii="Calibri" w:eastAsia="Times New Roman" w:hAnsi="Calibri"/>
                <w:color w:val="000000"/>
                <w:szCs w:val="24"/>
              </w:rPr>
            </w:pPr>
            <w:r>
              <w:rPr>
                <w:rFonts w:ascii="Calibri" w:eastAsia="Times New Roman" w:hAnsi="Calibri"/>
                <w:color w:val="000000"/>
                <w:szCs w:val="24"/>
              </w:rPr>
              <w:t>Does</w:t>
            </w:r>
            <w:r w:rsidR="00104CDA" w:rsidRPr="00104CDA">
              <w:rPr>
                <w:rFonts w:ascii="Calibri" w:eastAsia="Times New Roman" w:hAnsi="Calibri"/>
                <w:color w:val="000000"/>
                <w:szCs w:val="24"/>
              </w:rPr>
              <w:t xml:space="preserve"> the system track if an infant has ever breastfed?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B29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DF36BC" w:rsidP="00104CDA">
            <w:pPr>
              <w:spacing w:after="0" w:line="240" w:lineRule="auto"/>
              <w:rPr>
                <w:rFonts w:ascii="Calibri" w:eastAsia="Times New Roman" w:hAnsi="Calibri"/>
                <w:color w:val="000000"/>
                <w:szCs w:val="24"/>
              </w:rPr>
            </w:pPr>
            <w:r>
              <w:rPr>
                <w:rFonts w:ascii="Calibri" w:eastAsia="Times New Roman" w:hAnsi="Calibri"/>
                <w:color w:val="000000"/>
                <w:szCs w:val="24"/>
              </w:rPr>
              <w:t>Does</w:t>
            </w:r>
            <w:r w:rsidR="00104CDA" w:rsidRPr="00104CDA">
              <w:rPr>
                <w:rFonts w:ascii="Calibri" w:eastAsia="Times New Roman" w:hAnsi="Calibri"/>
                <w:color w:val="000000"/>
                <w:szCs w:val="24"/>
              </w:rPr>
              <w:t xml:space="preserve"> the system track how long an infant has breastfed?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B30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DF36BC" w:rsidP="00104CDA">
            <w:pPr>
              <w:spacing w:after="0" w:line="240" w:lineRule="auto"/>
              <w:rPr>
                <w:rFonts w:ascii="Calibri" w:eastAsia="Times New Roman" w:hAnsi="Calibri"/>
                <w:color w:val="000000"/>
                <w:szCs w:val="24"/>
              </w:rPr>
            </w:pPr>
            <w:r>
              <w:rPr>
                <w:rFonts w:ascii="Calibri" w:eastAsia="Times New Roman" w:hAnsi="Calibri"/>
                <w:color w:val="000000"/>
                <w:szCs w:val="24"/>
              </w:rPr>
              <w:t xml:space="preserve">Does </w:t>
            </w:r>
            <w:r w:rsidR="00104CDA" w:rsidRPr="00104CDA">
              <w:rPr>
                <w:rFonts w:ascii="Calibri" w:eastAsia="Times New Roman" w:hAnsi="Calibri"/>
                <w:color w:val="000000"/>
                <w:szCs w:val="24"/>
              </w:rPr>
              <w:t xml:space="preserve">the system track the age in weeks an infant has breastfed?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B31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track/record the number of infants who receive no food package? (Breastfed only infants)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B32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track/record data on breastfeeding exclusivity?</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B33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DF36BC" w:rsidP="00104CDA">
            <w:pPr>
              <w:spacing w:after="0" w:line="240" w:lineRule="auto"/>
              <w:rPr>
                <w:rFonts w:ascii="Calibri" w:eastAsia="Times New Roman" w:hAnsi="Calibri"/>
                <w:color w:val="000000"/>
                <w:szCs w:val="24"/>
              </w:rPr>
            </w:pPr>
            <w:r>
              <w:rPr>
                <w:rFonts w:ascii="Calibri" w:eastAsia="Times New Roman" w:hAnsi="Calibri"/>
                <w:color w:val="000000"/>
                <w:szCs w:val="24"/>
              </w:rPr>
              <w:t>Does</w:t>
            </w:r>
            <w:r w:rsidR="00104CDA" w:rsidRPr="00104CDA">
              <w:rPr>
                <w:rFonts w:ascii="Calibri" w:eastAsia="Times New Roman" w:hAnsi="Calibri"/>
                <w:color w:val="000000"/>
                <w:szCs w:val="24"/>
              </w:rPr>
              <w:t xml:space="preserve"> the system generate the required Breastfeeding reports?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B34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breast pump issuance date?</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B35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the type of breast pump issued?</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B36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have </w:t>
            </w:r>
            <w:r w:rsidR="00024D35">
              <w:rPr>
                <w:rFonts w:ascii="Calibri" w:eastAsia="Times New Roman" w:hAnsi="Calibri"/>
                <w:color w:val="000000"/>
                <w:szCs w:val="24"/>
              </w:rPr>
              <w:t xml:space="preserve">an </w:t>
            </w:r>
            <w:r w:rsidRPr="00104CDA">
              <w:rPr>
                <w:rFonts w:ascii="Calibri" w:eastAsia="Times New Roman" w:hAnsi="Calibri"/>
                <w:color w:val="000000"/>
                <w:szCs w:val="24"/>
              </w:rPr>
              <w:t xml:space="preserve">automated breast pump release form?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B37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breastfeeding Peer Counselor contact/interventions?</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B38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other Breastfeeding aids issued?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B39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generate </w:t>
            </w:r>
            <w:proofErr w:type="spellStart"/>
            <w:r w:rsidRPr="00104CDA">
              <w:rPr>
                <w:rFonts w:ascii="Calibri" w:eastAsia="Times New Roman" w:hAnsi="Calibri"/>
                <w:color w:val="000000"/>
                <w:szCs w:val="24"/>
              </w:rPr>
              <w:t>appropiate</w:t>
            </w:r>
            <w:proofErr w:type="spellEnd"/>
            <w:r w:rsidRPr="00104CDA">
              <w:rPr>
                <w:rFonts w:ascii="Calibri" w:eastAsia="Times New Roman" w:hAnsi="Calibri"/>
                <w:color w:val="000000"/>
                <w:szCs w:val="24"/>
              </w:rPr>
              <w:t xml:space="preserve"> reports for tracking breastfeeding equipment?  </w:t>
            </w:r>
          </w:p>
        </w:tc>
      </w:tr>
      <w:tr w:rsidR="00104CDA" w:rsidRPr="00104CDA" w:rsidTr="00104CDA">
        <w:trPr>
          <w:trHeight w:val="390"/>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B40</w:t>
            </w:r>
          </w:p>
        </w:tc>
        <w:tc>
          <w:tcPr>
            <w:tcW w:w="221" w:type="pct"/>
            <w:tcBorders>
              <w:top w:val="nil"/>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single" w:sz="4" w:space="0" w:color="auto"/>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single" w:sz="4" w:space="0" w:color="auto"/>
              <w:bottom w:val="single" w:sz="4" w:space="0" w:color="auto"/>
              <w:right w:val="single" w:sz="4" w:space="0" w:color="auto"/>
            </w:tcBorders>
            <w:shd w:val="clear" w:color="auto" w:fill="auto"/>
            <w:vAlign w:val="center"/>
            <w:hideMark/>
          </w:tcPr>
          <w:p w:rsidR="00104CDA" w:rsidRPr="00104CDA" w:rsidRDefault="00104CDA" w:rsidP="00111070">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establish an alert for children between ages 2-5 who have an abnormal hemat</w:t>
            </w:r>
            <w:r w:rsidR="00111070">
              <w:rPr>
                <w:rFonts w:ascii="Calibri" w:eastAsia="Times New Roman" w:hAnsi="Calibri"/>
                <w:color w:val="000000"/>
                <w:szCs w:val="24"/>
              </w:rPr>
              <w:t>o</w:t>
            </w:r>
            <w:r w:rsidRPr="00104CDA">
              <w:rPr>
                <w:rFonts w:ascii="Calibri" w:eastAsia="Times New Roman" w:hAnsi="Calibri"/>
                <w:color w:val="000000"/>
                <w:szCs w:val="24"/>
              </w:rPr>
              <w:t>crit/hemoglobin test?</w:t>
            </w:r>
          </w:p>
        </w:tc>
      </w:tr>
    </w:tbl>
    <w:p w:rsidR="000B7462" w:rsidRPr="00811393" w:rsidRDefault="000B7462" w:rsidP="000B7462">
      <w:pPr>
        <w:pStyle w:val="Heading2"/>
        <w:rPr>
          <w:rFonts w:ascii="Calibri" w:hAnsi="Calibri"/>
          <w:b w:val="0"/>
          <w:color w:val="auto"/>
          <w:sz w:val="24"/>
          <w:szCs w:val="24"/>
        </w:rPr>
      </w:pPr>
      <w:bookmarkStart w:id="37" w:name="_Toc297617430"/>
      <w:bookmarkStart w:id="38" w:name="_Toc297617800"/>
      <w:bookmarkStart w:id="39" w:name="_Toc297618008"/>
      <w:r w:rsidRPr="00811393">
        <w:rPr>
          <w:rFonts w:ascii="Calibri" w:hAnsi="Calibri"/>
          <w:b w:val="0"/>
          <w:color w:val="auto"/>
          <w:sz w:val="24"/>
          <w:szCs w:val="24"/>
        </w:rPr>
        <w:t>Comments:</w:t>
      </w:r>
      <w:bookmarkEnd w:id="37"/>
      <w:bookmarkEnd w:id="38"/>
      <w:bookmarkEnd w:id="39"/>
      <w:r w:rsidRPr="00811393">
        <w:rPr>
          <w:rFonts w:ascii="Calibri" w:hAnsi="Calibri"/>
          <w:b w:val="0"/>
          <w:color w:val="auto"/>
          <w:sz w:val="24"/>
          <w:szCs w:val="24"/>
        </w:rPr>
        <w:t xml:space="preserve"> </w:t>
      </w:r>
    </w:p>
    <w:p w:rsidR="00104CDA" w:rsidRDefault="00104CDA">
      <w:pPr>
        <w:spacing w:after="0" w:line="240" w:lineRule="auto"/>
      </w:pPr>
      <w:r>
        <w:br w:type="page"/>
      </w:r>
    </w:p>
    <w:tbl>
      <w:tblPr>
        <w:tblW w:w="5000" w:type="pct"/>
        <w:tblLook w:val="04A0" w:firstRow="1" w:lastRow="0" w:firstColumn="1" w:lastColumn="0" w:noHBand="0" w:noVBand="1"/>
      </w:tblPr>
      <w:tblGrid>
        <w:gridCol w:w="681"/>
        <w:gridCol w:w="646"/>
        <w:gridCol w:w="582"/>
        <w:gridCol w:w="12707"/>
      </w:tblGrid>
      <w:tr w:rsidR="00104CDA" w:rsidRPr="00104CDA" w:rsidTr="00104CDA">
        <w:trPr>
          <w:trHeight w:val="315"/>
        </w:trPr>
        <w:tc>
          <w:tcPr>
            <w:tcW w:w="23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lastRenderedPageBreak/>
              <w:t>#</w:t>
            </w:r>
          </w:p>
        </w:tc>
        <w:tc>
          <w:tcPr>
            <w:tcW w:w="221"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Yes</w:t>
            </w:r>
          </w:p>
        </w:tc>
        <w:tc>
          <w:tcPr>
            <w:tcW w:w="199"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No</w:t>
            </w:r>
          </w:p>
        </w:tc>
        <w:tc>
          <w:tcPr>
            <w:tcW w:w="4347"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QUESTION</w:t>
            </w:r>
          </w:p>
        </w:tc>
      </w:tr>
      <w:tr w:rsidR="00104CDA" w:rsidRPr="00104CDA" w:rsidTr="00104CDA">
        <w:trPr>
          <w:trHeight w:val="315"/>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B41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single" w:sz="4" w:space="0" w:color="auto"/>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automatically calculate and assign risk factors?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B42</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allow for additional risk factors to be added?</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B43</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make priority assignments? </w:t>
            </w:r>
          </w:p>
        </w:tc>
      </w:tr>
      <w:tr w:rsidR="00104CDA" w:rsidRPr="00104CDA" w:rsidTr="00104CDA">
        <w:trPr>
          <w:trHeight w:val="630"/>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B44</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assign risk codes by comparing participant nutrition and health data in order to determine if the participant is at nutritional risk (objective risk factors)?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B45</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367EC3" w:rsidP="00104CDA">
            <w:pPr>
              <w:spacing w:after="0" w:line="240" w:lineRule="auto"/>
              <w:rPr>
                <w:rFonts w:ascii="Calibri" w:eastAsia="Times New Roman" w:hAnsi="Calibri"/>
                <w:color w:val="000000"/>
                <w:szCs w:val="24"/>
              </w:rPr>
            </w:pPr>
            <w:r>
              <w:rPr>
                <w:rFonts w:ascii="Calibri" w:eastAsia="Times New Roman" w:hAnsi="Calibri"/>
                <w:color w:val="000000"/>
                <w:szCs w:val="24"/>
              </w:rPr>
              <w:t xml:space="preserve">Does the system compute </w:t>
            </w:r>
            <w:r w:rsidR="00104CDA" w:rsidRPr="00104CDA">
              <w:rPr>
                <w:rFonts w:ascii="Calibri" w:eastAsia="Times New Roman" w:hAnsi="Calibri"/>
                <w:color w:val="000000"/>
                <w:szCs w:val="24"/>
              </w:rPr>
              <w:t>and store Body Mass Index (BMI)?</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B46</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capture multiple risk factors?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B47</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display the risk codes on the screen?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B48</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display the risk codes on reports?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B49</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accurately rank all risk factors?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B50</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accurately rank risk factors on the reports?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B51</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allow for nutritional risk criteria to be updated mid-certification?</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B52</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participant Height/Length? </w:t>
            </w:r>
          </w:p>
        </w:tc>
      </w:tr>
      <w:tr w:rsidR="00DF36BC"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DF36BC"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B53</w:t>
            </w:r>
          </w:p>
        </w:tc>
        <w:tc>
          <w:tcPr>
            <w:tcW w:w="221" w:type="pct"/>
            <w:tcBorders>
              <w:top w:val="nil"/>
              <w:left w:val="nil"/>
              <w:bottom w:val="single" w:sz="4" w:space="0" w:color="auto"/>
              <w:right w:val="single" w:sz="4" w:space="0" w:color="auto"/>
            </w:tcBorders>
            <w:shd w:val="clear" w:color="auto" w:fill="auto"/>
            <w:vAlign w:val="center"/>
            <w:hideMark/>
          </w:tcPr>
          <w:p w:rsidR="00DF36BC" w:rsidRPr="00104CDA" w:rsidRDefault="00DF36BC" w:rsidP="00104CDA">
            <w:pPr>
              <w:spacing w:after="0" w:line="240" w:lineRule="auto"/>
              <w:jc w:val="center"/>
              <w:rPr>
                <w:rFonts w:ascii="Calibri" w:eastAsia="Times New Roman" w:hAnsi="Calibri"/>
                <w:b/>
                <w:bCs/>
                <w:color w:val="000000"/>
                <w:szCs w:val="24"/>
              </w:rPr>
            </w:pPr>
          </w:p>
        </w:tc>
        <w:tc>
          <w:tcPr>
            <w:tcW w:w="199" w:type="pct"/>
            <w:tcBorders>
              <w:top w:val="nil"/>
              <w:left w:val="nil"/>
              <w:bottom w:val="single" w:sz="4" w:space="0" w:color="auto"/>
              <w:right w:val="single" w:sz="4" w:space="0" w:color="auto"/>
            </w:tcBorders>
            <w:shd w:val="clear" w:color="auto" w:fill="auto"/>
            <w:vAlign w:val="center"/>
            <w:hideMark/>
          </w:tcPr>
          <w:p w:rsidR="00DF36BC" w:rsidRPr="00104CDA" w:rsidRDefault="00DF36BC" w:rsidP="00104CDA">
            <w:pPr>
              <w:spacing w:after="0" w:line="240" w:lineRule="auto"/>
              <w:jc w:val="center"/>
              <w:rPr>
                <w:rFonts w:ascii="Calibri" w:eastAsia="Times New Roman" w:hAnsi="Calibri"/>
                <w:b/>
                <w:bCs/>
                <w:color w:val="000000"/>
                <w:szCs w:val="24"/>
              </w:rPr>
            </w:pPr>
          </w:p>
        </w:tc>
        <w:tc>
          <w:tcPr>
            <w:tcW w:w="4347" w:type="pct"/>
            <w:tcBorders>
              <w:top w:val="nil"/>
              <w:left w:val="nil"/>
              <w:bottom w:val="single" w:sz="4" w:space="0" w:color="auto"/>
              <w:right w:val="single" w:sz="4" w:space="0" w:color="auto"/>
            </w:tcBorders>
            <w:shd w:val="clear" w:color="auto" w:fill="auto"/>
            <w:vAlign w:val="center"/>
            <w:hideMark/>
          </w:tcPr>
          <w:p w:rsidR="00DF36BC" w:rsidRPr="00104CDA" w:rsidRDefault="00DF36BC" w:rsidP="00DF36BC">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participant weight?</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DF36BC">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B5</w:t>
            </w:r>
            <w:r w:rsidR="00DF36BC">
              <w:rPr>
                <w:rFonts w:ascii="Calibri" w:eastAsia="Times New Roman" w:hAnsi="Calibri"/>
                <w:color w:val="000000"/>
                <w:szCs w:val="24"/>
              </w:rPr>
              <w:t>4</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DF36BC">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w:t>
            </w:r>
            <w:r w:rsidR="00DF36BC">
              <w:rPr>
                <w:rFonts w:ascii="Calibri" w:eastAsia="Times New Roman" w:hAnsi="Calibri"/>
                <w:color w:val="000000"/>
                <w:szCs w:val="24"/>
              </w:rPr>
              <w:t xml:space="preserve">infant/child </w:t>
            </w:r>
            <w:r w:rsidRPr="00104CDA">
              <w:rPr>
                <w:rFonts w:ascii="Calibri" w:eastAsia="Times New Roman" w:hAnsi="Calibri"/>
                <w:color w:val="000000"/>
                <w:szCs w:val="24"/>
              </w:rPr>
              <w:t xml:space="preserve">Birth Length?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B5</w:t>
            </w:r>
            <w:r w:rsidR="00DF36BC">
              <w:rPr>
                <w:rFonts w:ascii="Calibri" w:eastAsia="Times New Roman" w:hAnsi="Calibri"/>
                <w:color w:val="000000"/>
                <w:szCs w:val="24"/>
              </w:rPr>
              <w:t>5</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infant/child Birth Weight?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B5</w:t>
            </w:r>
            <w:r w:rsidR="00DF36BC">
              <w:rPr>
                <w:rFonts w:ascii="Calibri" w:eastAsia="Times New Roman" w:hAnsi="Calibri"/>
                <w:color w:val="000000"/>
                <w:szCs w:val="24"/>
              </w:rPr>
              <w:t>6</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participant Hemoglobin?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B5</w:t>
            </w:r>
            <w:r w:rsidR="00DF36BC">
              <w:rPr>
                <w:rFonts w:ascii="Calibri" w:eastAsia="Times New Roman" w:hAnsi="Calibri"/>
                <w:color w:val="000000"/>
                <w:szCs w:val="24"/>
              </w:rPr>
              <w:t>7</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participant Hematocrit?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B58</w:t>
            </w:r>
          </w:p>
        </w:tc>
        <w:tc>
          <w:tcPr>
            <w:tcW w:w="221" w:type="pct"/>
            <w:tcBorders>
              <w:top w:val="nil"/>
              <w:left w:val="nil"/>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assign the correct priority to the risk?</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B59</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participant Medical Data Date (blood test, prescription, </w:t>
            </w:r>
            <w:proofErr w:type="spellStart"/>
            <w:r w:rsidRPr="00104CDA">
              <w:rPr>
                <w:rFonts w:ascii="Calibri" w:eastAsia="Times New Roman" w:hAnsi="Calibri"/>
                <w:color w:val="000000"/>
                <w:szCs w:val="24"/>
              </w:rPr>
              <w:t>anthro</w:t>
            </w:r>
            <w:proofErr w:type="spellEnd"/>
            <w:r w:rsidRPr="00104CDA">
              <w:rPr>
                <w:rFonts w:ascii="Calibri" w:eastAsia="Times New Roman" w:hAnsi="Calibri"/>
                <w:color w:val="000000"/>
                <w:szCs w:val="24"/>
              </w:rPr>
              <w:t xml:space="preserve">, </w:t>
            </w:r>
            <w:proofErr w:type="spellStart"/>
            <w:r w:rsidRPr="00104CDA">
              <w:rPr>
                <w:rFonts w:ascii="Calibri" w:eastAsia="Times New Roman" w:hAnsi="Calibri"/>
                <w:color w:val="000000"/>
                <w:szCs w:val="24"/>
              </w:rPr>
              <w:t>etc</w:t>
            </w:r>
            <w:proofErr w:type="spellEnd"/>
            <w:r w:rsidRPr="00104CDA">
              <w:rPr>
                <w:rFonts w:ascii="Calibri" w:eastAsia="Times New Roman" w:hAnsi="Calibri"/>
                <w:color w:val="000000"/>
                <w:szCs w:val="24"/>
              </w:rPr>
              <w:t>)?</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B60</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8458AC">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w:t>
            </w:r>
            <w:r w:rsidR="008458AC">
              <w:rPr>
                <w:rFonts w:ascii="Calibri" w:eastAsia="Times New Roman" w:hAnsi="Calibri"/>
                <w:color w:val="000000"/>
                <w:szCs w:val="24"/>
              </w:rPr>
              <w:t xml:space="preserve">the </w:t>
            </w:r>
            <w:r w:rsidRPr="00104CDA">
              <w:rPr>
                <w:rFonts w:ascii="Calibri" w:eastAsia="Times New Roman" w:hAnsi="Calibri"/>
                <w:color w:val="000000"/>
                <w:szCs w:val="24"/>
              </w:rPr>
              <w:t>Estimated D</w:t>
            </w:r>
            <w:r w:rsidR="008458AC">
              <w:rPr>
                <w:rFonts w:ascii="Calibri" w:eastAsia="Times New Roman" w:hAnsi="Calibri"/>
                <w:color w:val="000000"/>
                <w:szCs w:val="24"/>
              </w:rPr>
              <w:t>elivery Date</w:t>
            </w:r>
            <w:r w:rsidRPr="00104CDA">
              <w:rPr>
                <w:rFonts w:ascii="Calibri" w:eastAsia="Times New Roman" w:hAnsi="Calibri"/>
                <w:color w:val="000000"/>
                <w:szCs w:val="24"/>
              </w:rPr>
              <w:t xml:space="preserve">? </w:t>
            </w:r>
          </w:p>
        </w:tc>
      </w:tr>
    </w:tbl>
    <w:p w:rsidR="00104CDA" w:rsidRPr="00811393" w:rsidRDefault="00104CDA" w:rsidP="00104CDA">
      <w:pPr>
        <w:pStyle w:val="Heading2"/>
        <w:rPr>
          <w:rFonts w:ascii="Calibri" w:hAnsi="Calibri"/>
          <w:b w:val="0"/>
          <w:color w:val="auto"/>
          <w:sz w:val="24"/>
          <w:szCs w:val="24"/>
        </w:rPr>
      </w:pPr>
      <w:bookmarkStart w:id="40" w:name="_Toc297617431"/>
      <w:bookmarkStart w:id="41" w:name="_Toc297617801"/>
      <w:bookmarkStart w:id="42" w:name="_Toc297618009"/>
      <w:r w:rsidRPr="00811393">
        <w:rPr>
          <w:rFonts w:ascii="Calibri" w:hAnsi="Calibri"/>
          <w:b w:val="0"/>
          <w:color w:val="auto"/>
          <w:sz w:val="24"/>
          <w:szCs w:val="24"/>
        </w:rPr>
        <w:t>Comments:</w:t>
      </w:r>
      <w:bookmarkEnd w:id="40"/>
      <w:bookmarkEnd w:id="41"/>
      <w:bookmarkEnd w:id="42"/>
      <w:r w:rsidRPr="00811393">
        <w:rPr>
          <w:rFonts w:ascii="Calibri" w:hAnsi="Calibri"/>
          <w:b w:val="0"/>
          <w:color w:val="auto"/>
          <w:sz w:val="24"/>
          <w:szCs w:val="24"/>
        </w:rPr>
        <w:t xml:space="preserve"> </w:t>
      </w:r>
    </w:p>
    <w:p w:rsidR="00104CDA" w:rsidRDefault="00104CDA">
      <w:pPr>
        <w:spacing w:after="0" w:line="240" w:lineRule="auto"/>
      </w:pPr>
      <w:r>
        <w:br w:type="page"/>
      </w:r>
    </w:p>
    <w:tbl>
      <w:tblPr>
        <w:tblW w:w="5000" w:type="pct"/>
        <w:tblLook w:val="04A0" w:firstRow="1" w:lastRow="0" w:firstColumn="1" w:lastColumn="0" w:noHBand="0" w:noVBand="1"/>
      </w:tblPr>
      <w:tblGrid>
        <w:gridCol w:w="681"/>
        <w:gridCol w:w="646"/>
        <w:gridCol w:w="582"/>
        <w:gridCol w:w="12707"/>
      </w:tblGrid>
      <w:tr w:rsidR="00104CDA" w:rsidRPr="00104CDA" w:rsidTr="00104CDA">
        <w:trPr>
          <w:trHeight w:val="315"/>
        </w:trPr>
        <w:tc>
          <w:tcPr>
            <w:tcW w:w="23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lastRenderedPageBreak/>
              <w:t>#</w:t>
            </w:r>
          </w:p>
        </w:tc>
        <w:tc>
          <w:tcPr>
            <w:tcW w:w="221"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Yes</w:t>
            </w:r>
          </w:p>
        </w:tc>
        <w:tc>
          <w:tcPr>
            <w:tcW w:w="199"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No</w:t>
            </w:r>
          </w:p>
        </w:tc>
        <w:tc>
          <w:tcPr>
            <w:tcW w:w="4347"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QUESTION</w:t>
            </w:r>
          </w:p>
        </w:tc>
      </w:tr>
      <w:tr w:rsidR="00104CDA" w:rsidRPr="00104CDA" w:rsidTr="00104CDA">
        <w:trPr>
          <w:trHeight w:val="315"/>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B61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single" w:sz="4" w:space="0" w:color="auto"/>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participant Last Menstrual Period (LMP) Date?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B62</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participant Medication?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B63</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Date Last Pregnancy ended?</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B64</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Pregnancy Verification?</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B65</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024D35">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Total Number</w:t>
            </w:r>
            <w:r w:rsidR="00DF36BC">
              <w:rPr>
                <w:rFonts w:ascii="Calibri" w:eastAsia="Times New Roman" w:hAnsi="Calibri"/>
                <w:color w:val="000000"/>
                <w:szCs w:val="24"/>
              </w:rPr>
              <w:t xml:space="preserve"> </w:t>
            </w:r>
            <w:r w:rsidRPr="00104CDA">
              <w:rPr>
                <w:rFonts w:ascii="Calibri" w:eastAsia="Times New Roman" w:hAnsi="Calibri"/>
                <w:color w:val="000000"/>
                <w:szCs w:val="24"/>
              </w:rPr>
              <w:t xml:space="preserve">of </w:t>
            </w:r>
            <w:r w:rsidR="00024D35">
              <w:rPr>
                <w:rFonts w:ascii="Calibri" w:eastAsia="Times New Roman" w:hAnsi="Calibri"/>
                <w:color w:val="000000"/>
                <w:szCs w:val="24"/>
              </w:rPr>
              <w:t>P</w:t>
            </w:r>
            <w:r w:rsidR="00DF36BC">
              <w:rPr>
                <w:rFonts w:ascii="Calibri" w:eastAsia="Times New Roman" w:hAnsi="Calibri"/>
                <w:color w:val="000000"/>
                <w:szCs w:val="24"/>
              </w:rPr>
              <w:t xml:space="preserve">revious </w:t>
            </w:r>
            <w:r w:rsidRPr="00104CDA">
              <w:rPr>
                <w:rFonts w:ascii="Calibri" w:eastAsia="Times New Roman" w:hAnsi="Calibri"/>
                <w:color w:val="000000"/>
                <w:szCs w:val="24"/>
              </w:rPr>
              <w:t>Pregnancies?</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B66</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Pregnancy Outcome?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B67</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Source of Prenatal Care?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B68</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pre-pregnancy weight?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B69</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weight gain during pregnancy?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B70</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delivery date-actual?</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B71</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Infant Birth Verification?</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B72</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Live Births (Current Pregnancy)?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B73</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previous Live Births?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B74</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Total Live Births?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B75</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Breastfeeding Expectation?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B76</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Infant/Child (I/C)-Breastfeeding Duration?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B77</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I/C-Ever Breastfeeding?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B78</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I/C-Currently Breastfeeding?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B79</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I/C-First Formula at how many weeks?</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104CDA" w:rsidP="00104CDA">
            <w:pPr>
              <w:spacing w:after="0" w:line="240" w:lineRule="auto"/>
              <w:jc w:val="center"/>
              <w:rPr>
                <w:rFonts w:ascii="Calibri" w:eastAsia="Times New Roman" w:hAnsi="Calibri"/>
                <w:color w:val="000000"/>
                <w:szCs w:val="24"/>
              </w:rPr>
            </w:pPr>
            <w:r w:rsidRPr="00104CDA">
              <w:rPr>
                <w:rFonts w:ascii="Calibri" w:eastAsia="Times New Roman" w:hAnsi="Calibri"/>
                <w:color w:val="000000"/>
                <w:szCs w:val="24"/>
              </w:rPr>
              <w:t>B80</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immunization data (Infants &amp; Children)?</w:t>
            </w:r>
          </w:p>
        </w:tc>
      </w:tr>
    </w:tbl>
    <w:p w:rsidR="00104CDA" w:rsidRPr="00811393" w:rsidRDefault="00104CDA" w:rsidP="00104CDA">
      <w:pPr>
        <w:pStyle w:val="Heading2"/>
        <w:rPr>
          <w:rFonts w:ascii="Calibri" w:hAnsi="Calibri"/>
          <w:b w:val="0"/>
          <w:color w:val="auto"/>
          <w:sz w:val="24"/>
          <w:szCs w:val="24"/>
        </w:rPr>
      </w:pPr>
      <w:bookmarkStart w:id="43" w:name="_Toc297617432"/>
      <w:bookmarkStart w:id="44" w:name="_Toc297617802"/>
      <w:bookmarkStart w:id="45" w:name="_Toc297618010"/>
      <w:r w:rsidRPr="00811393">
        <w:rPr>
          <w:rFonts w:ascii="Calibri" w:hAnsi="Calibri"/>
          <w:b w:val="0"/>
          <w:color w:val="auto"/>
          <w:sz w:val="24"/>
          <w:szCs w:val="24"/>
        </w:rPr>
        <w:t>Comments:</w:t>
      </w:r>
      <w:bookmarkEnd w:id="43"/>
      <w:bookmarkEnd w:id="44"/>
      <w:bookmarkEnd w:id="45"/>
      <w:r w:rsidRPr="00811393">
        <w:rPr>
          <w:rFonts w:ascii="Calibri" w:hAnsi="Calibri"/>
          <w:b w:val="0"/>
          <w:color w:val="auto"/>
          <w:sz w:val="24"/>
          <w:szCs w:val="24"/>
        </w:rPr>
        <w:t xml:space="preserve"> </w:t>
      </w:r>
    </w:p>
    <w:p w:rsidR="00104CDA" w:rsidRDefault="00104CDA">
      <w:pPr>
        <w:spacing w:after="0" w:line="240" w:lineRule="auto"/>
      </w:pPr>
      <w:r>
        <w:br w:type="page"/>
      </w:r>
    </w:p>
    <w:tbl>
      <w:tblPr>
        <w:tblW w:w="5000" w:type="pct"/>
        <w:tblLook w:val="04A0" w:firstRow="1" w:lastRow="0" w:firstColumn="1" w:lastColumn="0" w:noHBand="0" w:noVBand="1"/>
      </w:tblPr>
      <w:tblGrid>
        <w:gridCol w:w="681"/>
        <w:gridCol w:w="646"/>
        <w:gridCol w:w="582"/>
        <w:gridCol w:w="12707"/>
      </w:tblGrid>
      <w:tr w:rsidR="00104CDA" w:rsidRPr="00104CDA" w:rsidTr="00104CDA">
        <w:trPr>
          <w:trHeight w:val="315"/>
        </w:trPr>
        <w:tc>
          <w:tcPr>
            <w:tcW w:w="23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lastRenderedPageBreak/>
              <w:t>#</w:t>
            </w:r>
          </w:p>
        </w:tc>
        <w:tc>
          <w:tcPr>
            <w:tcW w:w="221"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Yes</w:t>
            </w:r>
          </w:p>
        </w:tc>
        <w:tc>
          <w:tcPr>
            <w:tcW w:w="199"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No</w:t>
            </w:r>
          </w:p>
        </w:tc>
        <w:tc>
          <w:tcPr>
            <w:tcW w:w="4347"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04CDA" w:rsidRPr="00104CDA" w:rsidRDefault="00104CDA" w:rsidP="004170A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QUESTION</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B81</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participant Blood Lead Value?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B82</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participant HIV status?</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B83</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capture the number of cigarettes/day?</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B84</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capture whether there is cigarette smoking in the household?</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B85</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participant Alcohol Use?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B86</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the number of alcoholic drinks per day?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B87</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the number of alcoholic drinks per week?</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B88</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participant drug use?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B89</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store participant drug frequency? </w:t>
            </w:r>
          </w:p>
        </w:tc>
      </w:tr>
      <w:tr w:rsidR="00104CDA" w:rsidRPr="00104CDA" w:rsidTr="00104CDA">
        <w:trPr>
          <w:trHeight w:val="31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B90</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store participant Vitamin/Mineral supplement use?</w:t>
            </w:r>
          </w:p>
        </w:tc>
      </w:tr>
      <w:tr w:rsidR="00104CDA" w:rsidRPr="00104CDA" w:rsidTr="00104CDA">
        <w:trPr>
          <w:trHeight w:val="630"/>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B91</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 xml:space="preserve">Does the system initiate an alert when the name of the authorized WIC formula, including amount needed, is not present (infant formula, exempt infant formula, WIC-eligible medical food)?  </w:t>
            </w:r>
          </w:p>
        </w:tc>
      </w:tr>
      <w:tr w:rsidR="00104CDA" w:rsidRPr="00104CDA" w:rsidTr="00104CDA">
        <w:trPr>
          <w:trHeight w:val="630"/>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B92</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initiate an alert when the prescription appropriate for the qualifying condition(s) and their prescribed amounts is needed?</w:t>
            </w:r>
          </w:p>
        </w:tc>
      </w:tr>
      <w:tr w:rsidR="00104CDA" w:rsidRPr="00104CDA" w:rsidTr="00104CDA">
        <w:trPr>
          <w:trHeight w:val="630"/>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104CDA" w:rsidRPr="00104CDA" w:rsidRDefault="00DF36BC" w:rsidP="00104CDA">
            <w:pPr>
              <w:spacing w:after="0" w:line="240" w:lineRule="auto"/>
              <w:jc w:val="center"/>
              <w:rPr>
                <w:rFonts w:ascii="Calibri" w:eastAsia="Times New Roman" w:hAnsi="Calibri"/>
                <w:color w:val="000000"/>
                <w:szCs w:val="24"/>
              </w:rPr>
            </w:pPr>
            <w:r>
              <w:rPr>
                <w:rFonts w:ascii="Calibri" w:eastAsia="Times New Roman" w:hAnsi="Calibri"/>
                <w:color w:val="000000"/>
                <w:szCs w:val="24"/>
              </w:rPr>
              <w:t>B93</w:t>
            </w:r>
          </w:p>
        </w:tc>
        <w:tc>
          <w:tcPr>
            <w:tcW w:w="221"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199"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jc w:val="center"/>
              <w:rPr>
                <w:rFonts w:ascii="Calibri" w:eastAsia="Times New Roman" w:hAnsi="Calibri"/>
                <w:b/>
                <w:bCs/>
                <w:color w:val="000000"/>
                <w:szCs w:val="24"/>
              </w:rPr>
            </w:pPr>
            <w:r w:rsidRPr="00104CDA">
              <w:rPr>
                <w:rFonts w:ascii="Calibri" w:eastAsia="Times New Roman" w:hAnsi="Calibri"/>
                <w:b/>
                <w:bCs/>
                <w:color w:val="000000"/>
                <w:szCs w:val="24"/>
              </w:rPr>
              <w:t> </w:t>
            </w:r>
          </w:p>
        </w:tc>
        <w:tc>
          <w:tcPr>
            <w:tcW w:w="4347" w:type="pct"/>
            <w:tcBorders>
              <w:top w:val="nil"/>
              <w:left w:val="nil"/>
              <w:bottom w:val="single" w:sz="4" w:space="0" w:color="auto"/>
              <w:right w:val="single" w:sz="4" w:space="0" w:color="auto"/>
            </w:tcBorders>
            <w:shd w:val="clear" w:color="auto" w:fill="auto"/>
            <w:vAlign w:val="center"/>
            <w:hideMark/>
          </w:tcPr>
          <w:p w:rsidR="00104CDA" w:rsidRPr="00104CDA" w:rsidRDefault="00104CDA" w:rsidP="00104CDA">
            <w:pPr>
              <w:spacing w:after="0" w:line="240" w:lineRule="auto"/>
              <w:rPr>
                <w:rFonts w:ascii="Calibri" w:eastAsia="Times New Roman" w:hAnsi="Calibri"/>
                <w:color w:val="000000"/>
                <w:szCs w:val="24"/>
              </w:rPr>
            </w:pPr>
            <w:r w:rsidRPr="00104CDA">
              <w:rPr>
                <w:rFonts w:ascii="Calibri" w:eastAsia="Times New Roman" w:hAnsi="Calibri"/>
                <w:color w:val="000000"/>
                <w:szCs w:val="24"/>
              </w:rPr>
              <w:t>Does the system initiate an alert when the length of time the prescribed WIC formula and/or supplemental food is about to expire?</w:t>
            </w:r>
          </w:p>
        </w:tc>
      </w:tr>
    </w:tbl>
    <w:p w:rsidR="00104CDA" w:rsidRPr="00811393" w:rsidRDefault="00104CDA" w:rsidP="00104CDA">
      <w:pPr>
        <w:pStyle w:val="Heading2"/>
        <w:rPr>
          <w:rFonts w:ascii="Calibri" w:hAnsi="Calibri"/>
          <w:b w:val="0"/>
          <w:color w:val="auto"/>
          <w:sz w:val="24"/>
          <w:szCs w:val="24"/>
        </w:rPr>
      </w:pPr>
      <w:bookmarkStart w:id="46" w:name="_Toc297617433"/>
      <w:bookmarkStart w:id="47" w:name="_Toc297617803"/>
      <w:bookmarkStart w:id="48" w:name="_Toc297618011"/>
      <w:r w:rsidRPr="00811393">
        <w:rPr>
          <w:rFonts w:ascii="Calibri" w:hAnsi="Calibri"/>
          <w:b w:val="0"/>
          <w:color w:val="auto"/>
          <w:sz w:val="24"/>
          <w:szCs w:val="24"/>
        </w:rPr>
        <w:t>Comments:</w:t>
      </w:r>
      <w:bookmarkEnd w:id="46"/>
      <w:bookmarkEnd w:id="47"/>
      <w:bookmarkEnd w:id="48"/>
      <w:r w:rsidRPr="00811393">
        <w:rPr>
          <w:rFonts w:ascii="Calibri" w:hAnsi="Calibri"/>
          <w:b w:val="0"/>
          <w:color w:val="auto"/>
          <w:sz w:val="24"/>
          <w:szCs w:val="24"/>
        </w:rPr>
        <w:t xml:space="preserve"> </w:t>
      </w:r>
    </w:p>
    <w:p w:rsidR="002B3A12" w:rsidRDefault="002B3A12">
      <w:pPr>
        <w:spacing w:after="0" w:line="240" w:lineRule="auto"/>
      </w:pPr>
      <w:r>
        <w:br w:type="page"/>
      </w:r>
    </w:p>
    <w:p w:rsidR="002E7712" w:rsidRPr="006621F4" w:rsidRDefault="00C14E6C" w:rsidP="00C14E6C">
      <w:pPr>
        <w:pStyle w:val="Heading2"/>
        <w:numPr>
          <w:ilvl w:val="0"/>
          <w:numId w:val="5"/>
        </w:numPr>
        <w:ind w:right="-180"/>
        <w:rPr>
          <w:rFonts w:ascii="Calibri" w:hAnsi="Calibri"/>
          <w:color w:val="auto"/>
        </w:rPr>
      </w:pPr>
      <w:bookmarkStart w:id="49" w:name="_Toc297617434"/>
      <w:bookmarkStart w:id="50" w:name="_Toc297618012"/>
      <w:r w:rsidRPr="006621F4">
        <w:rPr>
          <w:rFonts w:ascii="Calibri" w:hAnsi="Calibri"/>
          <w:color w:val="auto"/>
        </w:rPr>
        <w:lastRenderedPageBreak/>
        <w:t>Food Management</w:t>
      </w:r>
      <w:r w:rsidR="000B7462" w:rsidRPr="006621F4">
        <w:rPr>
          <w:rFonts w:ascii="Calibri" w:hAnsi="Calibri"/>
          <w:color w:val="auto"/>
        </w:rPr>
        <w:t>, Food Benefit Issuance, Food Benefit Reconciliation</w:t>
      </w:r>
      <w:bookmarkEnd w:id="49"/>
      <w:bookmarkEnd w:id="50"/>
    </w:p>
    <w:tbl>
      <w:tblPr>
        <w:tblW w:w="5000" w:type="pct"/>
        <w:tblLook w:val="04A0" w:firstRow="1" w:lastRow="0" w:firstColumn="1" w:lastColumn="0" w:noHBand="0" w:noVBand="1"/>
      </w:tblPr>
      <w:tblGrid>
        <w:gridCol w:w="711"/>
        <w:gridCol w:w="672"/>
        <w:gridCol w:w="608"/>
        <w:gridCol w:w="12625"/>
      </w:tblGrid>
      <w:tr w:rsidR="004170AA" w:rsidRPr="004170AA" w:rsidTr="004170AA">
        <w:trPr>
          <w:trHeight w:val="315"/>
        </w:trPr>
        <w:tc>
          <w:tcPr>
            <w:tcW w:w="243" w:type="pct"/>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w:t>
            </w:r>
          </w:p>
        </w:tc>
        <w:tc>
          <w:tcPr>
            <w:tcW w:w="230" w:type="pct"/>
            <w:tcBorders>
              <w:top w:val="single" w:sz="4" w:space="0" w:color="auto"/>
              <w:left w:val="single" w:sz="4" w:space="0" w:color="auto"/>
              <w:bottom w:val="single" w:sz="4" w:space="0" w:color="auto"/>
              <w:right w:val="single" w:sz="4" w:space="0" w:color="auto"/>
            </w:tcBorders>
            <w:shd w:val="clear" w:color="000000" w:fill="95B3D7"/>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Yes</w:t>
            </w:r>
          </w:p>
        </w:tc>
        <w:tc>
          <w:tcPr>
            <w:tcW w:w="208" w:type="pct"/>
            <w:tcBorders>
              <w:top w:val="single" w:sz="4" w:space="0" w:color="auto"/>
              <w:left w:val="single" w:sz="4" w:space="0" w:color="auto"/>
              <w:bottom w:val="single" w:sz="4" w:space="0" w:color="auto"/>
              <w:right w:val="single" w:sz="4" w:space="0" w:color="auto"/>
            </w:tcBorders>
            <w:shd w:val="clear" w:color="000000" w:fill="95B3D7"/>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No</w:t>
            </w:r>
          </w:p>
        </w:tc>
        <w:tc>
          <w:tcPr>
            <w:tcW w:w="4319" w:type="pct"/>
            <w:tcBorders>
              <w:top w:val="single" w:sz="4" w:space="0" w:color="auto"/>
              <w:left w:val="single" w:sz="4" w:space="0" w:color="auto"/>
              <w:bottom w:val="single" w:sz="4" w:space="0" w:color="auto"/>
              <w:right w:val="single" w:sz="4" w:space="0" w:color="auto"/>
            </w:tcBorders>
            <w:shd w:val="clear" w:color="000000" w:fill="95B3D7"/>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QUESTION</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store the Category/Subcategory for foods approved by the WIC Program?</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store the Food Unit Size for foods approved by the WIC Program?</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C3</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store the Food Name for foods approved by the WIC Program?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store the Food Quantity for foods approved by the WIC Program?  </w:t>
            </w:r>
          </w:p>
        </w:tc>
      </w:tr>
      <w:tr w:rsidR="004170AA" w:rsidRPr="004170AA" w:rsidTr="004170AA">
        <w:trPr>
          <w:trHeight w:val="36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store </w:t>
            </w:r>
            <w:proofErr w:type="gramStart"/>
            <w:r w:rsidRPr="004170AA">
              <w:rPr>
                <w:rFonts w:ascii="Calibri" w:eastAsia="Times New Roman" w:hAnsi="Calibri"/>
                <w:color w:val="000000"/>
                <w:szCs w:val="24"/>
              </w:rPr>
              <w:t>the  Packaging</w:t>
            </w:r>
            <w:proofErr w:type="gramEnd"/>
            <w:r w:rsidRPr="004170AA">
              <w:rPr>
                <w:rFonts w:ascii="Calibri" w:eastAsia="Times New Roman" w:hAnsi="Calibri"/>
                <w:color w:val="000000"/>
                <w:szCs w:val="24"/>
              </w:rPr>
              <w:t xml:space="preserve"> Description (box, can, carton, etc) for foods approved by the WIC Program?</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store the WIC Food Package name/number/type?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store the Number of food benefit days (Proration)?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store the FI Number?</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C9</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store the FI Issue Date?</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C10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capture late FI </w:t>
            </w:r>
            <w:proofErr w:type="gramStart"/>
            <w:r w:rsidRPr="004170AA">
              <w:rPr>
                <w:rFonts w:ascii="Calibri" w:eastAsia="Times New Roman" w:hAnsi="Calibri"/>
                <w:color w:val="000000"/>
                <w:szCs w:val="24"/>
              </w:rPr>
              <w:t>issuance  by</w:t>
            </w:r>
            <w:proofErr w:type="gramEnd"/>
            <w:r w:rsidRPr="004170AA">
              <w:rPr>
                <w:rFonts w:ascii="Calibri" w:eastAsia="Times New Roman" w:hAnsi="Calibri"/>
                <w:color w:val="000000"/>
                <w:szCs w:val="24"/>
              </w:rPr>
              <w:t xml:space="preserve"> participant category?</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C11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store the Food Instrument Valid Start Date/End Date?</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C1</w:t>
            </w:r>
            <w:r w:rsidR="002222B2">
              <w:rPr>
                <w:rFonts w:ascii="Calibri" w:eastAsia="Times New Roman" w:hAnsi="Calibri"/>
                <w:color w:val="000000"/>
                <w:szCs w:val="24"/>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store the participant Identification Number?</w:t>
            </w:r>
          </w:p>
        </w:tc>
      </w:tr>
      <w:tr w:rsidR="004170AA" w:rsidRPr="004170AA" w:rsidTr="004170AA">
        <w:trPr>
          <w:trHeight w:val="63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C1</w:t>
            </w:r>
            <w:r w:rsidR="002222B2">
              <w:rPr>
                <w:rFonts w:ascii="Calibri" w:eastAsia="Times New Roman" w:hAnsi="Calibri"/>
                <w:color w:val="000000"/>
                <w:szCs w:val="24"/>
              </w:rPr>
              <w:t>3</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provide a display of food instrument types to staff to aid in prescribing the appropriate food instruments and defining/revising existing instruments?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C1</w:t>
            </w:r>
            <w:r w:rsidR="002222B2">
              <w:rPr>
                <w:rFonts w:ascii="Calibri" w:eastAsia="Times New Roman" w:hAnsi="Calibri"/>
                <w:color w:val="000000"/>
                <w:szCs w:val="24"/>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allow for the issuance of FIs until the end of the month of expiration of a certification period?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C1</w:t>
            </w:r>
            <w:r w:rsidR="002222B2">
              <w:rPr>
                <w:rFonts w:ascii="Calibri" w:eastAsia="Times New Roman" w:hAnsi="Calibri"/>
                <w:color w:val="000000"/>
                <w:szCs w:val="24"/>
              </w:rPr>
              <w:t>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allow the tailoring of food packages for nutrition reasons? </w:t>
            </w:r>
          </w:p>
        </w:tc>
      </w:tr>
      <w:tr w:rsidR="004170AA" w:rsidRPr="004170AA" w:rsidTr="002222B2">
        <w:trPr>
          <w:trHeight w:val="63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C1</w:t>
            </w:r>
            <w:r w:rsidR="002222B2">
              <w:rPr>
                <w:rFonts w:ascii="Calibri" w:eastAsia="Times New Roman" w:hAnsi="Calibri"/>
                <w:color w:val="000000"/>
                <w:szCs w:val="24"/>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automatically introduce cereal and baby food to the infant’s food package when the infant is past 6 months of age?</w:t>
            </w:r>
          </w:p>
        </w:tc>
      </w:tr>
      <w:tr w:rsidR="002222B2" w:rsidRPr="004170AA" w:rsidTr="002222B2">
        <w:trPr>
          <w:trHeight w:val="431"/>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2B2" w:rsidRPr="004170AA" w:rsidRDefault="002222B2" w:rsidP="002222B2">
            <w:pPr>
              <w:spacing w:after="0" w:line="240" w:lineRule="auto"/>
              <w:jc w:val="center"/>
              <w:rPr>
                <w:rFonts w:ascii="Calibri" w:eastAsia="Times New Roman" w:hAnsi="Calibri"/>
                <w:color w:val="000000"/>
                <w:szCs w:val="24"/>
              </w:rPr>
            </w:pPr>
            <w:r>
              <w:rPr>
                <w:rFonts w:ascii="Calibri" w:eastAsia="Times New Roman" w:hAnsi="Calibri"/>
                <w:color w:val="000000"/>
                <w:szCs w:val="24"/>
              </w:rPr>
              <w:t>C17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22B2" w:rsidRPr="004170AA" w:rsidRDefault="002222B2" w:rsidP="002222B2">
            <w:pPr>
              <w:spacing w:after="0" w:line="240" w:lineRule="auto"/>
              <w:jc w:val="center"/>
              <w:rPr>
                <w:rFonts w:ascii="Calibri" w:eastAsia="Times New Roman" w:hAnsi="Calibri"/>
                <w:color w:val="000000"/>
                <w:szCs w:val="24"/>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2222B2" w:rsidRPr="004170AA" w:rsidRDefault="002222B2" w:rsidP="002222B2">
            <w:pPr>
              <w:spacing w:after="0" w:line="240" w:lineRule="auto"/>
              <w:jc w:val="center"/>
              <w:rPr>
                <w:rFonts w:ascii="Calibri" w:eastAsia="Times New Roman" w:hAnsi="Calibri"/>
                <w:color w:val="000000"/>
                <w:szCs w:val="24"/>
              </w:rPr>
            </w:pP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22B2" w:rsidRPr="004170AA" w:rsidRDefault="002222B2" w:rsidP="002222B2">
            <w:pPr>
              <w:spacing w:after="0" w:line="240" w:lineRule="auto"/>
              <w:rPr>
                <w:rFonts w:ascii="Calibri" w:eastAsia="Times New Roman" w:hAnsi="Calibri"/>
                <w:color w:val="000000"/>
                <w:szCs w:val="24"/>
              </w:rPr>
            </w:pPr>
            <w:r w:rsidRPr="002222B2">
              <w:rPr>
                <w:rFonts w:ascii="Calibri" w:eastAsia="Times New Roman" w:hAnsi="Calibri"/>
                <w:color w:val="000000"/>
                <w:szCs w:val="24"/>
              </w:rPr>
              <w:t>Does the system allow partial packages for breastfed infants?</w:t>
            </w:r>
          </w:p>
        </w:tc>
      </w:tr>
    </w:tbl>
    <w:p w:rsidR="000B7462" w:rsidRPr="00811393" w:rsidRDefault="000B7462" w:rsidP="000B7462">
      <w:pPr>
        <w:pStyle w:val="Heading2"/>
        <w:rPr>
          <w:rFonts w:ascii="Calibri" w:hAnsi="Calibri"/>
          <w:b w:val="0"/>
          <w:color w:val="auto"/>
          <w:sz w:val="24"/>
          <w:szCs w:val="24"/>
        </w:rPr>
      </w:pPr>
      <w:bookmarkStart w:id="51" w:name="_Toc297617435"/>
      <w:bookmarkStart w:id="52" w:name="_Toc297617805"/>
      <w:bookmarkStart w:id="53" w:name="_Toc297618013"/>
      <w:r w:rsidRPr="00811393">
        <w:rPr>
          <w:rFonts w:ascii="Calibri" w:hAnsi="Calibri"/>
          <w:b w:val="0"/>
          <w:color w:val="auto"/>
          <w:sz w:val="24"/>
          <w:szCs w:val="24"/>
        </w:rPr>
        <w:t>Comments:</w:t>
      </w:r>
      <w:bookmarkEnd w:id="51"/>
      <w:bookmarkEnd w:id="52"/>
      <w:bookmarkEnd w:id="53"/>
      <w:r w:rsidRPr="00811393">
        <w:rPr>
          <w:rFonts w:ascii="Calibri" w:hAnsi="Calibri"/>
          <w:b w:val="0"/>
          <w:color w:val="auto"/>
          <w:sz w:val="24"/>
          <w:szCs w:val="24"/>
        </w:rPr>
        <w:t xml:space="preserve"> </w:t>
      </w:r>
    </w:p>
    <w:p w:rsidR="004170AA" w:rsidRDefault="004170AA">
      <w:pPr>
        <w:spacing w:after="0" w:line="240" w:lineRule="auto"/>
      </w:pPr>
      <w:r>
        <w:br w:type="page"/>
      </w:r>
    </w:p>
    <w:tbl>
      <w:tblPr>
        <w:tblW w:w="5000" w:type="pct"/>
        <w:tblLook w:val="04A0" w:firstRow="1" w:lastRow="0" w:firstColumn="1" w:lastColumn="0" w:noHBand="0" w:noVBand="1"/>
      </w:tblPr>
      <w:tblGrid>
        <w:gridCol w:w="711"/>
        <w:gridCol w:w="672"/>
        <w:gridCol w:w="608"/>
        <w:gridCol w:w="12625"/>
      </w:tblGrid>
      <w:tr w:rsidR="004170AA" w:rsidRPr="004170AA" w:rsidTr="004170AA">
        <w:trPr>
          <w:trHeight w:val="315"/>
        </w:trPr>
        <w:tc>
          <w:tcPr>
            <w:tcW w:w="24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lastRenderedPageBreak/>
              <w:t>#</w:t>
            </w:r>
          </w:p>
        </w:tc>
        <w:tc>
          <w:tcPr>
            <w:tcW w:w="23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Yes</w:t>
            </w:r>
          </w:p>
        </w:tc>
        <w:tc>
          <w:tcPr>
            <w:tcW w:w="208"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No</w:t>
            </w:r>
          </w:p>
        </w:tc>
        <w:tc>
          <w:tcPr>
            <w:tcW w:w="431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QUESTION</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C1</w:t>
            </w:r>
            <w:r w:rsidR="002222B2">
              <w:rPr>
                <w:rFonts w:ascii="Calibri" w:eastAsia="Times New Roman" w:hAnsi="Calibri"/>
                <w:color w:val="000000"/>
                <w:szCs w:val="24"/>
              </w:rPr>
              <w:t>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automatically reduce food quantities for late pickup? (prorate)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w:t>
            </w:r>
            <w:r w:rsidR="002222B2">
              <w:rPr>
                <w:rFonts w:ascii="Calibri" w:eastAsia="Times New Roman" w:hAnsi="Calibri"/>
                <w:color w:val="000000"/>
                <w:szCs w:val="24"/>
              </w:rPr>
              <w:t>19</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automatically prorate at the initial FI issuance?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w:t>
            </w:r>
            <w:r w:rsidR="002222B2">
              <w:rPr>
                <w:rFonts w:ascii="Calibri" w:eastAsia="Times New Roman" w:hAnsi="Calibri"/>
                <w:color w:val="000000"/>
                <w:szCs w:val="24"/>
              </w:rPr>
              <w:t>20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accommodate infant formula changes in the middle of the month? </w:t>
            </w:r>
          </w:p>
        </w:tc>
      </w:tr>
      <w:tr w:rsidR="004170AA" w:rsidRPr="004170AA" w:rsidTr="0081794F">
        <w:trPr>
          <w:trHeight w:val="422"/>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C2</w:t>
            </w:r>
            <w:r w:rsidR="002222B2">
              <w:rPr>
                <w:rFonts w:ascii="Calibri" w:eastAsia="Times New Roman" w:hAnsi="Calibri"/>
                <w:color w:val="000000"/>
                <w:szCs w:val="2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initialize tracking of the serial numbers for preprinted stock using a new counter for each user session? </w:t>
            </w:r>
          </w:p>
        </w:tc>
      </w:tr>
      <w:tr w:rsidR="004170AA" w:rsidRPr="004170AA" w:rsidTr="004170AA">
        <w:trPr>
          <w:trHeight w:val="36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C2</w:t>
            </w:r>
            <w:r w:rsidR="002222B2">
              <w:rPr>
                <w:rFonts w:ascii="Calibri" w:eastAsia="Times New Roman" w:hAnsi="Calibri"/>
                <w:color w:val="000000"/>
                <w:szCs w:val="24"/>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calculate the estimated value and maximum value of the food instrument? </w:t>
            </w:r>
          </w:p>
        </w:tc>
      </w:tr>
      <w:tr w:rsidR="004170AA" w:rsidRPr="004170AA" w:rsidTr="004170AA">
        <w:trPr>
          <w:trHeight w:val="63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C2</w:t>
            </w:r>
            <w:r w:rsidR="002222B2">
              <w:rPr>
                <w:rFonts w:ascii="Calibri" w:eastAsia="Times New Roman" w:hAnsi="Calibri"/>
                <w:color w:val="000000"/>
                <w:szCs w:val="24"/>
              </w:rPr>
              <w:t>3</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consolidate all food instrument production data from all local agencies within 24 hours of the end of each working day? </w:t>
            </w:r>
          </w:p>
        </w:tc>
      </w:tr>
      <w:tr w:rsidR="004170AA" w:rsidRPr="004170AA" w:rsidTr="004170AA">
        <w:trPr>
          <w:trHeight w:val="36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C2</w:t>
            </w:r>
            <w:r w:rsidR="002222B2">
              <w:rPr>
                <w:rFonts w:ascii="Calibri" w:eastAsia="Times New Roman" w:hAnsi="Calibri"/>
                <w:color w:val="000000"/>
                <w:szCs w:val="24"/>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support </w:t>
            </w:r>
            <w:r w:rsidR="00D10DBA">
              <w:rPr>
                <w:rFonts w:ascii="Calibri" w:eastAsia="Times New Roman" w:hAnsi="Calibri"/>
                <w:color w:val="000000"/>
                <w:szCs w:val="24"/>
              </w:rPr>
              <w:t xml:space="preserve">collection of participant/proxy </w:t>
            </w:r>
            <w:r w:rsidRPr="004170AA">
              <w:rPr>
                <w:rFonts w:ascii="Calibri" w:eastAsia="Times New Roman" w:hAnsi="Calibri"/>
                <w:color w:val="000000"/>
                <w:szCs w:val="24"/>
              </w:rPr>
              <w:t xml:space="preserve">signature for receipt of printed food instruments?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C2</w:t>
            </w:r>
            <w:r w:rsidR="002222B2">
              <w:rPr>
                <w:rFonts w:ascii="Calibri" w:eastAsia="Times New Roman" w:hAnsi="Calibri"/>
                <w:color w:val="000000"/>
                <w:szCs w:val="24"/>
              </w:rPr>
              <w:t>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issue food instruments for more than one month?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C2</w:t>
            </w:r>
            <w:r w:rsidR="002222B2">
              <w:rPr>
                <w:rFonts w:ascii="Calibri" w:eastAsia="Times New Roman" w:hAnsi="Calibri"/>
                <w:color w:val="000000"/>
                <w:szCs w:val="24"/>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allow for staggering issuance dates for food benefits?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C2</w:t>
            </w:r>
            <w:r w:rsidR="002222B2">
              <w:rPr>
                <w:rFonts w:ascii="Calibri" w:eastAsia="Times New Roman" w:hAnsi="Calibri"/>
                <w:color w:val="000000"/>
                <w:szCs w:val="24"/>
              </w:rPr>
              <w:t>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produce any food instruments in advance of pick up?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C2</w:t>
            </w:r>
            <w:r w:rsidR="002222B2">
              <w:rPr>
                <w:rFonts w:ascii="Calibri" w:eastAsia="Times New Roman" w:hAnsi="Calibri"/>
                <w:color w:val="000000"/>
                <w:szCs w:val="24"/>
              </w:rPr>
              <w:t>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automatically void food instruments appropriately?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w:t>
            </w:r>
            <w:r w:rsidR="002222B2">
              <w:rPr>
                <w:rFonts w:ascii="Calibri" w:eastAsia="Times New Roman" w:hAnsi="Calibri"/>
                <w:color w:val="000000"/>
                <w:szCs w:val="24"/>
              </w:rPr>
              <w:t>29</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identify and account for voided food instruments?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C3</w:t>
            </w:r>
            <w:r w:rsidR="002222B2">
              <w:rPr>
                <w:rFonts w:ascii="Calibri" w:eastAsia="Times New Roman" w:hAnsi="Calibri"/>
                <w:color w:val="000000"/>
                <w:szCs w:val="24"/>
              </w:rPr>
              <w:t>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capture information about manually voided food instruments?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C3</w:t>
            </w:r>
            <w:r w:rsidR="002222B2">
              <w:rPr>
                <w:rFonts w:ascii="Calibri" w:eastAsia="Times New Roman" w:hAnsi="Calibri"/>
                <w:color w:val="000000"/>
                <w:szCs w:val="2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produce a void exception report?</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C3</w:t>
            </w:r>
            <w:r w:rsidR="002222B2">
              <w:rPr>
                <w:rFonts w:ascii="Calibri" w:eastAsia="Times New Roman" w:hAnsi="Calibri"/>
                <w:color w:val="000000"/>
                <w:szCs w:val="24"/>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produce a reconciliation report?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C3</w:t>
            </w:r>
            <w:r w:rsidR="002222B2">
              <w:rPr>
                <w:rFonts w:ascii="Calibri" w:eastAsia="Times New Roman" w:hAnsi="Calibri"/>
                <w:color w:val="000000"/>
                <w:szCs w:val="24"/>
              </w:rPr>
              <w:t>3</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produce a food instrument history report?</w:t>
            </w:r>
          </w:p>
        </w:tc>
      </w:tr>
      <w:tr w:rsidR="004170AA" w:rsidRPr="004170AA" w:rsidTr="002222B2">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C3</w:t>
            </w:r>
            <w:r w:rsidR="002222B2">
              <w:rPr>
                <w:rFonts w:ascii="Calibri" w:eastAsia="Times New Roman" w:hAnsi="Calibri"/>
                <w:color w:val="000000"/>
                <w:szCs w:val="24"/>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produce a redemption summary by vendor report? </w:t>
            </w:r>
          </w:p>
        </w:tc>
      </w:tr>
      <w:tr w:rsidR="002222B2" w:rsidRPr="004170AA" w:rsidTr="002222B2">
        <w:trPr>
          <w:trHeight w:val="315"/>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2B2" w:rsidRPr="004170AA" w:rsidRDefault="002222B2" w:rsidP="002222B2">
            <w:pPr>
              <w:spacing w:after="0" w:line="240" w:lineRule="auto"/>
              <w:jc w:val="center"/>
              <w:rPr>
                <w:rFonts w:ascii="Calibri" w:eastAsia="Times New Roman" w:hAnsi="Calibri"/>
                <w:color w:val="000000"/>
                <w:szCs w:val="24"/>
              </w:rPr>
            </w:pPr>
            <w:r>
              <w:rPr>
                <w:rFonts w:ascii="Calibri" w:eastAsia="Times New Roman" w:hAnsi="Calibri"/>
                <w:color w:val="000000"/>
                <w:szCs w:val="24"/>
              </w:rPr>
              <w:t>C35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22B2" w:rsidRPr="004170AA" w:rsidRDefault="002222B2" w:rsidP="002222B2">
            <w:pPr>
              <w:spacing w:after="0" w:line="240" w:lineRule="auto"/>
              <w:jc w:val="center"/>
              <w:rPr>
                <w:rFonts w:ascii="Calibri" w:eastAsia="Times New Roman" w:hAnsi="Calibri"/>
                <w:b/>
                <w:bCs/>
                <w:color w:val="000000"/>
                <w:szCs w:val="24"/>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2222B2" w:rsidRPr="004170AA" w:rsidRDefault="002222B2" w:rsidP="002222B2">
            <w:pPr>
              <w:spacing w:after="0" w:line="240" w:lineRule="auto"/>
              <w:jc w:val="center"/>
              <w:rPr>
                <w:rFonts w:ascii="Calibri" w:eastAsia="Times New Roman" w:hAnsi="Calibri"/>
                <w:b/>
                <w:bCs/>
                <w:color w:val="000000"/>
                <w:szCs w:val="24"/>
              </w:rPr>
            </w:pP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22B2" w:rsidRPr="004170AA" w:rsidRDefault="002222B2" w:rsidP="002222B2">
            <w:pPr>
              <w:spacing w:after="0" w:line="240" w:lineRule="auto"/>
              <w:rPr>
                <w:rFonts w:ascii="Calibri" w:eastAsia="Times New Roman" w:hAnsi="Calibri"/>
                <w:color w:val="000000"/>
                <w:szCs w:val="24"/>
              </w:rPr>
            </w:pPr>
            <w:r>
              <w:rPr>
                <w:rFonts w:ascii="Calibri" w:eastAsia="Times New Roman" w:hAnsi="Calibri"/>
                <w:color w:val="000000"/>
                <w:szCs w:val="24"/>
              </w:rPr>
              <w:t>Does the system produce a redemption rate report (number of FIs issued/number of FIs redeemed, FI paid amount/FI obligation amount, redemption rate by LA, etc.)?</w:t>
            </w:r>
          </w:p>
        </w:tc>
      </w:tr>
    </w:tbl>
    <w:p w:rsidR="004170AA" w:rsidRPr="00811393" w:rsidRDefault="004170AA" w:rsidP="004170AA">
      <w:pPr>
        <w:pStyle w:val="Heading2"/>
        <w:rPr>
          <w:rFonts w:ascii="Calibri" w:hAnsi="Calibri"/>
          <w:b w:val="0"/>
          <w:color w:val="auto"/>
          <w:sz w:val="24"/>
          <w:szCs w:val="24"/>
        </w:rPr>
      </w:pPr>
      <w:bookmarkStart w:id="54" w:name="_Toc297617436"/>
      <w:bookmarkStart w:id="55" w:name="_Toc297617806"/>
      <w:bookmarkStart w:id="56" w:name="_Toc297618014"/>
      <w:r w:rsidRPr="00811393">
        <w:rPr>
          <w:rFonts w:ascii="Calibri" w:hAnsi="Calibri"/>
          <w:b w:val="0"/>
          <w:color w:val="auto"/>
          <w:sz w:val="24"/>
          <w:szCs w:val="24"/>
        </w:rPr>
        <w:t>Comments:</w:t>
      </w:r>
      <w:bookmarkEnd w:id="54"/>
      <w:bookmarkEnd w:id="55"/>
      <w:bookmarkEnd w:id="56"/>
      <w:r w:rsidRPr="00811393">
        <w:rPr>
          <w:rFonts w:ascii="Calibri" w:hAnsi="Calibri"/>
          <w:b w:val="0"/>
          <w:color w:val="auto"/>
          <w:sz w:val="24"/>
          <w:szCs w:val="24"/>
        </w:rPr>
        <w:t xml:space="preserve"> </w:t>
      </w:r>
    </w:p>
    <w:p w:rsidR="004170AA" w:rsidRDefault="004170AA">
      <w:pPr>
        <w:spacing w:after="0" w:line="240" w:lineRule="auto"/>
      </w:pPr>
      <w:r>
        <w:br w:type="page"/>
      </w:r>
    </w:p>
    <w:tbl>
      <w:tblPr>
        <w:tblW w:w="5000" w:type="pct"/>
        <w:tblLook w:val="04A0" w:firstRow="1" w:lastRow="0" w:firstColumn="1" w:lastColumn="0" w:noHBand="0" w:noVBand="1"/>
      </w:tblPr>
      <w:tblGrid>
        <w:gridCol w:w="711"/>
        <w:gridCol w:w="672"/>
        <w:gridCol w:w="608"/>
        <w:gridCol w:w="12625"/>
      </w:tblGrid>
      <w:tr w:rsidR="004170AA" w:rsidRPr="004170AA" w:rsidTr="004170AA">
        <w:trPr>
          <w:trHeight w:val="315"/>
        </w:trPr>
        <w:tc>
          <w:tcPr>
            <w:tcW w:w="24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lastRenderedPageBreak/>
              <w:t>#</w:t>
            </w:r>
          </w:p>
        </w:tc>
        <w:tc>
          <w:tcPr>
            <w:tcW w:w="23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Yes</w:t>
            </w:r>
          </w:p>
        </w:tc>
        <w:tc>
          <w:tcPr>
            <w:tcW w:w="208"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No</w:t>
            </w:r>
          </w:p>
        </w:tc>
        <w:tc>
          <w:tcPr>
            <w:tcW w:w="431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QUESTION</w:t>
            </w:r>
          </w:p>
        </w:tc>
      </w:tr>
      <w:tr w:rsidR="004170AA" w:rsidRPr="004170AA" w:rsidTr="004170AA">
        <w:trPr>
          <w:trHeight w:val="315"/>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2222B2">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C3</w:t>
            </w:r>
            <w:r w:rsidR="002222B2">
              <w:rPr>
                <w:rFonts w:ascii="Calibri" w:eastAsia="Times New Roman" w:hAnsi="Calibri"/>
                <w:color w:val="000000"/>
                <w:szCs w:val="24"/>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produce a rejection report/notification letter?</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C3</w:t>
            </w:r>
            <w:r w:rsidR="002222B2">
              <w:rPr>
                <w:rFonts w:ascii="Calibri" w:eastAsia="Times New Roman" w:hAnsi="Calibri"/>
                <w:color w:val="000000"/>
                <w:szCs w:val="24"/>
              </w:rPr>
              <w:t>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produce a redeemed but unissued report? </w:t>
            </w:r>
          </w:p>
        </w:tc>
      </w:tr>
      <w:tr w:rsidR="004170AA" w:rsidRPr="004170AA" w:rsidTr="0081794F">
        <w:trPr>
          <w:trHeight w:val="35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C3</w:t>
            </w:r>
            <w:r w:rsidR="002222B2">
              <w:rPr>
                <w:rFonts w:ascii="Calibri" w:eastAsia="Times New Roman" w:hAnsi="Calibri"/>
                <w:color w:val="000000"/>
                <w:szCs w:val="24"/>
              </w:rPr>
              <w:t>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identify those food instruments reported as lost/stolen/expired/duplicate/not matching issuance data?</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C3</w:t>
            </w:r>
            <w:r w:rsidR="002222B2">
              <w:rPr>
                <w:rFonts w:ascii="Calibri" w:eastAsia="Times New Roman" w:hAnsi="Calibri"/>
                <w:color w:val="000000"/>
                <w:szCs w:val="24"/>
              </w:rPr>
              <w:t>9</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prevent you from issuing an inappropriate food package for that category? </w:t>
            </w:r>
          </w:p>
        </w:tc>
      </w:tr>
      <w:tr w:rsidR="004170AA" w:rsidRPr="004170AA" w:rsidTr="004170AA">
        <w:trPr>
          <w:trHeight w:val="34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w:t>
            </w:r>
            <w:r w:rsidR="002222B2">
              <w:rPr>
                <w:rFonts w:ascii="Calibri" w:eastAsia="Times New Roman" w:hAnsi="Calibri"/>
                <w:color w:val="000000"/>
                <w:szCs w:val="24"/>
              </w:rPr>
              <w:t>40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produce an error message when you try to issue an inappropriate food package for that category?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C4</w:t>
            </w:r>
            <w:r w:rsidR="002222B2">
              <w:rPr>
                <w:rFonts w:ascii="Calibri" w:eastAsia="Times New Roman" w:hAnsi="Calibri"/>
                <w:color w:val="000000"/>
                <w:szCs w:val="2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allow for changing a food package in the middle of the month? </w:t>
            </w:r>
          </w:p>
        </w:tc>
      </w:tr>
      <w:tr w:rsidR="004170AA" w:rsidRPr="004170AA" w:rsidTr="004170AA">
        <w:trPr>
          <w:trHeight w:val="33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C4</w:t>
            </w:r>
            <w:r w:rsidR="002222B2">
              <w:rPr>
                <w:rFonts w:ascii="Calibri" w:eastAsia="Times New Roman" w:hAnsi="Calibri"/>
                <w:color w:val="000000"/>
                <w:szCs w:val="24"/>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When a food package is changed during a month does the system allow for proration of the new food package?   </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C4</w:t>
            </w:r>
            <w:r w:rsidR="002222B2">
              <w:rPr>
                <w:rFonts w:ascii="Calibri" w:eastAsia="Times New Roman" w:hAnsi="Calibri"/>
                <w:color w:val="000000"/>
                <w:szCs w:val="24"/>
              </w:rPr>
              <w:t>3</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allow you to override a prorated food package? </w:t>
            </w:r>
          </w:p>
        </w:tc>
      </w:tr>
      <w:tr w:rsidR="004170AA" w:rsidRPr="004170AA" w:rsidTr="004170AA">
        <w:trPr>
          <w:trHeight w:val="63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C4</w:t>
            </w:r>
            <w:r w:rsidR="002222B2">
              <w:rPr>
                <w:rFonts w:ascii="Calibri" w:eastAsia="Times New Roman" w:hAnsi="Calibri"/>
                <w:color w:val="000000"/>
                <w:szCs w:val="24"/>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allow for issued food instruments to be voided and reissued in the same month to accommodate changes in infant formula exchanges within a month?</w:t>
            </w:r>
          </w:p>
        </w:tc>
      </w:tr>
      <w:tr w:rsidR="004170AA" w:rsidRPr="004170AA" w:rsidTr="004170AA">
        <w:trPr>
          <w:trHeight w:val="63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C4</w:t>
            </w:r>
            <w:r w:rsidR="002222B2">
              <w:rPr>
                <w:rFonts w:ascii="Calibri" w:eastAsia="Times New Roman" w:hAnsi="Calibri"/>
                <w:color w:val="000000"/>
                <w:szCs w:val="24"/>
              </w:rPr>
              <w:t>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allow for minimum and/or maximum dollar amount thresholds for food instruments to allow for high cost infant formulas?</w:t>
            </w:r>
          </w:p>
        </w:tc>
      </w:tr>
      <w:tr w:rsidR="004170AA" w:rsidRPr="004170AA" w:rsidTr="004170AA">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C4</w:t>
            </w:r>
            <w:r w:rsidR="002222B2">
              <w:rPr>
                <w:rFonts w:ascii="Calibri" w:eastAsia="Times New Roman" w:hAnsi="Calibri"/>
                <w:color w:val="000000"/>
                <w:szCs w:val="24"/>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Does the system automatically change an infant’s food package to a child’s? At what age? </w:t>
            </w:r>
          </w:p>
        </w:tc>
      </w:tr>
      <w:tr w:rsidR="004170AA" w:rsidRPr="004170AA" w:rsidTr="004170AA">
        <w:trPr>
          <w:trHeight w:val="63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C4</w:t>
            </w:r>
            <w:r w:rsidR="002222B2">
              <w:rPr>
                <w:rFonts w:ascii="Calibri" w:eastAsia="Times New Roman" w:hAnsi="Calibri"/>
                <w:color w:val="000000"/>
                <w:szCs w:val="24"/>
              </w:rPr>
              <w:t>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Does the system report participation category (infant vs. child) consistent with the food package issued for that particular month?</w:t>
            </w:r>
          </w:p>
        </w:tc>
      </w:tr>
      <w:tr w:rsidR="004170AA" w:rsidRPr="004170AA" w:rsidTr="004170AA">
        <w:trPr>
          <w:trHeight w:val="37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4170AA" w:rsidRPr="004170AA" w:rsidRDefault="004170AA" w:rsidP="004170AA">
            <w:pPr>
              <w:spacing w:after="0" w:line="240" w:lineRule="auto"/>
              <w:jc w:val="center"/>
              <w:rPr>
                <w:rFonts w:ascii="Calibri" w:eastAsia="Times New Roman" w:hAnsi="Calibri"/>
                <w:color w:val="000000"/>
                <w:szCs w:val="24"/>
              </w:rPr>
            </w:pPr>
            <w:r w:rsidRPr="004170AA">
              <w:rPr>
                <w:rFonts w:ascii="Calibri" w:eastAsia="Times New Roman" w:hAnsi="Calibri"/>
                <w:color w:val="000000"/>
                <w:szCs w:val="24"/>
              </w:rPr>
              <w:t>C4</w:t>
            </w:r>
            <w:r w:rsidR="002222B2">
              <w:rPr>
                <w:rFonts w:ascii="Calibri" w:eastAsia="Times New Roman" w:hAnsi="Calibri"/>
                <w:color w:val="000000"/>
                <w:szCs w:val="24"/>
              </w:rPr>
              <w:t>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jc w:val="center"/>
              <w:rPr>
                <w:rFonts w:ascii="Calibri" w:eastAsia="Times New Roman" w:hAnsi="Calibri"/>
                <w:b/>
                <w:bCs/>
                <w:color w:val="000000"/>
                <w:szCs w:val="24"/>
              </w:rPr>
            </w:pPr>
            <w:r w:rsidRPr="004170AA">
              <w:rPr>
                <w:rFonts w:ascii="Calibri" w:eastAsia="Times New Roman" w:hAnsi="Calibri"/>
                <w:b/>
                <w:bCs/>
                <w:color w:val="000000"/>
                <w:szCs w:val="24"/>
              </w:rPr>
              <w:t> </w:t>
            </w:r>
          </w:p>
        </w:tc>
        <w:tc>
          <w:tcPr>
            <w:tcW w:w="4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0AA" w:rsidRPr="004170AA" w:rsidRDefault="004170AA" w:rsidP="004170AA">
            <w:pPr>
              <w:spacing w:after="0" w:line="240" w:lineRule="auto"/>
              <w:rPr>
                <w:rFonts w:ascii="Calibri" w:eastAsia="Times New Roman" w:hAnsi="Calibri"/>
                <w:color w:val="000000"/>
                <w:szCs w:val="24"/>
              </w:rPr>
            </w:pPr>
            <w:r w:rsidRPr="004170AA">
              <w:rPr>
                <w:rFonts w:ascii="Calibri" w:eastAsia="Times New Roman" w:hAnsi="Calibri"/>
                <w:color w:val="000000"/>
                <w:szCs w:val="24"/>
              </w:rPr>
              <w:t xml:space="preserve">Can a 13-month old receive a tailored food package to include formula to address nutritional needs?  </w:t>
            </w:r>
          </w:p>
        </w:tc>
      </w:tr>
    </w:tbl>
    <w:p w:rsidR="004170AA" w:rsidRPr="00811393" w:rsidRDefault="004170AA" w:rsidP="004170AA">
      <w:pPr>
        <w:pStyle w:val="Heading2"/>
        <w:rPr>
          <w:rFonts w:ascii="Calibri" w:hAnsi="Calibri"/>
          <w:b w:val="0"/>
          <w:color w:val="auto"/>
          <w:sz w:val="24"/>
          <w:szCs w:val="24"/>
        </w:rPr>
      </w:pPr>
      <w:bookmarkStart w:id="57" w:name="_Toc297617437"/>
      <w:bookmarkStart w:id="58" w:name="_Toc297617807"/>
      <w:bookmarkStart w:id="59" w:name="_Toc297618015"/>
      <w:r w:rsidRPr="00811393">
        <w:rPr>
          <w:rFonts w:ascii="Calibri" w:hAnsi="Calibri"/>
          <w:b w:val="0"/>
          <w:color w:val="auto"/>
          <w:sz w:val="24"/>
          <w:szCs w:val="24"/>
        </w:rPr>
        <w:t>Comments:</w:t>
      </w:r>
      <w:bookmarkEnd w:id="57"/>
      <w:bookmarkEnd w:id="58"/>
      <w:bookmarkEnd w:id="59"/>
      <w:r w:rsidRPr="00811393">
        <w:rPr>
          <w:rFonts w:ascii="Calibri" w:hAnsi="Calibri"/>
          <w:b w:val="0"/>
          <w:color w:val="auto"/>
          <w:sz w:val="24"/>
          <w:szCs w:val="24"/>
        </w:rPr>
        <w:t xml:space="preserve"> </w:t>
      </w:r>
      <w:r w:rsidR="00BB5623">
        <w:rPr>
          <w:rFonts w:ascii="Calibri" w:hAnsi="Calibri"/>
          <w:b w:val="0"/>
          <w:color w:val="auto"/>
          <w:sz w:val="24"/>
          <w:szCs w:val="24"/>
        </w:rPr>
        <w:t xml:space="preserve">  </w:t>
      </w:r>
    </w:p>
    <w:p w:rsidR="004170AA" w:rsidRDefault="004170AA" w:rsidP="007A1334"/>
    <w:p w:rsidR="004170AA" w:rsidRDefault="004170AA" w:rsidP="007A1334"/>
    <w:p w:rsidR="004170AA" w:rsidRDefault="004170AA">
      <w:pPr>
        <w:spacing w:after="0" w:line="240" w:lineRule="auto"/>
      </w:pPr>
      <w:r>
        <w:br w:type="page"/>
      </w:r>
    </w:p>
    <w:p w:rsidR="002E7712" w:rsidRPr="006621F4" w:rsidRDefault="00C14E6C" w:rsidP="00C14E6C">
      <w:pPr>
        <w:pStyle w:val="Heading2"/>
        <w:numPr>
          <w:ilvl w:val="0"/>
          <w:numId w:val="5"/>
        </w:numPr>
        <w:ind w:right="-180"/>
        <w:rPr>
          <w:rFonts w:ascii="Calibri" w:hAnsi="Calibri"/>
          <w:color w:val="auto"/>
        </w:rPr>
      </w:pPr>
      <w:bookmarkStart w:id="60" w:name="_Toc297618016"/>
      <w:r w:rsidRPr="006621F4">
        <w:rPr>
          <w:rFonts w:ascii="Calibri" w:hAnsi="Calibri"/>
          <w:color w:val="auto"/>
        </w:rPr>
        <w:lastRenderedPageBreak/>
        <w:t>F</w:t>
      </w:r>
      <w:r w:rsidR="000B7462" w:rsidRPr="006621F4">
        <w:rPr>
          <w:rFonts w:ascii="Calibri" w:hAnsi="Calibri"/>
          <w:color w:val="auto"/>
        </w:rPr>
        <w:t>inancial Management</w:t>
      </w:r>
      <w:bookmarkEnd w:id="60"/>
      <w:r w:rsidRPr="006621F4">
        <w:rPr>
          <w:rFonts w:ascii="Calibri" w:hAnsi="Calibri"/>
          <w:color w:val="auto"/>
        </w:rPr>
        <w:t xml:space="preserve"> </w:t>
      </w:r>
    </w:p>
    <w:tbl>
      <w:tblPr>
        <w:tblW w:w="5000" w:type="pct"/>
        <w:tblLook w:val="04A0" w:firstRow="1" w:lastRow="0" w:firstColumn="1" w:lastColumn="0" w:noHBand="0" w:noVBand="1"/>
      </w:tblPr>
      <w:tblGrid>
        <w:gridCol w:w="770"/>
        <w:gridCol w:w="704"/>
        <w:gridCol w:w="637"/>
        <w:gridCol w:w="12505"/>
      </w:tblGrid>
      <w:tr w:rsidR="002B5913" w:rsidRPr="002B5913" w:rsidTr="002B5913">
        <w:trPr>
          <w:trHeight w:val="315"/>
        </w:trPr>
        <w:tc>
          <w:tcPr>
            <w:tcW w:w="263" w:type="pct"/>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w:t>
            </w:r>
          </w:p>
        </w:tc>
        <w:tc>
          <w:tcPr>
            <w:tcW w:w="241" w:type="pct"/>
            <w:tcBorders>
              <w:top w:val="single" w:sz="4" w:space="0" w:color="auto"/>
              <w:left w:val="nil"/>
              <w:bottom w:val="single" w:sz="4" w:space="0" w:color="auto"/>
              <w:right w:val="single" w:sz="4" w:space="0" w:color="auto"/>
            </w:tcBorders>
            <w:shd w:val="clear" w:color="000000" w:fill="95B3D7"/>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Yes</w:t>
            </w:r>
          </w:p>
        </w:tc>
        <w:tc>
          <w:tcPr>
            <w:tcW w:w="218" w:type="pct"/>
            <w:tcBorders>
              <w:top w:val="single" w:sz="4" w:space="0" w:color="auto"/>
              <w:left w:val="nil"/>
              <w:bottom w:val="single" w:sz="4" w:space="0" w:color="auto"/>
              <w:right w:val="single" w:sz="4" w:space="0" w:color="auto"/>
            </w:tcBorders>
            <w:shd w:val="clear" w:color="000000" w:fill="95B3D7"/>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No</w:t>
            </w:r>
          </w:p>
        </w:tc>
        <w:tc>
          <w:tcPr>
            <w:tcW w:w="4278" w:type="pct"/>
            <w:tcBorders>
              <w:top w:val="single" w:sz="4" w:space="0" w:color="auto"/>
              <w:left w:val="nil"/>
              <w:bottom w:val="single" w:sz="4" w:space="0" w:color="auto"/>
              <w:right w:val="single" w:sz="4" w:space="0" w:color="auto"/>
            </w:tcBorders>
            <w:shd w:val="clear" w:color="000000" w:fill="95B3D7"/>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QUESTION</w:t>
            </w:r>
          </w:p>
        </w:tc>
      </w:tr>
      <w:tr w:rsidR="002B5913" w:rsidRPr="002B5913" w:rsidTr="002B5913">
        <w:trPr>
          <w:trHeight w:val="368"/>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D1</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single" w:sz="4" w:space="0" w:color="auto"/>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SA have a separate Financial Management system or is it maintained as part of the WIC MIS system?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D2</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interface with other State financial systems?</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D3</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81794F" w:rsidP="002B5913">
            <w:pPr>
              <w:spacing w:after="0" w:line="240" w:lineRule="auto"/>
              <w:rPr>
                <w:rFonts w:ascii="Calibri" w:eastAsia="Times New Roman" w:hAnsi="Calibri"/>
                <w:color w:val="000000"/>
                <w:szCs w:val="24"/>
              </w:rPr>
            </w:pPr>
            <w:r>
              <w:rPr>
                <w:rFonts w:ascii="Calibri" w:eastAsia="Times New Roman" w:hAnsi="Calibri"/>
                <w:color w:val="000000"/>
                <w:szCs w:val="24"/>
              </w:rPr>
              <w:t>Does</w:t>
            </w:r>
            <w:r w:rsidR="002B5913" w:rsidRPr="002B5913">
              <w:rPr>
                <w:rFonts w:ascii="Calibri" w:eastAsia="Times New Roman" w:hAnsi="Calibri"/>
                <w:color w:val="000000"/>
                <w:szCs w:val="24"/>
              </w:rPr>
              <w:t xml:space="preserve"> the system record/track the Federal Financial Management Fiscal Year?</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D4</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track/record the WIC Food Grant?</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D5</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track/record the WIC Nutrition Service Administration (NSA) Grant?</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D6</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Operational </w:t>
            </w:r>
            <w:proofErr w:type="gramStart"/>
            <w:r w:rsidRPr="002B5913">
              <w:rPr>
                <w:rFonts w:ascii="Calibri" w:eastAsia="Times New Roman" w:hAnsi="Calibri"/>
                <w:color w:val="000000"/>
                <w:szCs w:val="24"/>
              </w:rPr>
              <w:t>Adjustment(</w:t>
            </w:r>
            <w:proofErr w:type="gramEnd"/>
            <w:r w:rsidRPr="002B5913">
              <w:rPr>
                <w:rFonts w:ascii="Calibri" w:eastAsia="Times New Roman" w:hAnsi="Calibri"/>
                <w:color w:val="000000"/>
                <w:szCs w:val="24"/>
              </w:rPr>
              <w:t>OA) projects separate from the NSA Grant?</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D7</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track/record general Infrastructure grant data?</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D8</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w:t>
            </w:r>
            <w:proofErr w:type="spellStart"/>
            <w:r w:rsidRPr="002B5913">
              <w:rPr>
                <w:rFonts w:ascii="Calibri" w:eastAsia="Times New Roman" w:hAnsi="Calibri"/>
                <w:color w:val="000000"/>
                <w:szCs w:val="24"/>
              </w:rPr>
              <w:t>BreastFeeding</w:t>
            </w:r>
            <w:proofErr w:type="spellEnd"/>
            <w:r w:rsidRPr="002B5913">
              <w:rPr>
                <w:rFonts w:ascii="Calibri" w:eastAsia="Times New Roman" w:hAnsi="Calibri"/>
                <w:color w:val="000000"/>
                <w:szCs w:val="24"/>
              </w:rPr>
              <w:t xml:space="preserve"> Peer Counselor grant data?</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D9</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track/record State-to-State Technical Assistance grant data?</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D10</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81794F" w:rsidP="002B5913">
            <w:pPr>
              <w:spacing w:after="0" w:line="240" w:lineRule="auto"/>
              <w:rPr>
                <w:rFonts w:ascii="Calibri" w:eastAsia="Times New Roman" w:hAnsi="Calibri"/>
                <w:color w:val="000000"/>
                <w:szCs w:val="24"/>
              </w:rPr>
            </w:pPr>
            <w:r>
              <w:rPr>
                <w:rFonts w:ascii="Calibri" w:eastAsia="Times New Roman" w:hAnsi="Calibri"/>
                <w:color w:val="000000"/>
                <w:szCs w:val="24"/>
              </w:rPr>
              <w:t>Does</w:t>
            </w:r>
            <w:r w:rsidR="002B5913" w:rsidRPr="002B5913">
              <w:rPr>
                <w:rFonts w:ascii="Calibri" w:eastAsia="Times New Roman" w:hAnsi="Calibri"/>
                <w:color w:val="000000"/>
                <w:szCs w:val="24"/>
              </w:rPr>
              <w:t xml:space="preserve"> the system track/record any other grants awarded by FNS to the State agency?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D11</w:t>
            </w:r>
          </w:p>
        </w:tc>
        <w:tc>
          <w:tcPr>
            <w:tcW w:w="241" w:type="pct"/>
            <w:tcBorders>
              <w:top w:val="nil"/>
              <w:left w:val="nil"/>
              <w:bottom w:val="single" w:sz="4" w:space="0" w:color="auto"/>
              <w:right w:val="single" w:sz="4" w:space="0" w:color="auto"/>
            </w:tcBorders>
            <w:shd w:val="clear" w:color="000000" w:fill="000000"/>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nil"/>
              <w:left w:val="nil"/>
              <w:bottom w:val="single" w:sz="4" w:space="0" w:color="auto"/>
              <w:right w:val="single" w:sz="4" w:space="0" w:color="auto"/>
            </w:tcBorders>
            <w:shd w:val="clear" w:color="000000" w:fill="000000"/>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What other grants does the system track/record?</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D12</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81794F" w:rsidP="002B5913">
            <w:pPr>
              <w:spacing w:after="0" w:line="240" w:lineRule="auto"/>
              <w:rPr>
                <w:rFonts w:ascii="Calibri" w:eastAsia="Times New Roman" w:hAnsi="Calibri"/>
                <w:color w:val="000000"/>
                <w:szCs w:val="24"/>
              </w:rPr>
            </w:pPr>
            <w:proofErr w:type="gramStart"/>
            <w:r>
              <w:rPr>
                <w:rFonts w:ascii="Calibri" w:eastAsia="Times New Roman" w:hAnsi="Calibri"/>
                <w:color w:val="000000"/>
                <w:szCs w:val="24"/>
              </w:rPr>
              <w:t>Does</w:t>
            </w:r>
            <w:r w:rsidR="002B5913" w:rsidRPr="002B5913">
              <w:rPr>
                <w:rFonts w:ascii="Calibri" w:eastAsia="Times New Roman" w:hAnsi="Calibri"/>
                <w:color w:val="000000"/>
                <w:szCs w:val="24"/>
              </w:rPr>
              <w:t xml:space="preserve"> the system track/record State funds</w:t>
            </w:r>
            <w:proofErr w:type="gramEnd"/>
            <w:r w:rsidR="002B5913" w:rsidRPr="002B5913">
              <w:rPr>
                <w:rFonts w:ascii="Calibri" w:eastAsia="Times New Roman" w:hAnsi="Calibri"/>
                <w:color w:val="000000"/>
                <w:szCs w:val="24"/>
              </w:rPr>
              <w:t xml:space="preserve"> from their own State WIC appropriated Fund?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D13</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track/record FTE-Other Budget information?</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D14</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track/record Salaries &amp; Benefits - General Admin Budget information?</w:t>
            </w:r>
          </w:p>
        </w:tc>
      </w:tr>
      <w:tr w:rsidR="002B5913" w:rsidRPr="002B5913" w:rsidTr="002B5913">
        <w:trPr>
          <w:trHeight w:val="35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D15</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Salaries &amp; Benefits - Client Services/Food Delivery System Budget information?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D16</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track/record Salaries &amp; Benefits - Nutrition Education Budget information?</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D17</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track/record Salaries &amp; Benefits - Breast Feeding Budget information?</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D18</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track/record Salaries &amp; Benefits - Other Budget information?</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D19</w:t>
            </w:r>
          </w:p>
        </w:tc>
        <w:tc>
          <w:tcPr>
            <w:tcW w:w="241" w:type="pct"/>
            <w:tcBorders>
              <w:top w:val="nil"/>
              <w:left w:val="nil"/>
              <w:bottom w:val="single" w:sz="4" w:space="0" w:color="auto"/>
              <w:right w:val="single" w:sz="4" w:space="0" w:color="auto"/>
            </w:tcBorders>
            <w:shd w:val="clear" w:color="000000" w:fill="000000"/>
            <w:noWrap/>
            <w:vAlign w:val="bottom"/>
            <w:hideMark/>
          </w:tcPr>
          <w:p w:rsidR="002B5913" w:rsidRPr="002B5913" w:rsidRDefault="002B5913" w:rsidP="002B5913">
            <w:pPr>
              <w:spacing w:after="0" w:line="240" w:lineRule="auto"/>
              <w:jc w:val="center"/>
              <w:rPr>
                <w:rFonts w:ascii="Calibri" w:eastAsia="Times New Roman" w:hAnsi="Calibri"/>
                <w:szCs w:val="24"/>
              </w:rPr>
            </w:pPr>
            <w:r w:rsidRPr="002B5913">
              <w:rPr>
                <w:rFonts w:ascii="Calibri" w:eastAsia="Times New Roman" w:hAnsi="Calibri"/>
                <w:szCs w:val="24"/>
              </w:rPr>
              <w:t> </w:t>
            </w:r>
          </w:p>
        </w:tc>
        <w:tc>
          <w:tcPr>
            <w:tcW w:w="218" w:type="pct"/>
            <w:tcBorders>
              <w:top w:val="nil"/>
              <w:left w:val="nil"/>
              <w:bottom w:val="single" w:sz="4" w:space="0" w:color="auto"/>
              <w:right w:val="single" w:sz="4" w:space="0" w:color="auto"/>
            </w:tcBorders>
            <w:shd w:val="clear" w:color="000000" w:fill="000000"/>
            <w:noWrap/>
            <w:vAlign w:val="center"/>
            <w:hideMark/>
          </w:tcPr>
          <w:p w:rsidR="002B5913" w:rsidRPr="002B5913" w:rsidRDefault="002B5913" w:rsidP="002B5913">
            <w:pPr>
              <w:spacing w:after="0" w:line="240" w:lineRule="auto"/>
              <w:jc w:val="center"/>
              <w:rPr>
                <w:rFonts w:ascii="Calibri" w:eastAsia="Times New Roman" w:hAnsi="Calibri"/>
                <w:b/>
                <w:bCs/>
                <w:szCs w:val="24"/>
              </w:rPr>
            </w:pPr>
            <w:r w:rsidRPr="002B5913">
              <w:rPr>
                <w:rFonts w:ascii="Calibri" w:eastAsia="Times New Roman" w:hAnsi="Calibri"/>
                <w:b/>
                <w:bCs/>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What other budget information is being </w:t>
            </w:r>
            <w:proofErr w:type="gramStart"/>
            <w:r w:rsidRPr="002B5913">
              <w:rPr>
                <w:rFonts w:ascii="Calibri" w:eastAsia="Times New Roman" w:hAnsi="Calibri"/>
                <w:color w:val="000000"/>
                <w:szCs w:val="24"/>
              </w:rPr>
              <w:t>tracked/recorded</w:t>
            </w:r>
            <w:proofErr w:type="gramEnd"/>
            <w:r w:rsidRPr="002B5913">
              <w:rPr>
                <w:rFonts w:ascii="Calibri" w:eastAsia="Times New Roman" w:hAnsi="Calibri"/>
                <w:color w:val="000000"/>
                <w:szCs w:val="24"/>
              </w:rPr>
              <w:t>?</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D20</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Administrative Budget for State &amp; Local Agency? </w:t>
            </w:r>
          </w:p>
        </w:tc>
      </w:tr>
    </w:tbl>
    <w:p w:rsidR="000B7462" w:rsidRPr="00811393" w:rsidRDefault="000B7462" w:rsidP="000B7462">
      <w:pPr>
        <w:pStyle w:val="Heading2"/>
        <w:rPr>
          <w:rFonts w:ascii="Calibri" w:hAnsi="Calibri"/>
          <w:b w:val="0"/>
          <w:color w:val="auto"/>
          <w:sz w:val="24"/>
          <w:szCs w:val="24"/>
        </w:rPr>
      </w:pPr>
      <w:bookmarkStart w:id="61" w:name="_Toc297617439"/>
      <w:bookmarkStart w:id="62" w:name="_Toc297617809"/>
      <w:bookmarkStart w:id="63" w:name="_Toc297618017"/>
      <w:r w:rsidRPr="00811393">
        <w:rPr>
          <w:rFonts w:ascii="Calibri" w:hAnsi="Calibri"/>
          <w:b w:val="0"/>
          <w:color w:val="auto"/>
          <w:sz w:val="24"/>
          <w:szCs w:val="24"/>
        </w:rPr>
        <w:t>Comments:</w:t>
      </w:r>
      <w:bookmarkEnd w:id="61"/>
      <w:bookmarkEnd w:id="62"/>
      <w:bookmarkEnd w:id="63"/>
      <w:r w:rsidRPr="00811393">
        <w:rPr>
          <w:rFonts w:ascii="Calibri" w:hAnsi="Calibri"/>
          <w:b w:val="0"/>
          <w:color w:val="auto"/>
          <w:sz w:val="24"/>
          <w:szCs w:val="24"/>
        </w:rPr>
        <w:t xml:space="preserve"> </w:t>
      </w:r>
    </w:p>
    <w:p w:rsidR="002B5913" w:rsidRDefault="002B5913">
      <w:pPr>
        <w:spacing w:after="0" w:line="240" w:lineRule="auto"/>
      </w:pPr>
      <w:r>
        <w:br w:type="page"/>
      </w:r>
    </w:p>
    <w:tbl>
      <w:tblPr>
        <w:tblW w:w="5000" w:type="pct"/>
        <w:tblLook w:val="04A0" w:firstRow="1" w:lastRow="0" w:firstColumn="1" w:lastColumn="0" w:noHBand="0" w:noVBand="1"/>
      </w:tblPr>
      <w:tblGrid>
        <w:gridCol w:w="770"/>
        <w:gridCol w:w="704"/>
        <w:gridCol w:w="637"/>
        <w:gridCol w:w="12505"/>
      </w:tblGrid>
      <w:tr w:rsidR="002B5913" w:rsidRPr="002B5913" w:rsidTr="002B5913">
        <w:trPr>
          <w:trHeight w:val="315"/>
        </w:trPr>
        <w:tc>
          <w:tcPr>
            <w:tcW w:w="26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2B5913" w:rsidRPr="002B5913" w:rsidRDefault="002B5913" w:rsidP="00B74492">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lastRenderedPageBreak/>
              <w:t>#</w:t>
            </w:r>
          </w:p>
        </w:tc>
        <w:tc>
          <w:tcPr>
            <w:tcW w:w="241"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2B5913" w:rsidRPr="002B5913" w:rsidRDefault="002B5913" w:rsidP="00B74492">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Yes</w:t>
            </w:r>
          </w:p>
        </w:tc>
        <w:tc>
          <w:tcPr>
            <w:tcW w:w="218"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2B5913" w:rsidRPr="002B5913" w:rsidRDefault="002B5913" w:rsidP="00B74492">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No</w:t>
            </w:r>
          </w:p>
        </w:tc>
        <w:tc>
          <w:tcPr>
            <w:tcW w:w="4278"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2B5913" w:rsidRPr="002B5913" w:rsidRDefault="002B5913" w:rsidP="00B74492">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QUESTION</w:t>
            </w:r>
          </w:p>
        </w:tc>
      </w:tr>
      <w:tr w:rsidR="002B5913" w:rsidRPr="002B5913" w:rsidTr="002B5913">
        <w:trPr>
          <w:trHeight w:val="315"/>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D21</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single" w:sz="4" w:space="0" w:color="auto"/>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track/record the Space Utilization Budget for State &amp; LA (Cost Allocation)?</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D22</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the Equipment Budget for State &amp; LA?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D23</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the Supply Budget for State &amp; LA?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D24</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the Travel Budget for State &amp; LA?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D25</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track/record the Te</w:t>
            </w:r>
            <w:r w:rsidR="00D10DBA">
              <w:rPr>
                <w:rFonts w:ascii="Calibri" w:eastAsia="Times New Roman" w:hAnsi="Calibri"/>
                <w:color w:val="000000"/>
                <w:szCs w:val="24"/>
              </w:rPr>
              <w:t>le</w:t>
            </w:r>
            <w:r w:rsidRPr="002B5913">
              <w:rPr>
                <w:rFonts w:ascii="Calibri" w:eastAsia="Times New Roman" w:hAnsi="Calibri"/>
                <w:color w:val="000000"/>
                <w:szCs w:val="24"/>
              </w:rPr>
              <w:t>communications budget for State &amp; LA?</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D26</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D10DBA">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w:t>
            </w:r>
            <w:r w:rsidR="00D10DBA">
              <w:rPr>
                <w:rFonts w:ascii="Calibri" w:eastAsia="Times New Roman" w:hAnsi="Calibri"/>
                <w:color w:val="000000"/>
                <w:szCs w:val="24"/>
              </w:rPr>
              <w:t>track/</w:t>
            </w:r>
            <w:r w:rsidRPr="002B5913">
              <w:rPr>
                <w:rFonts w:ascii="Calibri" w:eastAsia="Times New Roman" w:hAnsi="Calibri"/>
                <w:color w:val="000000"/>
                <w:szCs w:val="24"/>
              </w:rPr>
              <w:t>record Other Direct Costs Budget?</w:t>
            </w:r>
          </w:p>
        </w:tc>
      </w:tr>
      <w:tr w:rsidR="002B5913" w:rsidRPr="002B5913" w:rsidTr="002B5913">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D27</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the LA Nutrition Services &amp; Program Admin Budgets?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D28</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track/record Full Time Equivalent (FTE) - General Admin Budget?</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D29</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Does the system track/record FTE-Nutrition Education Budgets at both the State &amp; LA levels?</w:t>
            </w:r>
          </w:p>
        </w:tc>
      </w:tr>
      <w:tr w:rsidR="002B5913" w:rsidRPr="002B5913" w:rsidTr="002B5913">
        <w:trPr>
          <w:trHeight w:val="341"/>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D30</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D10DBA">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w:t>
            </w:r>
            <w:r w:rsidR="00D10DBA">
              <w:rPr>
                <w:rFonts w:ascii="Calibri" w:eastAsia="Times New Roman" w:hAnsi="Calibri"/>
                <w:color w:val="000000"/>
                <w:szCs w:val="24"/>
              </w:rPr>
              <w:t xml:space="preserve">track/record </w:t>
            </w:r>
            <w:r w:rsidRPr="002B5913">
              <w:rPr>
                <w:rFonts w:ascii="Calibri" w:eastAsia="Times New Roman" w:hAnsi="Calibri"/>
                <w:color w:val="000000"/>
                <w:szCs w:val="24"/>
              </w:rPr>
              <w:t xml:space="preserve">Indirect Costs Budget (should match with Indirect Cost Rate Agreement on file)?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D31</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calculate the Annual Food Package Estimate for the next FFY?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D32</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81794F" w:rsidP="002B5913">
            <w:pPr>
              <w:spacing w:after="0" w:line="240" w:lineRule="auto"/>
              <w:rPr>
                <w:rFonts w:ascii="Calibri" w:eastAsia="Times New Roman" w:hAnsi="Calibri"/>
                <w:color w:val="000000"/>
                <w:szCs w:val="24"/>
              </w:rPr>
            </w:pPr>
            <w:r>
              <w:rPr>
                <w:rFonts w:ascii="Calibri" w:eastAsia="Times New Roman" w:hAnsi="Calibri"/>
                <w:color w:val="000000"/>
                <w:szCs w:val="24"/>
              </w:rPr>
              <w:t xml:space="preserve">Does </w:t>
            </w:r>
            <w:r w:rsidR="002B5913" w:rsidRPr="002B5913">
              <w:rPr>
                <w:rFonts w:ascii="Calibri" w:eastAsia="Times New Roman" w:hAnsi="Calibri"/>
                <w:color w:val="000000"/>
                <w:szCs w:val="24"/>
              </w:rPr>
              <w:t>the system track Food Expenditures?</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D33</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w:t>
            </w:r>
          </w:p>
        </w:tc>
        <w:tc>
          <w:tcPr>
            <w:tcW w:w="218"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81794F" w:rsidP="002B5913">
            <w:pPr>
              <w:spacing w:after="0" w:line="240" w:lineRule="auto"/>
              <w:rPr>
                <w:rFonts w:ascii="Calibri" w:eastAsia="Times New Roman" w:hAnsi="Calibri"/>
                <w:color w:val="000000"/>
                <w:szCs w:val="24"/>
              </w:rPr>
            </w:pPr>
            <w:r>
              <w:rPr>
                <w:rFonts w:ascii="Calibri" w:eastAsia="Times New Roman" w:hAnsi="Calibri"/>
                <w:color w:val="000000"/>
                <w:szCs w:val="24"/>
              </w:rPr>
              <w:t>Does</w:t>
            </w:r>
            <w:r w:rsidR="002B5913" w:rsidRPr="002B5913">
              <w:rPr>
                <w:rFonts w:ascii="Calibri" w:eastAsia="Times New Roman" w:hAnsi="Calibri"/>
                <w:color w:val="000000"/>
                <w:szCs w:val="24"/>
              </w:rPr>
              <w:t xml:space="preserve"> the system track NSA Expenditures?</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D34</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the Percentage of Formula Sold for each product type?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D35</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the Percentage of Non-Rebate Prescriptions?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D36</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Rebate Rate for each product type?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D37</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Rebate Invoice Number?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D38</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Rebate Invoice Amount?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D39</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Rebate Amount Adjusted? </w:t>
            </w:r>
          </w:p>
        </w:tc>
      </w:tr>
      <w:tr w:rsidR="002B5913" w:rsidRPr="002B5913"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color w:val="000000"/>
                <w:szCs w:val="24"/>
              </w:rPr>
            </w:pPr>
            <w:r w:rsidRPr="002B5913">
              <w:rPr>
                <w:rFonts w:ascii="Calibri" w:eastAsia="Times New Roman" w:hAnsi="Calibri"/>
                <w:color w:val="000000"/>
                <w:szCs w:val="24"/>
              </w:rPr>
              <w:t>D40</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2B5913" w:rsidRDefault="002B5913" w:rsidP="002B5913">
            <w:pPr>
              <w:spacing w:after="0" w:line="240" w:lineRule="auto"/>
              <w:jc w:val="center"/>
              <w:rPr>
                <w:rFonts w:ascii="Calibri" w:eastAsia="Times New Roman" w:hAnsi="Calibri"/>
                <w:b/>
                <w:bCs/>
                <w:color w:val="000000"/>
                <w:szCs w:val="24"/>
              </w:rPr>
            </w:pPr>
            <w:r w:rsidRPr="002B5913">
              <w:rPr>
                <w:rFonts w:ascii="Calibri" w:eastAsia="Times New Roman" w:hAnsi="Calibr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2B5913" w:rsidRDefault="002B5913" w:rsidP="002B5913">
            <w:pPr>
              <w:spacing w:after="0" w:line="240" w:lineRule="auto"/>
              <w:rPr>
                <w:rFonts w:ascii="Calibri" w:eastAsia="Times New Roman" w:hAnsi="Calibri"/>
                <w:color w:val="000000"/>
                <w:szCs w:val="24"/>
              </w:rPr>
            </w:pPr>
            <w:r w:rsidRPr="002B5913">
              <w:rPr>
                <w:rFonts w:ascii="Calibri" w:eastAsia="Times New Roman" w:hAnsi="Calibri"/>
                <w:color w:val="000000"/>
                <w:szCs w:val="24"/>
              </w:rPr>
              <w:t xml:space="preserve">Does the system track/record Rebate Amount Collected? </w:t>
            </w:r>
          </w:p>
        </w:tc>
      </w:tr>
    </w:tbl>
    <w:p w:rsidR="002B5913" w:rsidRDefault="002B5913">
      <w:pPr>
        <w:spacing w:after="0" w:line="240" w:lineRule="auto"/>
        <w:rPr>
          <w:rFonts w:ascii="Calibri" w:hAnsi="Calibri"/>
          <w:szCs w:val="24"/>
        </w:rPr>
      </w:pPr>
    </w:p>
    <w:p w:rsidR="002B5913" w:rsidRDefault="002B5913">
      <w:pPr>
        <w:spacing w:after="0" w:line="240" w:lineRule="auto"/>
        <w:rPr>
          <w:rFonts w:ascii="Calibri" w:hAnsi="Calibri"/>
          <w:szCs w:val="24"/>
        </w:rPr>
      </w:pPr>
      <w:r w:rsidRPr="002B5913">
        <w:rPr>
          <w:rFonts w:ascii="Calibri" w:hAnsi="Calibri"/>
          <w:szCs w:val="24"/>
        </w:rPr>
        <w:t>Comments:</w:t>
      </w:r>
    </w:p>
    <w:p w:rsidR="002B5913" w:rsidRDefault="002B5913">
      <w:pPr>
        <w:spacing w:after="0" w:line="240" w:lineRule="auto"/>
        <w:rPr>
          <w:rFonts w:ascii="Calibri" w:hAnsi="Calibri"/>
          <w:szCs w:val="24"/>
        </w:rPr>
      </w:pPr>
    </w:p>
    <w:p w:rsidR="002B5913" w:rsidRPr="002B5913" w:rsidRDefault="002B5913">
      <w:pPr>
        <w:spacing w:after="0" w:line="240" w:lineRule="auto"/>
      </w:pPr>
      <w:r w:rsidRPr="002B5913">
        <w:br w:type="page"/>
      </w:r>
    </w:p>
    <w:tbl>
      <w:tblPr>
        <w:tblW w:w="5000" w:type="pct"/>
        <w:tblLook w:val="04A0" w:firstRow="1" w:lastRow="0" w:firstColumn="1" w:lastColumn="0" w:noHBand="0" w:noVBand="1"/>
      </w:tblPr>
      <w:tblGrid>
        <w:gridCol w:w="770"/>
        <w:gridCol w:w="704"/>
        <w:gridCol w:w="637"/>
        <w:gridCol w:w="12505"/>
      </w:tblGrid>
      <w:tr w:rsidR="002B5913" w:rsidRPr="0076073A" w:rsidTr="002B5913">
        <w:trPr>
          <w:trHeight w:val="315"/>
        </w:trPr>
        <w:tc>
          <w:tcPr>
            <w:tcW w:w="26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2B5913" w:rsidRPr="0076073A" w:rsidRDefault="002B5913" w:rsidP="00B74492">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lastRenderedPageBreak/>
              <w:t>#</w:t>
            </w:r>
          </w:p>
        </w:tc>
        <w:tc>
          <w:tcPr>
            <w:tcW w:w="241"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2B5913" w:rsidRPr="0076073A" w:rsidRDefault="002B5913" w:rsidP="00B74492">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Yes</w:t>
            </w:r>
          </w:p>
        </w:tc>
        <w:tc>
          <w:tcPr>
            <w:tcW w:w="218"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2B5913" w:rsidRPr="0076073A" w:rsidRDefault="002B5913" w:rsidP="00B74492">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No</w:t>
            </w:r>
          </w:p>
        </w:tc>
        <w:tc>
          <w:tcPr>
            <w:tcW w:w="4278"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2B5913" w:rsidRPr="0076073A" w:rsidRDefault="002B5913" w:rsidP="00B74492">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QUESTION</w:t>
            </w:r>
          </w:p>
        </w:tc>
      </w:tr>
      <w:tr w:rsidR="002B5913" w:rsidRPr="0076073A" w:rsidTr="002B5913">
        <w:trPr>
          <w:trHeight w:val="315"/>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D41</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278" w:type="pct"/>
            <w:tcBorders>
              <w:top w:val="single" w:sz="4" w:space="0" w:color="auto"/>
              <w:left w:val="nil"/>
              <w:bottom w:val="single" w:sz="4" w:space="0" w:color="auto"/>
              <w:right w:val="single" w:sz="4" w:space="0" w:color="auto"/>
            </w:tcBorders>
            <w:shd w:val="clear" w:color="auto" w:fill="auto"/>
            <w:vAlign w:val="bottom"/>
            <w:hideMark/>
          </w:tcPr>
          <w:p w:rsidR="002B5913" w:rsidRPr="0076073A" w:rsidRDefault="002B5913" w:rsidP="002B5913">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Does the system track/record Rebate Adjustment Reason Code? </w:t>
            </w:r>
          </w:p>
        </w:tc>
      </w:tr>
      <w:tr w:rsidR="002B5913" w:rsidRPr="0076073A"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D42</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76073A" w:rsidRDefault="002B5913" w:rsidP="002B5913">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Does the system track/record Rebate Manufacturer's ID?</w:t>
            </w:r>
          </w:p>
        </w:tc>
      </w:tr>
      <w:tr w:rsidR="002B5913" w:rsidRPr="0076073A"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D43</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76073A" w:rsidRDefault="002B5913" w:rsidP="002B5913">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Does the system track/record Rebate Manufacturer Rebate Estimates? </w:t>
            </w:r>
          </w:p>
        </w:tc>
      </w:tr>
      <w:tr w:rsidR="002B5913" w:rsidRPr="0076073A"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D44</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76073A" w:rsidRDefault="002B5913" w:rsidP="002B5913">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Does the system produce an Infant Formula Rebate Report (based on redemption count)? </w:t>
            </w:r>
          </w:p>
        </w:tc>
      </w:tr>
      <w:tr w:rsidR="002B5913" w:rsidRPr="0076073A"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D45</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76073A" w:rsidRDefault="002B5913" w:rsidP="002B5913">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Does the system produce a Rebate Manufacturer Rebate Collection Status Report? </w:t>
            </w:r>
          </w:p>
        </w:tc>
      </w:tr>
      <w:tr w:rsidR="002B5913" w:rsidRPr="0076073A"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D46</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76073A" w:rsidRDefault="002B5913" w:rsidP="002B5913">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Does the system produce WIC Grant reports? </w:t>
            </w:r>
          </w:p>
        </w:tc>
      </w:tr>
      <w:tr w:rsidR="002B5913" w:rsidRPr="0076073A"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D47</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76073A" w:rsidRDefault="002B5913" w:rsidP="002B5913">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Does the system produce a Food &amp; Nutrition Services &amp; Program Administration Grant Report</w:t>
            </w:r>
            <w:r w:rsidR="006908BB">
              <w:rPr>
                <w:rFonts w:asciiTheme="minorHAnsi" w:eastAsia="Times New Roman" w:hAnsiTheme="minorHAnsi"/>
                <w:color w:val="000000"/>
                <w:szCs w:val="24"/>
              </w:rPr>
              <w:t>?</w:t>
            </w:r>
          </w:p>
        </w:tc>
      </w:tr>
      <w:tr w:rsidR="002B5913" w:rsidRPr="0076073A" w:rsidTr="002B5913">
        <w:trPr>
          <w:trHeight w:val="31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D48</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76073A" w:rsidRDefault="002B5913" w:rsidP="002B5913">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Does the system produce an Infant Formula Rebate Report (based on market share)?</w:t>
            </w:r>
          </w:p>
        </w:tc>
      </w:tr>
      <w:tr w:rsidR="002B5913" w:rsidRPr="0076073A" w:rsidTr="00655B4A">
        <w:trPr>
          <w:trHeight w:val="30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D49</w:t>
            </w:r>
          </w:p>
        </w:tc>
        <w:tc>
          <w:tcPr>
            <w:tcW w:w="241" w:type="pct"/>
            <w:tcBorders>
              <w:top w:val="nil"/>
              <w:left w:val="nil"/>
              <w:bottom w:val="single" w:sz="4" w:space="0" w:color="auto"/>
              <w:right w:val="single" w:sz="4" w:space="0" w:color="auto"/>
            </w:tcBorders>
            <w:shd w:val="clear" w:color="auto" w:fill="auto"/>
            <w:noWrap/>
            <w:vAlign w:val="center"/>
            <w:hideMark/>
          </w:tcPr>
          <w:p w:rsidR="002B5913" w:rsidRPr="0076073A" w:rsidRDefault="002B5913" w:rsidP="002B5913">
            <w:pPr>
              <w:spacing w:after="0" w:line="240" w:lineRule="auto"/>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76073A" w:rsidRDefault="002B5913" w:rsidP="002B5913">
            <w:pPr>
              <w:spacing w:after="0" w:line="240" w:lineRule="auto"/>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278" w:type="pct"/>
            <w:tcBorders>
              <w:top w:val="nil"/>
              <w:left w:val="nil"/>
              <w:bottom w:val="single" w:sz="4" w:space="0" w:color="auto"/>
              <w:right w:val="single" w:sz="4" w:space="0" w:color="auto"/>
            </w:tcBorders>
            <w:shd w:val="clear" w:color="auto" w:fill="auto"/>
            <w:vAlign w:val="center"/>
            <w:hideMark/>
          </w:tcPr>
          <w:p w:rsidR="002B5913" w:rsidRPr="0076073A" w:rsidRDefault="002B5913" w:rsidP="002B5913">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Does the system produce the FNS-798 WIC Monthly Financial Management and Participation Report? </w:t>
            </w:r>
          </w:p>
        </w:tc>
      </w:tr>
      <w:tr w:rsidR="002B5913" w:rsidRPr="0076073A" w:rsidTr="002B5913">
        <w:trPr>
          <w:trHeight w:val="285"/>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D50</w:t>
            </w:r>
          </w:p>
        </w:tc>
        <w:tc>
          <w:tcPr>
            <w:tcW w:w="241" w:type="pct"/>
            <w:tcBorders>
              <w:top w:val="nil"/>
              <w:left w:val="nil"/>
              <w:bottom w:val="single" w:sz="4" w:space="0" w:color="auto"/>
              <w:right w:val="single" w:sz="4" w:space="0" w:color="auto"/>
            </w:tcBorders>
            <w:shd w:val="clear" w:color="auto" w:fill="auto"/>
            <w:noWrap/>
            <w:vAlign w:val="bottom"/>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218" w:type="pct"/>
            <w:tcBorders>
              <w:top w:val="nil"/>
              <w:left w:val="nil"/>
              <w:bottom w:val="single" w:sz="4" w:space="0" w:color="auto"/>
              <w:right w:val="single" w:sz="4" w:space="0" w:color="auto"/>
            </w:tcBorders>
            <w:shd w:val="clear" w:color="auto" w:fill="auto"/>
            <w:noWrap/>
            <w:vAlign w:val="center"/>
            <w:hideMark/>
          </w:tcPr>
          <w:p w:rsidR="002B5913" w:rsidRPr="0076073A" w:rsidRDefault="002B5913" w:rsidP="002B5913">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278" w:type="pct"/>
            <w:tcBorders>
              <w:top w:val="nil"/>
              <w:left w:val="nil"/>
              <w:bottom w:val="single" w:sz="4" w:space="0" w:color="auto"/>
              <w:right w:val="single" w:sz="4" w:space="0" w:color="auto"/>
            </w:tcBorders>
            <w:shd w:val="clear" w:color="auto" w:fill="auto"/>
            <w:vAlign w:val="bottom"/>
            <w:hideMark/>
          </w:tcPr>
          <w:p w:rsidR="002B5913" w:rsidRPr="0076073A" w:rsidRDefault="002B5913" w:rsidP="002B5913">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Does the system track/record the WIC Cash Management Statement? </w:t>
            </w:r>
          </w:p>
        </w:tc>
      </w:tr>
    </w:tbl>
    <w:p w:rsidR="002B5913" w:rsidRDefault="002B5913" w:rsidP="00655B4A">
      <w:pPr>
        <w:spacing w:after="0" w:line="240" w:lineRule="auto"/>
        <w:rPr>
          <w:rFonts w:ascii="Calibri" w:hAnsi="Calibri"/>
          <w:szCs w:val="24"/>
        </w:rPr>
      </w:pPr>
    </w:p>
    <w:p w:rsidR="002B5913" w:rsidRDefault="002B5913" w:rsidP="002B5913">
      <w:pPr>
        <w:spacing w:after="0" w:line="240" w:lineRule="auto"/>
        <w:rPr>
          <w:rFonts w:ascii="Calibri" w:hAnsi="Calibri"/>
          <w:szCs w:val="24"/>
        </w:rPr>
      </w:pPr>
      <w:r w:rsidRPr="002B5913">
        <w:rPr>
          <w:rFonts w:ascii="Calibri" w:hAnsi="Calibri"/>
          <w:szCs w:val="24"/>
        </w:rPr>
        <w:t>Comments:</w:t>
      </w:r>
    </w:p>
    <w:p w:rsidR="002B5913" w:rsidRPr="000B7462" w:rsidRDefault="002B5913" w:rsidP="000B7462"/>
    <w:p w:rsidR="002B5913" w:rsidRDefault="002B5913">
      <w:pPr>
        <w:spacing w:after="0" w:line="240" w:lineRule="auto"/>
        <w:rPr>
          <w:rFonts w:ascii="Calibri" w:hAnsi="Calibri"/>
        </w:rPr>
      </w:pPr>
      <w:r>
        <w:rPr>
          <w:rFonts w:ascii="Calibri" w:hAnsi="Calibri"/>
        </w:rPr>
        <w:br w:type="page"/>
      </w:r>
    </w:p>
    <w:p w:rsidR="002E7712" w:rsidRPr="006621F4" w:rsidRDefault="000B7462" w:rsidP="000B7462">
      <w:pPr>
        <w:pStyle w:val="Heading2"/>
        <w:numPr>
          <w:ilvl w:val="0"/>
          <w:numId w:val="5"/>
        </w:numPr>
        <w:ind w:right="-180"/>
        <w:rPr>
          <w:rFonts w:ascii="Calibri" w:hAnsi="Calibri"/>
          <w:color w:val="auto"/>
        </w:rPr>
      </w:pPr>
      <w:bookmarkStart w:id="64" w:name="_Toc297618018"/>
      <w:r w:rsidRPr="006621F4">
        <w:rPr>
          <w:rFonts w:ascii="Calibri" w:hAnsi="Calibri"/>
          <w:color w:val="auto"/>
        </w:rPr>
        <w:lastRenderedPageBreak/>
        <w:t>Caseload</w:t>
      </w:r>
      <w:bookmarkEnd w:id="64"/>
      <w:r w:rsidRPr="006621F4">
        <w:rPr>
          <w:rFonts w:ascii="Calibri" w:hAnsi="Calibri"/>
          <w:color w:val="auto"/>
        </w:rPr>
        <w:t xml:space="preserve"> </w:t>
      </w:r>
    </w:p>
    <w:tbl>
      <w:tblPr>
        <w:tblW w:w="5000" w:type="pct"/>
        <w:tblLook w:val="04A0" w:firstRow="1" w:lastRow="0" w:firstColumn="1" w:lastColumn="0" w:noHBand="0" w:noVBand="1"/>
      </w:tblPr>
      <w:tblGrid>
        <w:gridCol w:w="681"/>
        <w:gridCol w:w="658"/>
        <w:gridCol w:w="596"/>
        <w:gridCol w:w="12681"/>
      </w:tblGrid>
      <w:tr w:rsidR="00B74492" w:rsidRPr="00B74492" w:rsidTr="00B74492">
        <w:trPr>
          <w:trHeight w:val="300"/>
        </w:trPr>
        <w:tc>
          <w:tcPr>
            <w:tcW w:w="233" w:type="pct"/>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w:t>
            </w:r>
          </w:p>
        </w:tc>
        <w:tc>
          <w:tcPr>
            <w:tcW w:w="225" w:type="pct"/>
            <w:tcBorders>
              <w:top w:val="single" w:sz="4" w:space="0" w:color="auto"/>
              <w:left w:val="nil"/>
              <w:bottom w:val="single" w:sz="4" w:space="0" w:color="auto"/>
              <w:right w:val="single" w:sz="4" w:space="0" w:color="auto"/>
            </w:tcBorders>
            <w:shd w:val="clear" w:color="000000" w:fill="95B3D7"/>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Yes</w:t>
            </w:r>
          </w:p>
        </w:tc>
        <w:tc>
          <w:tcPr>
            <w:tcW w:w="204" w:type="pct"/>
            <w:tcBorders>
              <w:top w:val="single" w:sz="4" w:space="0" w:color="auto"/>
              <w:left w:val="nil"/>
              <w:bottom w:val="single" w:sz="4" w:space="0" w:color="auto"/>
              <w:right w:val="single" w:sz="4" w:space="0" w:color="auto"/>
            </w:tcBorders>
            <w:shd w:val="clear" w:color="000000" w:fill="95B3D7"/>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No</w:t>
            </w:r>
          </w:p>
        </w:tc>
        <w:tc>
          <w:tcPr>
            <w:tcW w:w="4337" w:type="pct"/>
            <w:tcBorders>
              <w:top w:val="single" w:sz="4" w:space="0" w:color="auto"/>
              <w:left w:val="nil"/>
              <w:bottom w:val="single" w:sz="4" w:space="0" w:color="auto"/>
              <w:right w:val="single" w:sz="4" w:space="0" w:color="auto"/>
            </w:tcBorders>
            <w:shd w:val="clear" w:color="000000" w:fill="95B3D7"/>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QUESTION</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E1</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D10DBA">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 xml:space="preserve">Does the system </w:t>
            </w:r>
            <w:r w:rsidR="00D10DBA">
              <w:rPr>
                <w:rFonts w:asciiTheme="minorHAnsi" w:eastAsia="Times New Roman" w:hAnsiTheme="minorHAnsi"/>
                <w:color w:val="000000"/>
                <w:szCs w:val="24"/>
              </w:rPr>
              <w:t>track/</w:t>
            </w:r>
            <w:r w:rsidRPr="00B74492">
              <w:rPr>
                <w:rFonts w:asciiTheme="minorHAnsi" w:eastAsia="Times New Roman" w:hAnsiTheme="minorHAnsi"/>
                <w:color w:val="000000"/>
                <w:szCs w:val="24"/>
              </w:rPr>
              <w:t>record</w:t>
            </w:r>
            <w:r w:rsidR="00D10DBA">
              <w:rPr>
                <w:rFonts w:asciiTheme="minorHAnsi" w:eastAsia="Times New Roman" w:hAnsiTheme="minorHAnsi"/>
                <w:color w:val="000000"/>
                <w:szCs w:val="24"/>
              </w:rPr>
              <w:t xml:space="preserve"> </w:t>
            </w:r>
            <w:r w:rsidRPr="00B74492">
              <w:rPr>
                <w:rFonts w:asciiTheme="minorHAnsi" w:eastAsia="Times New Roman" w:hAnsiTheme="minorHAnsi"/>
                <w:color w:val="000000"/>
                <w:szCs w:val="24"/>
              </w:rPr>
              <w:t>caseload?</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E2</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Does the system track/record Maximum State Caseload that can be served monthly?</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E3</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Does the system track/record Local Agency Caseload allocation estimates?</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E4</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Does the system track/record Caseload allocation by Local Agency?</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E5</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Does the system transmit Caseload allocation data to Local Agencies?</w:t>
            </w:r>
          </w:p>
        </w:tc>
      </w:tr>
      <w:tr w:rsidR="00B74492" w:rsidRPr="00B74492" w:rsidTr="00B74492">
        <w:trPr>
          <w:trHeight w:val="330"/>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E6</w:t>
            </w:r>
          </w:p>
        </w:tc>
        <w:tc>
          <w:tcPr>
            <w:tcW w:w="225"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center"/>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Does the system report total available funds and caseload by month for staffing and resource allocation purposes?</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E7</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Does the system track/record Caseload achievement rate?</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E8</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Does the system track/record Caseload growth or reduction rate?</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E9</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Does the system assign caseload allocations and reassign allocations as necessary?</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E10</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 xml:space="preserve">Does the system track/record the Caseload Assignment (by month per local agency)? </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E11</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 xml:space="preserve">Does the system determine the maximum caseload for the local agency based on funding? </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E12</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 xml:space="preserve">Does the system produce </w:t>
            </w:r>
            <w:proofErr w:type="gramStart"/>
            <w:r w:rsidRPr="00B74492">
              <w:rPr>
                <w:rFonts w:asciiTheme="minorHAnsi" w:eastAsia="Times New Roman" w:hAnsiTheme="minorHAnsi"/>
                <w:color w:val="000000"/>
                <w:szCs w:val="24"/>
              </w:rPr>
              <w:t>a  State</w:t>
            </w:r>
            <w:proofErr w:type="gramEnd"/>
            <w:r w:rsidRPr="00B74492">
              <w:rPr>
                <w:rFonts w:asciiTheme="minorHAnsi" w:eastAsia="Times New Roman" w:hAnsiTheme="minorHAnsi"/>
                <w:color w:val="000000"/>
                <w:szCs w:val="24"/>
              </w:rPr>
              <w:t xml:space="preserve"> Agency Caseload Allocation Report?</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E13</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Does the system produce a Local Agency Caseload Allocation Target?</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E14</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 xml:space="preserve">Does the system produce a Local Agency Actual Caseload Allocation? </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E15</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Does the system track/record actual participation?</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E16</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Does the system track/record Local Agency's prior year caseload allocations?</w:t>
            </w:r>
          </w:p>
        </w:tc>
      </w:tr>
      <w:tr w:rsidR="00B74492" w:rsidRPr="00B74492" w:rsidTr="00B74492">
        <w:trPr>
          <w:trHeight w:val="27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E17</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Does the system track/record and produce a report based on actual participation levels by participant category?</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E18</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B74492" w:rsidP="00B74492">
            <w:pPr>
              <w:spacing w:after="0" w:line="240" w:lineRule="auto"/>
              <w:rPr>
                <w:rFonts w:asciiTheme="minorHAnsi" w:eastAsia="Times New Roman" w:hAnsiTheme="minorHAnsi"/>
                <w:color w:val="000000"/>
                <w:szCs w:val="24"/>
              </w:rPr>
            </w:pPr>
            <w:r w:rsidRPr="00B74492">
              <w:rPr>
                <w:rFonts w:asciiTheme="minorHAnsi" w:eastAsia="Times New Roman" w:hAnsiTheme="minorHAnsi"/>
                <w:color w:val="000000"/>
                <w:szCs w:val="24"/>
              </w:rPr>
              <w:t>Does the system track/record the various priority levels served?</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E19</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81794F" w:rsidP="00B74492">
            <w:pPr>
              <w:spacing w:after="0" w:line="240" w:lineRule="auto"/>
              <w:rPr>
                <w:rFonts w:asciiTheme="minorHAnsi" w:eastAsia="Times New Roman" w:hAnsiTheme="minorHAnsi"/>
                <w:color w:val="000000"/>
                <w:szCs w:val="24"/>
              </w:rPr>
            </w:pPr>
            <w:r>
              <w:rPr>
                <w:rFonts w:asciiTheme="minorHAnsi" w:eastAsia="Times New Roman" w:hAnsiTheme="minorHAnsi"/>
                <w:color w:val="000000"/>
                <w:szCs w:val="24"/>
              </w:rPr>
              <w:t>Does</w:t>
            </w:r>
            <w:r w:rsidR="00B74492" w:rsidRPr="00B74492">
              <w:rPr>
                <w:rFonts w:asciiTheme="minorHAnsi" w:eastAsia="Times New Roman" w:hAnsiTheme="minorHAnsi"/>
                <w:color w:val="000000"/>
                <w:szCs w:val="24"/>
              </w:rPr>
              <w:t xml:space="preserve"> the system produce a waiting list based on priority?  </w:t>
            </w:r>
          </w:p>
        </w:tc>
      </w:tr>
      <w:tr w:rsidR="00B74492" w:rsidRPr="00B74492" w:rsidTr="00B74492">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E20</w:t>
            </w:r>
          </w:p>
        </w:tc>
        <w:tc>
          <w:tcPr>
            <w:tcW w:w="225" w:type="pct"/>
            <w:tcBorders>
              <w:top w:val="nil"/>
              <w:left w:val="nil"/>
              <w:bottom w:val="single" w:sz="4" w:space="0" w:color="auto"/>
              <w:right w:val="single" w:sz="4" w:space="0" w:color="auto"/>
            </w:tcBorders>
            <w:shd w:val="clear" w:color="auto" w:fill="auto"/>
            <w:noWrap/>
            <w:vAlign w:val="bottom"/>
            <w:hideMark/>
          </w:tcPr>
          <w:p w:rsidR="00B74492" w:rsidRPr="00B74492" w:rsidRDefault="00B74492" w:rsidP="00B74492">
            <w:pPr>
              <w:spacing w:after="0" w:line="240" w:lineRule="auto"/>
              <w:jc w:val="center"/>
              <w:rPr>
                <w:rFonts w:asciiTheme="minorHAnsi" w:eastAsia="Times New Roman" w:hAnsiTheme="minorHAnsi"/>
                <w:color w:val="000000"/>
                <w:szCs w:val="24"/>
              </w:rPr>
            </w:pPr>
            <w:r w:rsidRPr="00B74492">
              <w:rPr>
                <w:rFonts w:asciiTheme="minorHAnsi" w:eastAsia="Times New Roman" w:hAnsiTheme="minorHAnsi"/>
                <w:color w:val="000000"/>
                <w:szCs w:val="24"/>
              </w:rPr>
              <w:t> </w:t>
            </w:r>
          </w:p>
        </w:tc>
        <w:tc>
          <w:tcPr>
            <w:tcW w:w="204" w:type="pct"/>
            <w:tcBorders>
              <w:top w:val="nil"/>
              <w:left w:val="nil"/>
              <w:bottom w:val="single" w:sz="4" w:space="0" w:color="auto"/>
              <w:right w:val="single" w:sz="4" w:space="0" w:color="auto"/>
            </w:tcBorders>
            <w:shd w:val="clear" w:color="auto" w:fill="auto"/>
            <w:noWrap/>
            <w:vAlign w:val="center"/>
            <w:hideMark/>
          </w:tcPr>
          <w:p w:rsidR="00B74492" w:rsidRPr="00B74492" w:rsidRDefault="00B74492" w:rsidP="00B74492">
            <w:pPr>
              <w:spacing w:after="0" w:line="240" w:lineRule="auto"/>
              <w:jc w:val="center"/>
              <w:rPr>
                <w:rFonts w:asciiTheme="minorHAnsi" w:eastAsia="Times New Roman" w:hAnsiTheme="minorHAnsi"/>
                <w:b/>
                <w:bCs/>
                <w:color w:val="000000"/>
                <w:szCs w:val="24"/>
              </w:rPr>
            </w:pPr>
            <w:r w:rsidRPr="00B74492">
              <w:rPr>
                <w:rFonts w:asciiTheme="minorHAnsi" w:eastAsia="Times New Roman" w:hAnsiTheme="minorHAnsi"/>
                <w:b/>
                <w:bCs/>
                <w:color w:val="000000"/>
                <w:szCs w:val="24"/>
              </w:rPr>
              <w:t> </w:t>
            </w:r>
          </w:p>
        </w:tc>
        <w:tc>
          <w:tcPr>
            <w:tcW w:w="4337" w:type="pct"/>
            <w:tcBorders>
              <w:top w:val="nil"/>
              <w:left w:val="nil"/>
              <w:bottom w:val="single" w:sz="4" w:space="0" w:color="auto"/>
              <w:right w:val="nil"/>
            </w:tcBorders>
            <w:shd w:val="clear" w:color="auto" w:fill="auto"/>
            <w:vAlign w:val="bottom"/>
            <w:hideMark/>
          </w:tcPr>
          <w:p w:rsidR="00B74492" w:rsidRPr="00B74492" w:rsidRDefault="0081794F" w:rsidP="00B74492">
            <w:pPr>
              <w:spacing w:after="0" w:line="240" w:lineRule="auto"/>
              <w:rPr>
                <w:rFonts w:asciiTheme="minorHAnsi" w:eastAsia="Times New Roman" w:hAnsiTheme="minorHAnsi"/>
                <w:color w:val="000000"/>
                <w:szCs w:val="24"/>
              </w:rPr>
            </w:pPr>
            <w:r>
              <w:rPr>
                <w:rFonts w:asciiTheme="minorHAnsi" w:eastAsia="Times New Roman" w:hAnsiTheme="minorHAnsi"/>
                <w:color w:val="000000"/>
                <w:szCs w:val="24"/>
              </w:rPr>
              <w:t>Does</w:t>
            </w:r>
            <w:r w:rsidR="00B74492" w:rsidRPr="00B74492">
              <w:rPr>
                <w:rFonts w:asciiTheme="minorHAnsi" w:eastAsia="Times New Roman" w:hAnsiTheme="minorHAnsi"/>
                <w:color w:val="000000"/>
                <w:szCs w:val="24"/>
              </w:rPr>
              <w:t xml:space="preserve"> the system produce a report based on racial/ethnic category?</w:t>
            </w:r>
          </w:p>
        </w:tc>
      </w:tr>
    </w:tbl>
    <w:p w:rsidR="000B7462" w:rsidRDefault="000B7462" w:rsidP="00B74492">
      <w:pPr>
        <w:spacing w:after="0" w:line="240" w:lineRule="auto"/>
      </w:pPr>
    </w:p>
    <w:p w:rsidR="00B74492" w:rsidRDefault="00B74492" w:rsidP="00B74492">
      <w:pPr>
        <w:spacing w:after="0" w:line="240" w:lineRule="auto"/>
        <w:rPr>
          <w:rFonts w:ascii="Calibri" w:hAnsi="Calibri"/>
          <w:szCs w:val="24"/>
        </w:rPr>
      </w:pPr>
      <w:r w:rsidRPr="002B5913">
        <w:rPr>
          <w:rFonts w:ascii="Calibri" w:hAnsi="Calibri"/>
          <w:szCs w:val="24"/>
        </w:rPr>
        <w:t>Comments:</w:t>
      </w:r>
    </w:p>
    <w:p w:rsidR="00B74492" w:rsidRDefault="00B74492" w:rsidP="000B7462"/>
    <w:p w:rsidR="000B7462" w:rsidRDefault="000B7462" w:rsidP="000B7462"/>
    <w:p w:rsidR="00B74492" w:rsidRDefault="00B74492">
      <w:pPr>
        <w:spacing w:after="0" w:line="240" w:lineRule="auto"/>
      </w:pPr>
      <w:r>
        <w:br w:type="page"/>
      </w:r>
    </w:p>
    <w:p w:rsidR="002E7712" w:rsidRPr="006621F4" w:rsidRDefault="003D009C" w:rsidP="003D009C">
      <w:pPr>
        <w:pStyle w:val="Heading2"/>
        <w:numPr>
          <w:ilvl w:val="0"/>
          <w:numId w:val="5"/>
        </w:numPr>
        <w:ind w:right="-180"/>
        <w:rPr>
          <w:rFonts w:ascii="Calibri" w:hAnsi="Calibri"/>
          <w:color w:val="auto"/>
        </w:rPr>
      </w:pPr>
      <w:bookmarkStart w:id="65" w:name="_Toc297618019"/>
      <w:r w:rsidRPr="006621F4">
        <w:rPr>
          <w:rFonts w:ascii="Calibri" w:hAnsi="Calibri"/>
          <w:color w:val="auto"/>
        </w:rPr>
        <w:lastRenderedPageBreak/>
        <w:t>Operations Management</w:t>
      </w:r>
      <w:bookmarkEnd w:id="65"/>
    </w:p>
    <w:tbl>
      <w:tblPr>
        <w:tblW w:w="5000" w:type="pct"/>
        <w:tblLook w:val="04A0" w:firstRow="1" w:lastRow="0" w:firstColumn="1" w:lastColumn="0" w:noHBand="0" w:noVBand="1"/>
      </w:tblPr>
      <w:tblGrid>
        <w:gridCol w:w="711"/>
        <w:gridCol w:w="696"/>
        <w:gridCol w:w="628"/>
        <w:gridCol w:w="12581"/>
      </w:tblGrid>
      <w:tr w:rsidR="00B74492" w:rsidRPr="00ED556F" w:rsidTr="00ED556F">
        <w:trPr>
          <w:trHeight w:val="300"/>
        </w:trPr>
        <w:tc>
          <w:tcPr>
            <w:tcW w:w="243" w:type="pct"/>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w:t>
            </w:r>
          </w:p>
        </w:tc>
        <w:tc>
          <w:tcPr>
            <w:tcW w:w="238" w:type="pct"/>
            <w:tcBorders>
              <w:top w:val="single" w:sz="4" w:space="0" w:color="auto"/>
              <w:left w:val="nil"/>
              <w:bottom w:val="single" w:sz="4" w:space="0" w:color="auto"/>
              <w:right w:val="single" w:sz="4" w:space="0" w:color="auto"/>
            </w:tcBorders>
            <w:shd w:val="clear" w:color="000000" w:fill="95B3D7"/>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Yes</w:t>
            </w:r>
          </w:p>
        </w:tc>
        <w:tc>
          <w:tcPr>
            <w:tcW w:w="215" w:type="pct"/>
            <w:tcBorders>
              <w:top w:val="single" w:sz="4" w:space="0" w:color="auto"/>
              <w:left w:val="nil"/>
              <w:bottom w:val="single" w:sz="4" w:space="0" w:color="auto"/>
              <w:right w:val="single" w:sz="4" w:space="0" w:color="auto"/>
            </w:tcBorders>
            <w:shd w:val="clear" w:color="000000" w:fill="95B3D7"/>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No</w:t>
            </w:r>
          </w:p>
        </w:tc>
        <w:tc>
          <w:tcPr>
            <w:tcW w:w="4305" w:type="pct"/>
            <w:tcBorders>
              <w:top w:val="single" w:sz="4" w:space="0" w:color="auto"/>
              <w:left w:val="nil"/>
              <w:bottom w:val="single" w:sz="4" w:space="0" w:color="auto"/>
              <w:right w:val="single" w:sz="4" w:space="0" w:color="auto"/>
            </w:tcBorders>
            <w:shd w:val="clear" w:color="000000" w:fill="95B3D7"/>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QUESTION</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F1</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 xml:space="preserve">Does the system store LA Name? </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F2</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 xml:space="preserve">Does the system store LA Address - Street, City, State, </w:t>
            </w:r>
            <w:proofErr w:type="gramStart"/>
            <w:r w:rsidRPr="00ED556F">
              <w:rPr>
                <w:rFonts w:asciiTheme="minorHAnsi" w:eastAsia="Times New Roman" w:hAnsiTheme="minorHAnsi"/>
                <w:color w:val="000000"/>
                <w:szCs w:val="24"/>
              </w:rPr>
              <w:t>Zip</w:t>
            </w:r>
            <w:proofErr w:type="gramEnd"/>
            <w:r w:rsidRPr="00ED556F">
              <w:rPr>
                <w:rFonts w:asciiTheme="minorHAnsi" w:eastAsia="Times New Roman" w:hAnsiTheme="minorHAnsi"/>
                <w:color w:val="000000"/>
                <w:szCs w:val="24"/>
              </w:rPr>
              <w:t>?</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F3</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Does the system store LA Identification?</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F4</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 xml:space="preserve">Does the system store LA Point of Contact? </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F5</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 xml:space="preserve">Does the system store LA Telephone Number? </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F6</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 xml:space="preserve">Does the system store LA Fax Number? </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F7</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 xml:space="preserve">Does the system store LA Space (square footage)? </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F8</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 xml:space="preserve">Does the system store the number of clinics? </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F9</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Does the system store Regional/Agency level ID (if used by State)?</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F10</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Does the system store the number of Nutritionists assigned to the LA?</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F11</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Does the system store the number of CPAs/Educators/etc?</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F12</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Does the system store clinic NSA cost per participant?</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F13</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Does the system store total money spent on Redeemed Food Instruments by Issuance Month?</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F14</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Does the system produce a Local Agency Profile report?</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F15</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 xml:space="preserve">Does the system produce Local Agency Mailing Labels? </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F16</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 xml:space="preserve">Does the system produce a State Agency Activity Report? </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F17</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 xml:space="preserve">Does the system produce Local Agency Activity Report? </w:t>
            </w:r>
          </w:p>
        </w:tc>
      </w:tr>
      <w:tr w:rsidR="00B74492" w:rsidRPr="00ED556F" w:rsidTr="00ED556F">
        <w:trPr>
          <w:trHeight w:val="26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F18</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Does the system have the capability to accept mass changes such as income eligibility guidelines, food package changes, etc?</w:t>
            </w:r>
          </w:p>
        </w:tc>
      </w:tr>
      <w:tr w:rsidR="00B74492" w:rsidRPr="00ED556F" w:rsidTr="00ED556F">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F19</w:t>
            </w:r>
          </w:p>
        </w:tc>
        <w:tc>
          <w:tcPr>
            <w:tcW w:w="238" w:type="pct"/>
            <w:tcBorders>
              <w:top w:val="nil"/>
              <w:left w:val="nil"/>
              <w:bottom w:val="single" w:sz="4" w:space="0" w:color="auto"/>
              <w:right w:val="single" w:sz="4" w:space="0" w:color="auto"/>
            </w:tcBorders>
            <w:shd w:val="clear" w:color="auto" w:fill="auto"/>
            <w:noWrap/>
            <w:vAlign w:val="bottom"/>
            <w:hideMark/>
          </w:tcPr>
          <w:p w:rsidR="00B74492" w:rsidRPr="00ED556F" w:rsidRDefault="00B74492" w:rsidP="00B74492">
            <w:pPr>
              <w:spacing w:after="0" w:line="240" w:lineRule="auto"/>
              <w:jc w:val="center"/>
              <w:rPr>
                <w:rFonts w:asciiTheme="minorHAnsi" w:eastAsia="Times New Roman" w:hAnsiTheme="minorHAnsi"/>
                <w:color w:val="000000"/>
                <w:szCs w:val="24"/>
              </w:rPr>
            </w:pPr>
            <w:r w:rsidRPr="00ED556F">
              <w:rPr>
                <w:rFonts w:asciiTheme="minorHAnsi" w:eastAsia="Times New Roman" w:hAnsiTheme="minorHAnsi"/>
                <w:color w:val="000000"/>
                <w:szCs w:val="24"/>
              </w:rPr>
              <w:t> </w:t>
            </w:r>
          </w:p>
        </w:tc>
        <w:tc>
          <w:tcPr>
            <w:tcW w:w="215" w:type="pct"/>
            <w:tcBorders>
              <w:top w:val="nil"/>
              <w:left w:val="nil"/>
              <w:bottom w:val="single" w:sz="4" w:space="0" w:color="auto"/>
              <w:right w:val="single" w:sz="4" w:space="0" w:color="auto"/>
            </w:tcBorders>
            <w:shd w:val="clear" w:color="auto" w:fill="auto"/>
            <w:noWrap/>
            <w:vAlign w:val="center"/>
            <w:hideMark/>
          </w:tcPr>
          <w:p w:rsidR="00B74492" w:rsidRPr="00ED556F" w:rsidRDefault="00B74492" w:rsidP="00B74492">
            <w:pPr>
              <w:spacing w:after="0" w:line="240" w:lineRule="auto"/>
              <w:jc w:val="center"/>
              <w:rPr>
                <w:rFonts w:asciiTheme="minorHAnsi" w:eastAsia="Times New Roman" w:hAnsiTheme="minorHAnsi"/>
                <w:b/>
                <w:bCs/>
                <w:color w:val="000000"/>
                <w:szCs w:val="24"/>
              </w:rPr>
            </w:pPr>
            <w:r w:rsidRPr="00ED556F">
              <w:rPr>
                <w:rFonts w:asciiTheme="minorHAnsi" w:eastAsia="Times New Roman" w:hAnsiTheme="minorHAnsi"/>
                <w:b/>
                <w:bCs/>
                <w:color w:val="000000"/>
                <w:szCs w:val="24"/>
              </w:rPr>
              <w:t> </w:t>
            </w:r>
          </w:p>
        </w:tc>
        <w:tc>
          <w:tcPr>
            <w:tcW w:w="4305" w:type="pct"/>
            <w:tcBorders>
              <w:top w:val="nil"/>
              <w:left w:val="nil"/>
              <w:bottom w:val="single" w:sz="4" w:space="0" w:color="auto"/>
              <w:right w:val="single" w:sz="4" w:space="0" w:color="auto"/>
            </w:tcBorders>
            <w:shd w:val="clear" w:color="auto" w:fill="auto"/>
            <w:vAlign w:val="bottom"/>
            <w:hideMark/>
          </w:tcPr>
          <w:p w:rsidR="00B74492" w:rsidRPr="00ED556F" w:rsidRDefault="00B74492" w:rsidP="00B74492">
            <w:pPr>
              <w:spacing w:after="0" w:line="240" w:lineRule="auto"/>
              <w:rPr>
                <w:rFonts w:asciiTheme="minorHAnsi" w:eastAsia="Times New Roman" w:hAnsiTheme="minorHAnsi"/>
                <w:color w:val="000000"/>
                <w:szCs w:val="24"/>
              </w:rPr>
            </w:pPr>
            <w:r w:rsidRPr="00ED556F">
              <w:rPr>
                <w:rFonts w:asciiTheme="minorHAnsi" w:eastAsia="Times New Roman" w:hAnsiTheme="minorHAnsi"/>
                <w:color w:val="000000"/>
                <w:szCs w:val="24"/>
              </w:rPr>
              <w:t>Does the system store data on participant violations and sanctions?</w:t>
            </w:r>
          </w:p>
        </w:tc>
      </w:tr>
    </w:tbl>
    <w:p w:rsidR="00CB062D" w:rsidRPr="00811393" w:rsidRDefault="00CB062D" w:rsidP="00CB062D">
      <w:pPr>
        <w:pStyle w:val="Heading2"/>
        <w:rPr>
          <w:rFonts w:ascii="Calibri" w:hAnsi="Calibri"/>
          <w:b w:val="0"/>
          <w:color w:val="auto"/>
          <w:sz w:val="24"/>
          <w:szCs w:val="24"/>
        </w:rPr>
      </w:pPr>
      <w:bookmarkStart w:id="66" w:name="_Toc297617442"/>
      <w:bookmarkStart w:id="67" w:name="_Toc297617812"/>
      <w:bookmarkStart w:id="68" w:name="_Toc297618020"/>
      <w:r w:rsidRPr="00811393">
        <w:rPr>
          <w:rFonts w:ascii="Calibri" w:hAnsi="Calibri"/>
          <w:b w:val="0"/>
          <w:color w:val="auto"/>
          <w:sz w:val="24"/>
          <w:szCs w:val="24"/>
        </w:rPr>
        <w:t>Comments:</w:t>
      </w:r>
      <w:bookmarkEnd w:id="66"/>
      <w:bookmarkEnd w:id="67"/>
      <w:bookmarkEnd w:id="68"/>
      <w:r w:rsidRPr="00811393">
        <w:rPr>
          <w:rFonts w:ascii="Calibri" w:hAnsi="Calibri"/>
          <w:b w:val="0"/>
          <w:color w:val="auto"/>
          <w:sz w:val="24"/>
          <w:szCs w:val="24"/>
        </w:rPr>
        <w:t xml:space="preserve"> </w:t>
      </w:r>
    </w:p>
    <w:p w:rsidR="00ED556F" w:rsidRDefault="00ED556F">
      <w:pPr>
        <w:spacing w:after="0" w:line="240" w:lineRule="auto"/>
      </w:pPr>
      <w:r>
        <w:br w:type="page"/>
      </w:r>
    </w:p>
    <w:tbl>
      <w:tblPr>
        <w:tblW w:w="5000" w:type="pct"/>
        <w:tblLook w:val="04A0" w:firstRow="1" w:lastRow="0" w:firstColumn="1" w:lastColumn="0" w:noHBand="0" w:noVBand="1"/>
      </w:tblPr>
      <w:tblGrid>
        <w:gridCol w:w="661"/>
        <w:gridCol w:w="558"/>
        <w:gridCol w:w="535"/>
        <w:gridCol w:w="12862"/>
      </w:tblGrid>
      <w:tr w:rsidR="00ED556F" w:rsidRPr="0076073A" w:rsidTr="00552CE1">
        <w:trPr>
          <w:trHeight w:val="300"/>
        </w:trPr>
        <w:tc>
          <w:tcPr>
            <w:tcW w:w="22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ED556F" w:rsidRPr="0076073A" w:rsidRDefault="00ED556F" w:rsidP="00D06BA5">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lastRenderedPageBreak/>
              <w:t>#</w:t>
            </w:r>
          </w:p>
        </w:tc>
        <w:tc>
          <w:tcPr>
            <w:tcW w:w="191"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ED556F" w:rsidRPr="0076073A" w:rsidRDefault="00ED556F" w:rsidP="00D06BA5">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Yes</w:t>
            </w:r>
          </w:p>
        </w:tc>
        <w:tc>
          <w:tcPr>
            <w:tcW w:w="183"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ED556F" w:rsidRPr="0076073A" w:rsidRDefault="00ED556F" w:rsidP="00D06BA5">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No</w:t>
            </w:r>
          </w:p>
        </w:tc>
        <w:tc>
          <w:tcPr>
            <w:tcW w:w="4400"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ED556F" w:rsidRPr="0076073A" w:rsidRDefault="00ED556F" w:rsidP="00D06BA5">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QUESTION</w:t>
            </w:r>
          </w:p>
        </w:tc>
      </w:tr>
      <w:tr w:rsidR="00ED556F" w:rsidRPr="0076073A" w:rsidTr="00552CE1">
        <w:trPr>
          <w:trHeight w:val="30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F20</w:t>
            </w:r>
          </w:p>
        </w:tc>
        <w:tc>
          <w:tcPr>
            <w:tcW w:w="191" w:type="pct"/>
            <w:tcBorders>
              <w:top w:val="single" w:sz="4" w:space="0" w:color="auto"/>
              <w:left w:val="nil"/>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single" w:sz="4" w:space="0" w:color="auto"/>
              <w:left w:val="nil"/>
              <w:bottom w:val="single" w:sz="4" w:space="0" w:color="auto"/>
              <w:right w:val="single" w:sz="4" w:space="0" w:color="auto"/>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Does the system store data on participant complaints?</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F21</w:t>
            </w:r>
          </w:p>
        </w:tc>
        <w:tc>
          <w:tcPr>
            <w:tcW w:w="191" w:type="pct"/>
            <w:tcBorders>
              <w:top w:val="nil"/>
              <w:left w:val="nil"/>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 </w:t>
            </w:r>
          </w:p>
        </w:tc>
        <w:tc>
          <w:tcPr>
            <w:tcW w:w="183" w:type="pct"/>
            <w:tcBorders>
              <w:top w:val="nil"/>
              <w:left w:val="nil"/>
              <w:bottom w:val="single" w:sz="4" w:space="0" w:color="auto"/>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nil"/>
              <w:left w:val="nil"/>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Does the system identify Fair Hearing request date?</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F22</w:t>
            </w:r>
          </w:p>
        </w:tc>
        <w:tc>
          <w:tcPr>
            <w:tcW w:w="191" w:type="pct"/>
            <w:tcBorders>
              <w:top w:val="nil"/>
              <w:left w:val="nil"/>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 </w:t>
            </w:r>
          </w:p>
        </w:tc>
        <w:tc>
          <w:tcPr>
            <w:tcW w:w="183" w:type="pct"/>
            <w:tcBorders>
              <w:top w:val="nil"/>
              <w:left w:val="nil"/>
              <w:bottom w:val="single" w:sz="4" w:space="0" w:color="auto"/>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nil"/>
              <w:left w:val="nil"/>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Does the system identify Fair Hearing decision date?</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F23</w:t>
            </w:r>
          </w:p>
        </w:tc>
        <w:tc>
          <w:tcPr>
            <w:tcW w:w="191" w:type="pct"/>
            <w:tcBorders>
              <w:top w:val="nil"/>
              <w:left w:val="nil"/>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 </w:t>
            </w:r>
          </w:p>
        </w:tc>
        <w:tc>
          <w:tcPr>
            <w:tcW w:w="183" w:type="pct"/>
            <w:tcBorders>
              <w:top w:val="nil"/>
              <w:left w:val="nil"/>
              <w:bottom w:val="single" w:sz="4" w:space="0" w:color="auto"/>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nil"/>
              <w:left w:val="nil"/>
              <w:bottom w:val="single" w:sz="4" w:space="0" w:color="auto"/>
              <w:right w:val="single" w:sz="4" w:space="0" w:color="auto"/>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Does the system identify Fair Hearing decision type?</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F24</w:t>
            </w:r>
          </w:p>
        </w:tc>
        <w:tc>
          <w:tcPr>
            <w:tcW w:w="191" w:type="pct"/>
            <w:tcBorders>
              <w:top w:val="nil"/>
              <w:left w:val="nil"/>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 </w:t>
            </w:r>
          </w:p>
        </w:tc>
        <w:tc>
          <w:tcPr>
            <w:tcW w:w="183" w:type="pct"/>
            <w:tcBorders>
              <w:top w:val="nil"/>
              <w:left w:val="nil"/>
              <w:bottom w:val="single" w:sz="4" w:space="0" w:color="auto"/>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nil"/>
              <w:left w:val="nil"/>
              <w:bottom w:val="single" w:sz="4" w:space="0" w:color="auto"/>
              <w:right w:val="single" w:sz="4" w:space="0" w:color="auto"/>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Does the system print a notice of adverse action along with appeal rights?</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F25</w:t>
            </w:r>
          </w:p>
        </w:tc>
        <w:tc>
          <w:tcPr>
            <w:tcW w:w="191" w:type="pct"/>
            <w:tcBorders>
              <w:top w:val="nil"/>
              <w:left w:val="nil"/>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 </w:t>
            </w:r>
          </w:p>
        </w:tc>
        <w:tc>
          <w:tcPr>
            <w:tcW w:w="183" w:type="pct"/>
            <w:tcBorders>
              <w:top w:val="nil"/>
              <w:left w:val="nil"/>
              <w:bottom w:val="single" w:sz="4" w:space="0" w:color="auto"/>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nil"/>
              <w:left w:val="nil"/>
              <w:bottom w:val="single" w:sz="4" w:space="0" w:color="auto"/>
              <w:right w:val="single" w:sz="4" w:space="0" w:color="auto"/>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Does the system have components built to make the system EBT ready?</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F26</w:t>
            </w:r>
          </w:p>
        </w:tc>
        <w:tc>
          <w:tcPr>
            <w:tcW w:w="191" w:type="pct"/>
            <w:tcBorders>
              <w:top w:val="nil"/>
              <w:left w:val="nil"/>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183" w:type="pct"/>
            <w:tcBorders>
              <w:top w:val="nil"/>
              <w:left w:val="nil"/>
              <w:bottom w:val="single" w:sz="4" w:space="0" w:color="auto"/>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nil"/>
              <w:left w:val="nil"/>
              <w:bottom w:val="single" w:sz="4" w:space="0" w:color="auto"/>
              <w:right w:val="single" w:sz="4" w:space="0" w:color="auto"/>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Does the system have clinic outreach management capabilities? </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F27</w:t>
            </w:r>
          </w:p>
        </w:tc>
        <w:tc>
          <w:tcPr>
            <w:tcW w:w="191" w:type="pct"/>
            <w:tcBorders>
              <w:top w:val="nil"/>
              <w:left w:val="nil"/>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183" w:type="pct"/>
            <w:tcBorders>
              <w:top w:val="nil"/>
              <w:left w:val="nil"/>
              <w:bottom w:val="single" w:sz="4" w:space="0" w:color="auto"/>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nil"/>
              <w:left w:val="nil"/>
              <w:bottom w:val="single" w:sz="4" w:space="0" w:color="auto"/>
              <w:right w:val="single" w:sz="4" w:space="0" w:color="auto"/>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Does the system track referrals to other health and social services? (SNAP, TANF, Medicaid, substance abuse)? </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F28</w:t>
            </w:r>
          </w:p>
        </w:tc>
        <w:tc>
          <w:tcPr>
            <w:tcW w:w="191" w:type="pct"/>
            <w:tcBorders>
              <w:top w:val="nil"/>
              <w:left w:val="nil"/>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183" w:type="pct"/>
            <w:tcBorders>
              <w:top w:val="nil"/>
              <w:left w:val="nil"/>
              <w:bottom w:val="single" w:sz="4" w:space="0" w:color="auto"/>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nil"/>
              <w:left w:val="nil"/>
              <w:bottom w:val="single" w:sz="4" w:space="0" w:color="auto"/>
              <w:right w:val="single" w:sz="4" w:space="0" w:color="auto"/>
            </w:tcBorders>
            <w:shd w:val="clear" w:color="auto" w:fill="auto"/>
            <w:vAlign w:val="bottom"/>
            <w:hideMark/>
          </w:tcPr>
          <w:p w:rsidR="00ED556F" w:rsidRPr="0076073A" w:rsidRDefault="00ED556F" w:rsidP="00D10DBA">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Does the system track immunization</w:t>
            </w:r>
            <w:r w:rsidR="00D10DBA">
              <w:rPr>
                <w:rFonts w:asciiTheme="minorHAnsi" w:eastAsia="Times New Roman" w:hAnsiTheme="minorHAnsi"/>
                <w:color w:val="000000"/>
                <w:szCs w:val="24"/>
              </w:rPr>
              <w:t xml:space="preserve"> </w:t>
            </w:r>
            <w:r w:rsidRPr="0076073A">
              <w:rPr>
                <w:rFonts w:asciiTheme="minorHAnsi" w:eastAsia="Times New Roman" w:hAnsiTheme="minorHAnsi"/>
                <w:color w:val="000000"/>
                <w:szCs w:val="24"/>
              </w:rPr>
              <w:t xml:space="preserve">status, progress and follow-up? </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F29</w:t>
            </w:r>
          </w:p>
        </w:tc>
        <w:tc>
          <w:tcPr>
            <w:tcW w:w="191" w:type="pct"/>
            <w:tcBorders>
              <w:top w:val="nil"/>
              <w:left w:val="nil"/>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183" w:type="pct"/>
            <w:tcBorders>
              <w:top w:val="nil"/>
              <w:left w:val="nil"/>
              <w:bottom w:val="single" w:sz="4" w:space="0" w:color="auto"/>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nil"/>
              <w:left w:val="nil"/>
              <w:bottom w:val="single" w:sz="4" w:space="0" w:color="auto"/>
              <w:right w:val="single" w:sz="4" w:space="0" w:color="auto"/>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Does the system allow WIC staff to access and enter immunization data? </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F30</w:t>
            </w:r>
          </w:p>
        </w:tc>
        <w:tc>
          <w:tcPr>
            <w:tcW w:w="191" w:type="pct"/>
            <w:tcBorders>
              <w:top w:val="nil"/>
              <w:left w:val="nil"/>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183" w:type="pct"/>
            <w:tcBorders>
              <w:top w:val="nil"/>
              <w:left w:val="nil"/>
              <w:bottom w:val="single" w:sz="4" w:space="0" w:color="auto"/>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nil"/>
              <w:left w:val="nil"/>
              <w:bottom w:val="single" w:sz="4" w:space="0" w:color="auto"/>
              <w:right w:val="single" w:sz="4" w:space="0" w:color="auto"/>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Does the system interface with any other Programs' systems for sharing participant data?</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F31</w:t>
            </w:r>
          </w:p>
        </w:tc>
        <w:tc>
          <w:tcPr>
            <w:tcW w:w="191" w:type="pct"/>
            <w:tcBorders>
              <w:top w:val="single" w:sz="4" w:space="0" w:color="auto"/>
              <w:left w:val="single" w:sz="4" w:space="0" w:color="000000"/>
              <w:bottom w:val="nil"/>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 </w:t>
            </w:r>
          </w:p>
        </w:tc>
        <w:tc>
          <w:tcPr>
            <w:tcW w:w="183" w:type="pct"/>
            <w:tcBorders>
              <w:top w:val="nil"/>
              <w:left w:val="nil"/>
              <w:bottom w:val="nil"/>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Does the system print a report by risk factor or code? </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F32</w:t>
            </w:r>
          </w:p>
        </w:tc>
        <w:tc>
          <w:tcPr>
            <w:tcW w:w="191" w:type="pct"/>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Does the system print risk factor reports by participant category?</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F33</w:t>
            </w:r>
          </w:p>
        </w:tc>
        <w:tc>
          <w:tcPr>
            <w:tcW w:w="191" w:type="pct"/>
            <w:tcBorders>
              <w:top w:val="single" w:sz="4" w:space="0" w:color="auto"/>
              <w:left w:val="single" w:sz="4" w:space="0" w:color="000000"/>
              <w:bottom w:val="nil"/>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 </w:t>
            </w:r>
          </w:p>
        </w:tc>
        <w:tc>
          <w:tcPr>
            <w:tcW w:w="183" w:type="pct"/>
            <w:tcBorders>
              <w:top w:val="nil"/>
              <w:left w:val="nil"/>
              <w:bottom w:val="nil"/>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Does the system print risk factor reports by participant?</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F34</w:t>
            </w:r>
          </w:p>
        </w:tc>
        <w:tc>
          <w:tcPr>
            <w:tcW w:w="191" w:type="pct"/>
            <w:tcBorders>
              <w:top w:val="single" w:sz="4" w:space="0" w:color="auto"/>
              <w:left w:val="single" w:sz="4" w:space="0" w:color="000000"/>
              <w:bottom w:val="nil"/>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 </w:t>
            </w:r>
          </w:p>
        </w:tc>
        <w:tc>
          <w:tcPr>
            <w:tcW w:w="183" w:type="pct"/>
            <w:tcBorders>
              <w:top w:val="single" w:sz="4" w:space="0" w:color="auto"/>
              <w:left w:val="nil"/>
              <w:bottom w:val="nil"/>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Does the system retain all historical data pertaining to the participant for a minimum of 3 years?   </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F35</w:t>
            </w:r>
          </w:p>
        </w:tc>
        <w:tc>
          <w:tcPr>
            <w:tcW w:w="191" w:type="pct"/>
            <w:tcBorders>
              <w:top w:val="single" w:sz="4" w:space="0" w:color="auto"/>
              <w:left w:val="single" w:sz="4" w:space="0" w:color="000000"/>
              <w:bottom w:val="nil"/>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 </w:t>
            </w:r>
          </w:p>
        </w:tc>
        <w:tc>
          <w:tcPr>
            <w:tcW w:w="183" w:type="pct"/>
            <w:tcBorders>
              <w:top w:val="single" w:sz="4" w:space="0" w:color="auto"/>
              <w:left w:val="nil"/>
              <w:bottom w:val="nil"/>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Does the system include the capability of issuing an identification card? </w:t>
            </w:r>
          </w:p>
        </w:tc>
      </w:tr>
      <w:tr w:rsidR="00ED556F" w:rsidRPr="0076073A" w:rsidTr="00552CE1">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552CE1" w:rsidP="00ED556F">
            <w:pPr>
              <w:spacing w:after="0" w:line="240" w:lineRule="auto"/>
              <w:jc w:val="center"/>
              <w:rPr>
                <w:rFonts w:asciiTheme="minorHAnsi" w:eastAsia="Times New Roman" w:hAnsiTheme="minorHAnsi"/>
                <w:color w:val="000000"/>
                <w:szCs w:val="24"/>
              </w:rPr>
            </w:pPr>
            <w:r>
              <w:rPr>
                <w:rFonts w:asciiTheme="minorHAnsi" w:eastAsia="Times New Roman" w:hAnsiTheme="minorHAnsi"/>
                <w:color w:val="000000"/>
                <w:szCs w:val="24"/>
              </w:rPr>
              <w:t>F36</w:t>
            </w:r>
          </w:p>
        </w:tc>
        <w:tc>
          <w:tcPr>
            <w:tcW w:w="191" w:type="pct"/>
            <w:tcBorders>
              <w:top w:val="single" w:sz="4" w:space="0" w:color="auto"/>
              <w:left w:val="single" w:sz="4" w:space="0" w:color="000000"/>
              <w:bottom w:val="nil"/>
              <w:right w:val="single" w:sz="4" w:space="0" w:color="auto"/>
            </w:tcBorders>
            <w:shd w:val="clear" w:color="000000" w:fill="000000"/>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 </w:t>
            </w:r>
          </w:p>
        </w:tc>
        <w:tc>
          <w:tcPr>
            <w:tcW w:w="183" w:type="pct"/>
            <w:tcBorders>
              <w:top w:val="single" w:sz="4" w:space="0" w:color="auto"/>
              <w:left w:val="nil"/>
              <w:bottom w:val="nil"/>
              <w:right w:val="single" w:sz="4" w:space="0" w:color="auto"/>
            </w:tcBorders>
            <w:shd w:val="clear" w:color="000000" w:fill="000000"/>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 xml:space="preserve">What happens to the data of an applicant that never returns to the program to be certified? </w:t>
            </w:r>
          </w:p>
        </w:tc>
      </w:tr>
      <w:tr w:rsidR="00ED556F" w:rsidRPr="0076073A" w:rsidTr="00552CE1">
        <w:trPr>
          <w:trHeight w:val="395"/>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rsidR="00ED556F" w:rsidRPr="0076073A" w:rsidRDefault="00552CE1" w:rsidP="00ED556F">
            <w:pPr>
              <w:spacing w:after="0" w:line="240" w:lineRule="auto"/>
              <w:jc w:val="center"/>
              <w:rPr>
                <w:rFonts w:asciiTheme="minorHAnsi" w:eastAsia="Times New Roman" w:hAnsiTheme="minorHAnsi"/>
                <w:color w:val="000000"/>
                <w:szCs w:val="24"/>
              </w:rPr>
            </w:pPr>
            <w:r>
              <w:rPr>
                <w:rFonts w:asciiTheme="minorHAnsi" w:eastAsia="Times New Roman" w:hAnsiTheme="minorHAnsi"/>
                <w:color w:val="000000"/>
                <w:szCs w:val="24"/>
              </w:rPr>
              <w:t>F37</w:t>
            </w:r>
          </w:p>
        </w:tc>
        <w:tc>
          <w:tcPr>
            <w:tcW w:w="191" w:type="pct"/>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ED556F" w:rsidRPr="0076073A" w:rsidRDefault="00ED556F" w:rsidP="00ED556F">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t> </w:t>
            </w:r>
          </w:p>
        </w:tc>
        <w:tc>
          <w:tcPr>
            <w:tcW w:w="18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556F" w:rsidRPr="0076073A" w:rsidRDefault="00ED556F" w:rsidP="00ED556F">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 </w:t>
            </w:r>
          </w:p>
        </w:tc>
        <w:tc>
          <w:tcPr>
            <w:tcW w:w="4400" w:type="pct"/>
            <w:tcBorders>
              <w:top w:val="single" w:sz="4" w:space="0" w:color="auto"/>
              <w:left w:val="single" w:sz="4" w:space="0" w:color="auto"/>
              <w:bottom w:val="single" w:sz="4" w:space="0" w:color="000000"/>
              <w:right w:val="single" w:sz="4" w:space="0" w:color="000000"/>
            </w:tcBorders>
            <w:shd w:val="clear" w:color="auto" w:fill="auto"/>
            <w:vAlign w:val="bottom"/>
            <w:hideMark/>
          </w:tcPr>
          <w:p w:rsidR="00ED556F" w:rsidRPr="0076073A" w:rsidRDefault="00ED556F" w:rsidP="00ED556F">
            <w:pPr>
              <w:spacing w:after="0" w:line="240" w:lineRule="auto"/>
              <w:rPr>
                <w:rFonts w:asciiTheme="minorHAnsi" w:eastAsia="Times New Roman" w:hAnsiTheme="minorHAnsi"/>
                <w:color w:val="000000"/>
                <w:szCs w:val="24"/>
              </w:rPr>
            </w:pPr>
            <w:r w:rsidRPr="0076073A">
              <w:rPr>
                <w:rFonts w:asciiTheme="minorHAnsi" w:eastAsia="Times New Roman" w:hAnsiTheme="minorHAnsi"/>
                <w:color w:val="000000"/>
                <w:szCs w:val="24"/>
              </w:rPr>
              <w:t>Is the system designed to provide compatible population data to other state level health agencies? Who? _________________</w:t>
            </w:r>
          </w:p>
        </w:tc>
      </w:tr>
    </w:tbl>
    <w:p w:rsidR="00ED556F" w:rsidRPr="00811393" w:rsidRDefault="00ED556F" w:rsidP="00ED556F">
      <w:pPr>
        <w:pStyle w:val="Heading2"/>
        <w:rPr>
          <w:rFonts w:ascii="Calibri" w:hAnsi="Calibri"/>
          <w:b w:val="0"/>
          <w:color w:val="auto"/>
          <w:sz w:val="24"/>
          <w:szCs w:val="24"/>
        </w:rPr>
      </w:pPr>
      <w:bookmarkStart w:id="69" w:name="_Toc297617443"/>
      <w:bookmarkStart w:id="70" w:name="_Toc297617813"/>
      <w:bookmarkStart w:id="71" w:name="_Toc297618021"/>
      <w:r w:rsidRPr="00811393">
        <w:rPr>
          <w:rFonts w:ascii="Calibri" w:hAnsi="Calibri"/>
          <w:b w:val="0"/>
          <w:color w:val="auto"/>
          <w:sz w:val="24"/>
          <w:szCs w:val="24"/>
        </w:rPr>
        <w:t>Comments:</w:t>
      </w:r>
      <w:bookmarkEnd w:id="69"/>
      <w:bookmarkEnd w:id="70"/>
      <w:bookmarkEnd w:id="71"/>
      <w:r w:rsidRPr="00811393">
        <w:rPr>
          <w:rFonts w:ascii="Calibri" w:hAnsi="Calibri"/>
          <w:b w:val="0"/>
          <w:color w:val="auto"/>
          <w:sz w:val="24"/>
          <w:szCs w:val="24"/>
        </w:rPr>
        <w:t xml:space="preserve"> </w:t>
      </w:r>
    </w:p>
    <w:p w:rsidR="00ED556F" w:rsidRDefault="00ED556F">
      <w:pPr>
        <w:spacing w:after="0" w:line="240" w:lineRule="auto"/>
      </w:pPr>
      <w:r>
        <w:br w:type="page"/>
      </w:r>
    </w:p>
    <w:p w:rsidR="002E7712" w:rsidRPr="006621F4" w:rsidRDefault="003D009C" w:rsidP="00ED556F">
      <w:pPr>
        <w:pStyle w:val="Heading2"/>
        <w:numPr>
          <w:ilvl w:val="0"/>
          <w:numId w:val="5"/>
        </w:numPr>
        <w:spacing w:before="0" w:line="240" w:lineRule="auto"/>
        <w:ind w:right="-187"/>
        <w:rPr>
          <w:rFonts w:ascii="Calibri" w:hAnsi="Calibri"/>
          <w:color w:val="auto"/>
        </w:rPr>
      </w:pPr>
      <w:bookmarkStart w:id="72" w:name="_Toc297618022"/>
      <w:r w:rsidRPr="006621F4">
        <w:rPr>
          <w:rFonts w:ascii="Calibri" w:hAnsi="Calibri"/>
          <w:color w:val="auto"/>
        </w:rPr>
        <w:lastRenderedPageBreak/>
        <w:t>Vendor Management</w:t>
      </w:r>
      <w:bookmarkEnd w:id="72"/>
    </w:p>
    <w:tbl>
      <w:tblPr>
        <w:tblW w:w="5000" w:type="pct"/>
        <w:tblLook w:val="04A0" w:firstRow="1" w:lastRow="0" w:firstColumn="1" w:lastColumn="0" w:noHBand="0" w:noVBand="1"/>
      </w:tblPr>
      <w:tblGrid>
        <w:gridCol w:w="789"/>
        <w:gridCol w:w="719"/>
        <w:gridCol w:w="652"/>
        <w:gridCol w:w="12456"/>
      </w:tblGrid>
      <w:tr w:rsidR="00ED556F" w:rsidRPr="00ED556F" w:rsidTr="00D06BA5">
        <w:trPr>
          <w:trHeight w:val="315"/>
        </w:trPr>
        <w:tc>
          <w:tcPr>
            <w:tcW w:w="270" w:type="pct"/>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w:t>
            </w:r>
          </w:p>
        </w:tc>
        <w:tc>
          <w:tcPr>
            <w:tcW w:w="246" w:type="pct"/>
            <w:tcBorders>
              <w:top w:val="single" w:sz="4" w:space="0" w:color="000000"/>
              <w:left w:val="single" w:sz="4" w:space="0" w:color="auto"/>
              <w:bottom w:val="single" w:sz="4" w:space="0" w:color="auto"/>
              <w:right w:val="single" w:sz="4" w:space="0" w:color="auto"/>
            </w:tcBorders>
            <w:shd w:val="clear" w:color="000000" w:fill="95B3D7"/>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Yes</w:t>
            </w:r>
          </w:p>
        </w:tc>
        <w:tc>
          <w:tcPr>
            <w:tcW w:w="223" w:type="pct"/>
            <w:tcBorders>
              <w:top w:val="single" w:sz="4" w:space="0" w:color="000000"/>
              <w:left w:val="single" w:sz="4" w:space="0" w:color="auto"/>
              <w:bottom w:val="single" w:sz="4" w:space="0" w:color="auto"/>
              <w:right w:val="single" w:sz="4" w:space="0" w:color="auto"/>
            </w:tcBorders>
            <w:shd w:val="clear" w:color="000000" w:fill="95B3D7"/>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No</w:t>
            </w:r>
          </w:p>
        </w:tc>
        <w:tc>
          <w:tcPr>
            <w:tcW w:w="4261" w:type="pct"/>
            <w:tcBorders>
              <w:top w:val="single" w:sz="4" w:space="0" w:color="000000"/>
              <w:left w:val="single" w:sz="4" w:space="0" w:color="auto"/>
              <w:bottom w:val="single" w:sz="4" w:space="0" w:color="auto"/>
              <w:right w:val="single" w:sz="4" w:space="0" w:color="000000"/>
            </w:tcBorders>
            <w:shd w:val="clear" w:color="000000" w:fill="95B3D7"/>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QUESTION</w:t>
            </w:r>
          </w:p>
        </w:tc>
      </w:tr>
      <w:tr w:rsidR="00ED556F" w:rsidRPr="00ED556F" w:rsidTr="00D06BA5">
        <w:trPr>
          <w:trHeight w:val="315"/>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G1</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Does the system store the vendor's name?</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G2</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 xml:space="preserve">Does the system store the vendor's mailing address - Street, City, State, </w:t>
            </w:r>
            <w:proofErr w:type="gramStart"/>
            <w:r w:rsidRPr="00ED556F">
              <w:rPr>
                <w:rFonts w:ascii="Calibri" w:eastAsia="Times New Roman" w:hAnsi="Calibri"/>
                <w:color w:val="000000"/>
                <w:szCs w:val="24"/>
              </w:rPr>
              <w:t>Zip</w:t>
            </w:r>
            <w:proofErr w:type="gramEnd"/>
            <w:r w:rsidRPr="00ED556F">
              <w:rPr>
                <w:rFonts w:ascii="Calibri" w:eastAsia="Times New Roman" w:hAnsi="Calibri"/>
                <w:color w:val="000000"/>
                <w:szCs w:val="24"/>
              </w:rPr>
              <w:t>?</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G3</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Does the system store the vendor's authorization start date?</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G4</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 xml:space="preserve">Does the system store the vendor's authorization expiration date? </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G5</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 xml:space="preserve">Does the system store the vendor's authorization status? </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G6</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 xml:space="preserve">Does the system store the vendor's number of cash registers? </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G7</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Does the system store the type of vendor (retail, pharmacy, commissary, above 50%, etc)?</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G8</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Does the system store the vendor's WIC identification number?</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G9</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Does the system store the vendor's SNAP Identification Number?</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G10</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Does the system store the vendor's other owner name - First, Last, MI?</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G11</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 xml:space="preserve">Does the system store the vendor's outlet address- Street, City, State, </w:t>
            </w:r>
            <w:proofErr w:type="gramStart"/>
            <w:r w:rsidRPr="00ED556F">
              <w:rPr>
                <w:rFonts w:ascii="Calibri" w:eastAsia="Times New Roman" w:hAnsi="Calibri"/>
                <w:color w:val="000000"/>
                <w:szCs w:val="24"/>
              </w:rPr>
              <w:t>Zip</w:t>
            </w:r>
            <w:proofErr w:type="gramEnd"/>
            <w:r w:rsidRPr="00ED556F">
              <w:rPr>
                <w:rFonts w:ascii="Calibri" w:eastAsia="Times New Roman" w:hAnsi="Calibri"/>
                <w:color w:val="000000"/>
                <w:szCs w:val="24"/>
              </w:rPr>
              <w:t xml:space="preserve">? </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G12</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Does the system store the vendor's other owner alias name?</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G13</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 xml:space="preserve">Does the system store the vendor's </w:t>
            </w:r>
            <w:r w:rsidRPr="00ED556F">
              <w:rPr>
                <w:rFonts w:ascii="Calibri" w:eastAsia="Times New Roman" w:hAnsi="Calibri"/>
                <w:szCs w:val="24"/>
              </w:rPr>
              <w:t>annual sales</w:t>
            </w:r>
            <w:r w:rsidRPr="00ED556F">
              <w:rPr>
                <w:rFonts w:ascii="Calibri" w:eastAsia="Times New Roman" w:hAnsi="Calibri"/>
                <w:color w:val="000000"/>
                <w:szCs w:val="24"/>
              </w:rPr>
              <w:t xml:space="preserve"> in dollars? </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G14</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 xml:space="preserve">Does the system store the vendor's monthly SNAP sales? </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G15</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 xml:space="preserve">Does the system store the vendor's outlet identification? </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G16</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Does the system store food pricing data?</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G17</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 xml:space="preserve">Does the system store the food pricing time period? </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G18</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 xml:space="preserve">Does the system store the food unit size? </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G19</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ED556F">
            <w:pPr>
              <w:spacing w:after="0" w:line="240" w:lineRule="auto"/>
              <w:rPr>
                <w:rFonts w:ascii="Calibri" w:eastAsia="Times New Roman" w:hAnsi="Calibri"/>
                <w:color w:val="000000"/>
                <w:szCs w:val="24"/>
              </w:rPr>
            </w:pPr>
            <w:r w:rsidRPr="00ED556F">
              <w:rPr>
                <w:rFonts w:ascii="Calibri" w:eastAsia="Times New Roman" w:hAnsi="Calibri"/>
                <w:color w:val="000000"/>
                <w:szCs w:val="24"/>
              </w:rPr>
              <w:t>Does the system store the vendor's application?</w:t>
            </w:r>
          </w:p>
        </w:tc>
      </w:tr>
      <w:tr w:rsidR="00ED556F" w:rsidRPr="00ED556F"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D556F" w:rsidRPr="00ED556F" w:rsidRDefault="00ED556F" w:rsidP="00ED556F">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t>G20</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ED556F" w:rsidRPr="00ED556F" w:rsidRDefault="00ED556F" w:rsidP="00ED556F">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D556F" w:rsidRPr="00ED556F" w:rsidRDefault="00ED556F" w:rsidP="00A628EA">
            <w:pPr>
              <w:spacing w:after="0" w:line="240" w:lineRule="auto"/>
              <w:rPr>
                <w:rFonts w:ascii="Calibri" w:eastAsia="Times New Roman" w:hAnsi="Calibri"/>
                <w:color w:val="000000"/>
                <w:szCs w:val="24"/>
              </w:rPr>
            </w:pPr>
            <w:r w:rsidRPr="00ED556F">
              <w:rPr>
                <w:rFonts w:ascii="Calibri" w:eastAsia="Times New Roman" w:hAnsi="Calibri"/>
                <w:color w:val="000000"/>
                <w:szCs w:val="24"/>
              </w:rPr>
              <w:t xml:space="preserve">Does the system store the </w:t>
            </w:r>
            <w:r w:rsidR="00A628EA">
              <w:rPr>
                <w:rFonts w:ascii="Calibri" w:eastAsia="Times New Roman" w:hAnsi="Calibri"/>
                <w:color w:val="000000"/>
                <w:szCs w:val="24"/>
              </w:rPr>
              <w:t xml:space="preserve">signed </w:t>
            </w:r>
            <w:r w:rsidRPr="00ED556F">
              <w:rPr>
                <w:rFonts w:ascii="Calibri" w:eastAsia="Times New Roman" w:hAnsi="Calibri"/>
                <w:color w:val="000000"/>
                <w:szCs w:val="24"/>
              </w:rPr>
              <w:t>vendor's agreement or contract?</w:t>
            </w:r>
          </w:p>
        </w:tc>
      </w:tr>
    </w:tbl>
    <w:p w:rsidR="003D009C" w:rsidRDefault="00D06BA5" w:rsidP="002E7712">
      <w:pPr>
        <w:pStyle w:val="Heading2"/>
        <w:rPr>
          <w:rFonts w:ascii="Calibri" w:hAnsi="Calibri"/>
          <w:b w:val="0"/>
          <w:color w:val="auto"/>
          <w:sz w:val="24"/>
          <w:szCs w:val="24"/>
        </w:rPr>
      </w:pPr>
      <w:bookmarkStart w:id="73" w:name="_Toc297617445"/>
      <w:bookmarkStart w:id="74" w:name="_Toc297617815"/>
      <w:bookmarkStart w:id="75" w:name="_Toc297618023"/>
      <w:r w:rsidRPr="00811393">
        <w:rPr>
          <w:rFonts w:ascii="Calibri" w:hAnsi="Calibri"/>
          <w:b w:val="0"/>
          <w:color w:val="auto"/>
          <w:sz w:val="24"/>
          <w:szCs w:val="24"/>
        </w:rPr>
        <w:t>Comments:</w:t>
      </w:r>
      <w:bookmarkEnd w:id="73"/>
      <w:bookmarkEnd w:id="74"/>
      <w:bookmarkEnd w:id="75"/>
      <w:r w:rsidR="00BB5623">
        <w:rPr>
          <w:rFonts w:ascii="Calibri" w:hAnsi="Calibri"/>
          <w:b w:val="0"/>
          <w:color w:val="auto"/>
          <w:sz w:val="24"/>
          <w:szCs w:val="24"/>
        </w:rPr>
        <w:t xml:space="preserve">  </w:t>
      </w:r>
    </w:p>
    <w:p w:rsidR="00D06BA5" w:rsidRDefault="00D06BA5">
      <w:pPr>
        <w:spacing w:after="0" w:line="240" w:lineRule="auto"/>
      </w:pPr>
      <w:r>
        <w:br w:type="page"/>
      </w:r>
    </w:p>
    <w:tbl>
      <w:tblPr>
        <w:tblW w:w="5000" w:type="pct"/>
        <w:tblLook w:val="04A0" w:firstRow="1" w:lastRow="0" w:firstColumn="1" w:lastColumn="0" w:noHBand="0" w:noVBand="1"/>
      </w:tblPr>
      <w:tblGrid>
        <w:gridCol w:w="789"/>
        <w:gridCol w:w="719"/>
        <w:gridCol w:w="652"/>
        <w:gridCol w:w="12456"/>
      </w:tblGrid>
      <w:tr w:rsidR="00D06BA5" w:rsidRPr="00D06BA5" w:rsidTr="00D06BA5">
        <w:trPr>
          <w:trHeight w:val="315"/>
        </w:trPr>
        <w:tc>
          <w:tcPr>
            <w:tcW w:w="270"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D06BA5" w:rsidRPr="00ED556F" w:rsidRDefault="00D06BA5" w:rsidP="00D06BA5">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lastRenderedPageBreak/>
              <w:t>#</w:t>
            </w:r>
          </w:p>
        </w:tc>
        <w:tc>
          <w:tcPr>
            <w:tcW w:w="246" w:type="pct"/>
            <w:tcBorders>
              <w:top w:val="single" w:sz="4" w:space="0" w:color="auto"/>
              <w:left w:val="single" w:sz="4" w:space="0" w:color="000000"/>
              <w:bottom w:val="single" w:sz="4" w:space="0" w:color="auto"/>
              <w:right w:val="single" w:sz="4" w:space="0" w:color="auto"/>
            </w:tcBorders>
            <w:shd w:val="clear" w:color="auto" w:fill="95B3D7" w:themeFill="accent1" w:themeFillTint="99"/>
            <w:vAlign w:val="center"/>
            <w:hideMark/>
          </w:tcPr>
          <w:p w:rsidR="00D06BA5" w:rsidRPr="00ED556F" w:rsidRDefault="00D06BA5" w:rsidP="00D06BA5">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Yes</w:t>
            </w:r>
          </w:p>
        </w:tc>
        <w:tc>
          <w:tcPr>
            <w:tcW w:w="223"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D06BA5" w:rsidRPr="00ED556F" w:rsidRDefault="00D06BA5" w:rsidP="00D06BA5">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No</w:t>
            </w:r>
          </w:p>
        </w:tc>
        <w:tc>
          <w:tcPr>
            <w:tcW w:w="4261" w:type="pct"/>
            <w:tcBorders>
              <w:top w:val="single" w:sz="4" w:space="0" w:color="auto"/>
              <w:left w:val="single" w:sz="4" w:space="0" w:color="auto"/>
              <w:bottom w:val="single" w:sz="4" w:space="0" w:color="auto"/>
              <w:right w:val="single" w:sz="4" w:space="0" w:color="000000"/>
            </w:tcBorders>
            <w:shd w:val="clear" w:color="auto" w:fill="95B3D7" w:themeFill="accent1" w:themeFillTint="99"/>
            <w:vAlign w:val="center"/>
            <w:hideMark/>
          </w:tcPr>
          <w:p w:rsidR="00D06BA5" w:rsidRPr="00ED556F" w:rsidRDefault="00D06BA5" w:rsidP="00D06BA5">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QUESTION</w:t>
            </w:r>
          </w:p>
        </w:tc>
      </w:tr>
      <w:tr w:rsidR="00D06BA5" w:rsidRPr="00D06BA5" w:rsidTr="00D06BA5">
        <w:trPr>
          <w:trHeight w:val="315"/>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G21</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 </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Does the system produce the peer grouping report (Does it meet your objectives?)</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G22</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Does the system store the vendor's peer group number?</w:t>
            </w:r>
          </w:p>
        </w:tc>
      </w:tr>
      <w:tr w:rsidR="00907EC4"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907EC4" w:rsidRPr="00D06BA5" w:rsidRDefault="00907EC4" w:rsidP="00D06BA5">
            <w:pPr>
              <w:spacing w:after="0" w:line="240" w:lineRule="auto"/>
              <w:jc w:val="center"/>
              <w:rPr>
                <w:rFonts w:ascii="Calibri" w:eastAsia="Times New Roman" w:hAnsi="Calibri"/>
                <w:color w:val="000000"/>
                <w:szCs w:val="24"/>
              </w:rPr>
            </w:pPr>
            <w:r>
              <w:rPr>
                <w:rFonts w:ascii="Calibri" w:eastAsia="Times New Roman" w:hAnsi="Calibri"/>
                <w:color w:val="000000"/>
                <w:szCs w:val="24"/>
              </w:rPr>
              <w:t>G23</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907EC4" w:rsidRPr="00D06BA5" w:rsidRDefault="00907EC4" w:rsidP="00D06BA5">
            <w:pPr>
              <w:spacing w:after="0" w:line="240" w:lineRule="auto"/>
              <w:jc w:val="center"/>
              <w:rPr>
                <w:rFonts w:ascii="Calibri" w:eastAsia="Times New Roman" w:hAnsi="Calibri"/>
                <w:b/>
                <w:bCs/>
                <w:color w:val="000000"/>
                <w:szCs w:val="24"/>
              </w:rPr>
            </w:pPr>
          </w:p>
        </w:tc>
        <w:tc>
          <w:tcPr>
            <w:tcW w:w="223" w:type="pct"/>
            <w:tcBorders>
              <w:top w:val="nil"/>
              <w:left w:val="nil"/>
              <w:bottom w:val="single" w:sz="4" w:space="0" w:color="auto"/>
              <w:right w:val="single" w:sz="4" w:space="0" w:color="auto"/>
            </w:tcBorders>
            <w:shd w:val="clear" w:color="auto" w:fill="auto"/>
            <w:vAlign w:val="center"/>
            <w:hideMark/>
          </w:tcPr>
          <w:p w:rsidR="00907EC4" w:rsidRPr="00D06BA5" w:rsidRDefault="00907EC4" w:rsidP="00D06BA5">
            <w:pPr>
              <w:spacing w:after="0" w:line="240" w:lineRule="auto"/>
              <w:jc w:val="center"/>
              <w:rPr>
                <w:rFonts w:ascii="Calibri" w:eastAsia="Times New Roman" w:hAnsi="Calibri"/>
                <w:b/>
                <w:bCs/>
                <w:color w:val="000000"/>
                <w:szCs w:val="24"/>
              </w:rPr>
            </w:pP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907EC4" w:rsidRPr="00D06BA5" w:rsidRDefault="00907EC4" w:rsidP="00D06BA5">
            <w:pPr>
              <w:spacing w:after="0" w:line="240" w:lineRule="auto"/>
              <w:rPr>
                <w:rFonts w:ascii="Calibri" w:eastAsia="Times New Roman" w:hAnsi="Calibri"/>
                <w:color w:val="000000"/>
                <w:szCs w:val="24"/>
              </w:rPr>
            </w:pPr>
            <w:r>
              <w:rPr>
                <w:rFonts w:ascii="Calibri" w:eastAsia="Times New Roman" w:hAnsi="Calibri"/>
                <w:color w:val="000000"/>
                <w:szCs w:val="24"/>
              </w:rPr>
              <w:t>Does the system automatically assign a peer group?</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907EC4">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G2</w:t>
            </w:r>
            <w:r w:rsidR="00907EC4">
              <w:rPr>
                <w:rFonts w:ascii="Calibri" w:eastAsia="Times New Roman" w:hAnsi="Calibri"/>
                <w:color w:val="000000"/>
                <w:szCs w:val="24"/>
              </w:rPr>
              <w:t>4</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Does the system automatically determine high risk vendors?</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G2</w:t>
            </w:r>
            <w:r w:rsidR="00907EC4">
              <w:rPr>
                <w:rFonts w:ascii="Calibri" w:eastAsia="Times New Roman" w:hAnsi="Calibri"/>
                <w:color w:val="000000"/>
                <w:szCs w:val="24"/>
              </w:rPr>
              <w:t>5</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Does the system store high risk vendor criteria?</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G2</w:t>
            </w:r>
            <w:r w:rsidR="00907EC4">
              <w:rPr>
                <w:rFonts w:ascii="Calibri" w:eastAsia="Times New Roman" w:hAnsi="Calibri"/>
                <w:color w:val="000000"/>
                <w:szCs w:val="24"/>
              </w:rPr>
              <w:t>6</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report of vendor risk analysis?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G2</w:t>
            </w:r>
            <w:r w:rsidR="00907EC4">
              <w:rPr>
                <w:rFonts w:ascii="Calibri" w:eastAsia="Times New Roman" w:hAnsi="Calibri"/>
                <w:color w:val="000000"/>
                <w:szCs w:val="24"/>
              </w:rPr>
              <w:t>7</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report of vendor risk rankings?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G2</w:t>
            </w:r>
            <w:r w:rsidR="00907EC4">
              <w:rPr>
                <w:rFonts w:ascii="Calibri" w:eastAsia="Times New Roman" w:hAnsi="Calibri"/>
                <w:color w:val="000000"/>
                <w:szCs w:val="24"/>
              </w:rPr>
              <w:t>8</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Does the system store the vendor selection criteria?</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G2</w:t>
            </w:r>
            <w:r w:rsidR="00907EC4">
              <w:rPr>
                <w:rFonts w:ascii="Calibri" w:eastAsia="Times New Roman" w:hAnsi="Calibri"/>
                <w:color w:val="000000"/>
                <w:szCs w:val="24"/>
              </w:rPr>
              <w:t>9</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Does the system store the vendor limiting criteria?</w:t>
            </w:r>
          </w:p>
        </w:tc>
      </w:tr>
      <w:tr w:rsidR="00D06BA5" w:rsidRPr="00D06BA5" w:rsidTr="00D06BA5">
        <w:trPr>
          <w:trHeight w:val="30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w:t>
            </w:r>
            <w:r w:rsidR="00907EC4">
              <w:rPr>
                <w:rFonts w:ascii="Calibri" w:eastAsia="Times New Roman" w:hAnsi="Calibri"/>
                <w:color w:val="000000"/>
                <w:szCs w:val="24"/>
              </w:rPr>
              <w:t>30</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report of vendor authorization data? </w:t>
            </w:r>
          </w:p>
        </w:tc>
      </w:tr>
      <w:tr w:rsidR="00D06BA5" w:rsidRPr="00D06BA5" w:rsidTr="00D06BA5">
        <w:trPr>
          <w:trHeight w:val="341"/>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G3</w:t>
            </w:r>
            <w:r w:rsidR="00907EC4">
              <w:rPr>
                <w:rFonts w:ascii="Calibri" w:eastAsia="Times New Roman" w:hAnsi="Calibri"/>
                <w:color w:val="000000"/>
                <w:szCs w:val="24"/>
              </w:rPr>
              <w:t>1</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report of authorized vendors?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G3</w:t>
            </w:r>
            <w:r w:rsidR="00907EC4">
              <w:rPr>
                <w:rFonts w:ascii="Calibri" w:eastAsia="Times New Roman" w:hAnsi="Calibri"/>
                <w:color w:val="000000"/>
                <w:szCs w:val="24"/>
              </w:rPr>
              <w:t>2</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Does the system produce the number of Food Instruments redeemed by month by location report?</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G3</w:t>
            </w:r>
            <w:r w:rsidR="00907EC4">
              <w:rPr>
                <w:rFonts w:ascii="Calibri" w:eastAsia="Times New Roman" w:hAnsi="Calibri"/>
                <w:color w:val="000000"/>
                <w:szCs w:val="24"/>
              </w:rPr>
              <w:t>3</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report of authorized vendors by ownership?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G3</w:t>
            </w:r>
            <w:r w:rsidR="00907EC4">
              <w:rPr>
                <w:rFonts w:ascii="Calibri" w:eastAsia="Times New Roman" w:hAnsi="Calibri"/>
                <w:color w:val="000000"/>
                <w:szCs w:val="24"/>
              </w:rPr>
              <w:t>4</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vendor compliance &amp; sanctions history report?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G3</w:t>
            </w:r>
            <w:r w:rsidR="00907EC4">
              <w:rPr>
                <w:rFonts w:ascii="Calibri" w:eastAsia="Times New Roman" w:hAnsi="Calibri"/>
                <w:color w:val="000000"/>
                <w:szCs w:val="24"/>
              </w:rPr>
              <w:t>5</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Does the system produce the vendor food prices comparison report?</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G3</w:t>
            </w:r>
            <w:r w:rsidR="00907EC4">
              <w:rPr>
                <w:rFonts w:ascii="Calibri" w:eastAsia="Times New Roman" w:hAnsi="Calibri"/>
                <w:color w:val="000000"/>
                <w:szCs w:val="24"/>
              </w:rPr>
              <w:t>6</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status of vendor authorizations report?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G3</w:t>
            </w:r>
            <w:r w:rsidR="00907EC4">
              <w:rPr>
                <w:rFonts w:ascii="Calibri" w:eastAsia="Times New Roman" w:hAnsi="Calibri"/>
                <w:color w:val="000000"/>
                <w:szCs w:val="24"/>
              </w:rPr>
              <w:t>7</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vendor authorizations milestones report?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G3</w:t>
            </w:r>
            <w:r w:rsidR="00907EC4">
              <w:rPr>
                <w:rFonts w:ascii="Calibri" w:eastAsia="Times New Roman" w:hAnsi="Calibri"/>
                <w:color w:val="000000"/>
                <w:szCs w:val="24"/>
              </w:rPr>
              <w:t>8</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report of vendors in participants’ geographical areas?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G3</w:t>
            </w:r>
            <w:r w:rsidR="00907EC4">
              <w:rPr>
                <w:rFonts w:ascii="Calibri" w:eastAsia="Times New Roman" w:hAnsi="Calibri"/>
                <w:color w:val="000000"/>
                <w:szCs w:val="24"/>
              </w:rPr>
              <w:t>9</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vendor compliance summary report?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w:t>
            </w:r>
            <w:r w:rsidR="00907EC4">
              <w:rPr>
                <w:rFonts w:ascii="Calibri" w:eastAsia="Times New Roman" w:hAnsi="Calibri"/>
                <w:color w:val="000000"/>
                <w:szCs w:val="24"/>
              </w:rPr>
              <w:t>40</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vendor compliance history report?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G4</w:t>
            </w:r>
            <w:r w:rsidR="00907EC4">
              <w:rPr>
                <w:rFonts w:ascii="Calibri" w:eastAsia="Times New Roman" w:hAnsi="Calibri"/>
                <w:color w:val="000000"/>
                <w:szCs w:val="24"/>
              </w:rPr>
              <w:t>1</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report of targeted vendors for routine monitoring? </w:t>
            </w:r>
          </w:p>
        </w:tc>
      </w:tr>
    </w:tbl>
    <w:p w:rsidR="00D06BA5" w:rsidRDefault="00D06BA5" w:rsidP="00D06BA5">
      <w:pPr>
        <w:pStyle w:val="Heading2"/>
        <w:rPr>
          <w:rFonts w:ascii="Calibri" w:hAnsi="Calibri"/>
          <w:b w:val="0"/>
          <w:color w:val="auto"/>
          <w:sz w:val="24"/>
          <w:szCs w:val="24"/>
        </w:rPr>
      </w:pPr>
      <w:bookmarkStart w:id="76" w:name="_Toc297617446"/>
      <w:bookmarkStart w:id="77" w:name="_Toc297617816"/>
      <w:bookmarkStart w:id="78" w:name="_Toc297618024"/>
      <w:r w:rsidRPr="00811393">
        <w:rPr>
          <w:rFonts w:ascii="Calibri" w:hAnsi="Calibri"/>
          <w:b w:val="0"/>
          <w:color w:val="auto"/>
          <w:sz w:val="24"/>
          <w:szCs w:val="24"/>
        </w:rPr>
        <w:t>Comments:</w:t>
      </w:r>
      <w:bookmarkEnd w:id="76"/>
      <w:bookmarkEnd w:id="77"/>
      <w:bookmarkEnd w:id="78"/>
    </w:p>
    <w:p w:rsidR="00D06BA5" w:rsidRDefault="00D06BA5">
      <w:pPr>
        <w:spacing w:after="0" w:line="240" w:lineRule="auto"/>
      </w:pPr>
      <w:r>
        <w:br w:type="page"/>
      </w:r>
    </w:p>
    <w:tbl>
      <w:tblPr>
        <w:tblW w:w="5000" w:type="pct"/>
        <w:tblLook w:val="04A0" w:firstRow="1" w:lastRow="0" w:firstColumn="1" w:lastColumn="0" w:noHBand="0" w:noVBand="1"/>
      </w:tblPr>
      <w:tblGrid>
        <w:gridCol w:w="789"/>
        <w:gridCol w:w="719"/>
        <w:gridCol w:w="652"/>
        <w:gridCol w:w="12456"/>
      </w:tblGrid>
      <w:tr w:rsidR="00D06BA5" w:rsidRPr="00D06BA5" w:rsidTr="00D06BA5">
        <w:trPr>
          <w:trHeight w:val="315"/>
        </w:trPr>
        <w:tc>
          <w:tcPr>
            <w:tcW w:w="270"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D06BA5" w:rsidRPr="00ED556F" w:rsidRDefault="00D06BA5" w:rsidP="00D06BA5">
            <w:pPr>
              <w:spacing w:after="0" w:line="240" w:lineRule="auto"/>
              <w:jc w:val="center"/>
              <w:rPr>
                <w:rFonts w:ascii="Calibri" w:eastAsia="Times New Roman" w:hAnsi="Calibri"/>
                <w:color w:val="000000"/>
                <w:szCs w:val="24"/>
              </w:rPr>
            </w:pPr>
            <w:r w:rsidRPr="00ED556F">
              <w:rPr>
                <w:rFonts w:ascii="Calibri" w:eastAsia="Times New Roman" w:hAnsi="Calibri"/>
                <w:color w:val="000000"/>
                <w:szCs w:val="24"/>
              </w:rPr>
              <w:lastRenderedPageBreak/>
              <w:t>#</w:t>
            </w:r>
          </w:p>
        </w:tc>
        <w:tc>
          <w:tcPr>
            <w:tcW w:w="246" w:type="pct"/>
            <w:tcBorders>
              <w:top w:val="single" w:sz="4" w:space="0" w:color="auto"/>
              <w:left w:val="single" w:sz="4" w:space="0" w:color="000000"/>
              <w:bottom w:val="single" w:sz="4" w:space="0" w:color="auto"/>
              <w:right w:val="single" w:sz="4" w:space="0" w:color="auto"/>
            </w:tcBorders>
            <w:shd w:val="clear" w:color="auto" w:fill="95B3D7" w:themeFill="accent1" w:themeFillTint="99"/>
            <w:vAlign w:val="center"/>
            <w:hideMark/>
          </w:tcPr>
          <w:p w:rsidR="00D06BA5" w:rsidRPr="00ED556F" w:rsidRDefault="00D06BA5" w:rsidP="00D06BA5">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Yes</w:t>
            </w:r>
          </w:p>
        </w:tc>
        <w:tc>
          <w:tcPr>
            <w:tcW w:w="223"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D06BA5" w:rsidRPr="00ED556F" w:rsidRDefault="00D06BA5" w:rsidP="00D06BA5">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No</w:t>
            </w:r>
          </w:p>
        </w:tc>
        <w:tc>
          <w:tcPr>
            <w:tcW w:w="4261" w:type="pct"/>
            <w:tcBorders>
              <w:top w:val="single" w:sz="4" w:space="0" w:color="auto"/>
              <w:left w:val="single" w:sz="4" w:space="0" w:color="auto"/>
              <w:bottom w:val="single" w:sz="4" w:space="0" w:color="auto"/>
              <w:right w:val="single" w:sz="4" w:space="0" w:color="000000"/>
            </w:tcBorders>
            <w:shd w:val="clear" w:color="auto" w:fill="95B3D7" w:themeFill="accent1" w:themeFillTint="99"/>
            <w:vAlign w:val="center"/>
            <w:hideMark/>
          </w:tcPr>
          <w:p w:rsidR="00D06BA5" w:rsidRPr="00ED556F" w:rsidRDefault="00D06BA5" w:rsidP="00D06BA5">
            <w:pPr>
              <w:spacing w:after="0" w:line="240" w:lineRule="auto"/>
              <w:jc w:val="center"/>
              <w:rPr>
                <w:rFonts w:ascii="Calibri" w:eastAsia="Times New Roman" w:hAnsi="Calibri"/>
                <w:b/>
                <w:bCs/>
                <w:color w:val="000000"/>
                <w:szCs w:val="24"/>
              </w:rPr>
            </w:pPr>
            <w:r w:rsidRPr="00ED556F">
              <w:rPr>
                <w:rFonts w:ascii="Calibri" w:eastAsia="Times New Roman" w:hAnsi="Calibri"/>
                <w:b/>
                <w:bCs/>
                <w:color w:val="000000"/>
                <w:szCs w:val="24"/>
              </w:rPr>
              <w:t>QUESTION</w:t>
            </w:r>
          </w:p>
        </w:tc>
      </w:tr>
      <w:tr w:rsidR="00D06BA5" w:rsidRPr="00D06BA5" w:rsidTr="00D06BA5">
        <w:trPr>
          <w:trHeight w:val="315"/>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G4</w:t>
            </w:r>
            <w:r w:rsidR="00907EC4">
              <w:rPr>
                <w:rFonts w:ascii="Calibri" w:eastAsia="Times New Roman" w:hAnsi="Calibri"/>
                <w:color w:val="000000"/>
                <w:szCs w:val="24"/>
              </w:rPr>
              <w:t>2</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maintain data about completed routine monitoring visits?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G4</w:t>
            </w:r>
            <w:r w:rsidR="00907EC4">
              <w:rPr>
                <w:rFonts w:ascii="Calibri" w:eastAsia="Times New Roman" w:hAnsi="Calibri"/>
                <w:color w:val="000000"/>
                <w:szCs w:val="24"/>
              </w:rPr>
              <w:t>3</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vendor sales analysis report?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G4</w:t>
            </w:r>
            <w:r w:rsidR="00907EC4">
              <w:rPr>
                <w:rFonts w:ascii="Calibri" w:eastAsia="Times New Roman" w:hAnsi="Calibri"/>
                <w:color w:val="000000"/>
                <w:szCs w:val="24"/>
              </w:rPr>
              <w:t>4</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Is the system capable of exporting vendor data for The Integrity Profile (TIP) Report to FNS?</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G4</w:t>
            </w:r>
            <w:r w:rsidR="00907EC4">
              <w:rPr>
                <w:rFonts w:ascii="Calibri" w:eastAsia="Times New Roman" w:hAnsi="Calibri"/>
                <w:color w:val="000000"/>
                <w:szCs w:val="24"/>
              </w:rPr>
              <w:t>5</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compliance investigations and sanctions summary report?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G4</w:t>
            </w:r>
            <w:r w:rsidR="00907EC4">
              <w:rPr>
                <w:rFonts w:ascii="Calibri" w:eastAsia="Times New Roman" w:hAnsi="Calibri"/>
                <w:color w:val="000000"/>
                <w:szCs w:val="24"/>
              </w:rPr>
              <w:t>6</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high mean value report?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G4</w:t>
            </w:r>
            <w:r w:rsidR="00907EC4">
              <w:rPr>
                <w:rFonts w:ascii="Calibri" w:eastAsia="Times New Roman" w:hAnsi="Calibri"/>
                <w:color w:val="000000"/>
                <w:szCs w:val="24"/>
              </w:rPr>
              <w:t>7</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low variance report?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G4</w:t>
            </w:r>
            <w:r w:rsidR="00907EC4">
              <w:rPr>
                <w:rFonts w:ascii="Calibri" w:eastAsia="Times New Roman" w:hAnsi="Calibri"/>
                <w:color w:val="000000"/>
                <w:szCs w:val="24"/>
              </w:rPr>
              <w:t>8</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produce the summary Food Instrument reconciliation report by vendor?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D06BA5">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G4</w:t>
            </w:r>
            <w:r w:rsidR="00907EC4">
              <w:rPr>
                <w:rFonts w:ascii="Calibri" w:eastAsia="Times New Roman" w:hAnsi="Calibri"/>
                <w:color w:val="000000"/>
                <w:szCs w:val="24"/>
              </w:rPr>
              <w:t>9</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A628EA">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capture </w:t>
            </w:r>
            <w:r w:rsidR="00A628EA">
              <w:rPr>
                <w:rFonts w:ascii="Calibri" w:eastAsia="Times New Roman" w:hAnsi="Calibri"/>
                <w:color w:val="000000"/>
                <w:szCs w:val="24"/>
              </w:rPr>
              <w:t>the date of vendor training</w:t>
            </w:r>
            <w:r w:rsidRPr="00D06BA5">
              <w:rPr>
                <w:rFonts w:ascii="Calibri" w:eastAsia="Times New Roman" w:hAnsi="Calibri"/>
                <w:color w:val="000000"/>
                <w:szCs w:val="24"/>
              </w:rPr>
              <w:t xml:space="preserve">? </w:t>
            </w:r>
          </w:p>
        </w:tc>
      </w:tr>
      <w:tr w:rsidR="00A628EA"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A628EA" w:rsidRPr="00D06BA5" w:rsidRDefault="00A628EA" w:rsidP="00D06BA5">
            <w:pPr>
              <w:spacing w:after="0" w:line="240" w:lineRule="auto"/>
              <w:jc w:val="center"/>
              <w:rPr>
                <w:rFonts w:ascii="Calibri" w:eastAsia="Times New Roman" w:hAnsi="Calibri"/>
                <w:color w:val="000000"/>
                <w:szCs w:val="24"/>
              </w:rPr>
            </w:pPr>
            <w:r>
              <w:rPr>
                <w:rFonts w:ascii="Calibri" w:eastAsia="Times New Roman" w:hAnsi="Calibri"/>
                <w:color w:val="000000"/>
                <w:szCs w:val="24"/>
              </w:rPr>
              <w:t>G50</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A628EA" w:rsidRPr="00D06BA5" w:rsidRDefault="00A628EA" w:rsidP="00D06BA5">
            <w:pPr>
              <w:spacing w:after="0" w:line="240" w:lineRule="auto"/>
              <w:jc w:val="center"/>
              <w:rPr>
                <w:rFonts w:ascii="Calibri" w:eastAsia="Times New Roman" w:hAnsi="Calibri"/>
                <w:b/>
                <w:bCs/>
                <w:color w:val="000000"/>
                <w:szCs w:val="24"/>
              </w:rPr>
            </w:pPr>
          </w:p>
        </w:tc>
        <w:tc>
          <w:tcPr>
            <w:tcW w:w="223" w:type="pct"/>
            <w:tcBorders>
              <w:top w:val="nil"/>
              <w:left w:val="nil"/>
              <w:bottom w:val="single" w:sz="4" w:space="0" w:color="auto"/>
              <w:right w:val="single" w:sz="4" w:space="0" w:color="auto"/>
            </w:tcBorders>
            <w:shd w:val="clear" w:color="auto" w:fill="auto"/>
            <w:vAlign w:val="center"/>
            <w:hideMark/>
          </w:tcPr>
          <w:p w:rsidR="00A628EA" w:rsidRPr="00D06BA5" w:rsidRDefault="00A628EA" w:rsidP="00D06BA5">
            <w:pPr>
              <w:spacing w:after="0" w:line="240" w:lineRule="auto"/>
              <w:jc w:val="center"/>
              <w:rPr>
                <w:rFonts w:ascii="Calibri" w:eastAsia="Times New Roman" w:hAnsi="Calibri"/>
                <w:b/>
                <w:bCs/>
                <w:color w:val="000000"/>
                <w:szCs w:val="24"/>
              </w:rPr>
            </w:pP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628EA" w:rsidRPr="00D06BA5" w:rsidRDefault="00A628EA" w:rsidP="00D06BA5">
            <w:pPr>
              <w:spacing w:after="0" w:line="240" w:lineRule="auto"/>
              <w:rPr>
                <w:rFonts w:ascii="Calibri" w:eastAsia="Times New Roman" w:hAnsi="Calibri"/>
                <w:color w:val="000000"/>
                <w:szCs w:val="24"/>
              </w:rPr>
            </w:pPr>
            <w:r>
              <w:rPr>
                <w:rFonts w:ascii="Calibri" w:eastAsia="Times New Roman" w:hAnsi="Calibri"/>
                <w:color w:val="000000"/>
                <w:szCs w:val="24"/>
              </w:rPr>
              <w:t>Does the system capture the type of vendor training (annual versus interactive)?</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A628EA">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w:t>
            </w:r>
            <w:r w:rsidR="00907EC4">
              <w:rPr>
                <w:rFonts w:ascii="Calibri" w:eastAsia="Times New Roman" w:hAnsi="Calibri"/>
                <w:color w:val="000000"/>
                <w:szCs w:val="24"/>
              </w:rPr>
              <w:t>5</w:t>
            </w:r>
            <w:r w:rsidR="00A628EA">
              <w:rPr>
                <w:rFonts w:ascii="Calibri" w:eastAsia="Times New Roman" w:hAnsi="Calibri"/>
                <w:color w:val="000000"/>
                <w:szCs w:val="24"/>
              </w:rPr>
              <w:t>1</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store the vendor compliance investigation type?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A628EA">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G5</w:t>
            </w:r>
            <w:r w:rsidR="00A628EA">
              <w:rPr>
                <w:rFonts w:ascii="Calibri" w:eastAsia="Times New Roman" w:hAnsi="Calibri"/>
                <w:color w:val="000000"/>
                <w:szCs w:val="24"/>
              </w:rPr>
              <w:t>2</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store the vendor compliance investigation activity date?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A628EA">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G5</w:t>
            </w:r>
            <w:r w:rsidR="00A628EA">
              <w:rPr>
                <w:rFonts w:ascii="Calibri" w:eastAsia="Times New Roman" w:hAnsi="Calibri"/>
                <w:color w:val="000000"/>
                <w:szCs w:val="24"/>
              </w:rPr>
              <w:t>3</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store the vendor compliance investigation activity results?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A628EA">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G5</w:t>
            </w:r>
            <w:r w:rsidR="00A628EA">
              <w:rPr>
                <w:rFonts w:ascii="Calibri" w:eastAsia="Times New Roman" w:hAnsi="Calibri"/>
                <w:color w:val="000000"/>
                <w:szCs w:val="24"/>
              </w:rPr>
              <w:t>4</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store the vendor compliance investigation reason?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A628EA">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G5</w:t>
            </w:r>
            <w:r w:rsidR="00A628EA">
              <w:rPr>
                <w:rFonts w:ascii="Calibri" w:eastAsia="Times New Roman" w:hAnsi="Calibri"/>
                <w:color w:val="000000"/>
                <w:szCs w:val="24"/>
              </w:rPr>
              <w:t>5</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maintain data about completed compliance investigations?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A628EA">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G5</w:t>
            </w:r>
            <w:r w:rsidR="00A628EA">
              <w:rPr>
                <w:rFonts w:ascii="Calibri" w:eastAsia="Times New Roman" w:hAnsi="Calibri"/>
                <w:color w:val="000000"/>
                <w:szCs w:val="24"/>
              </w:rPr>
              <w:t>6</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store the vendor compliance investigation violation indicators?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A628EA">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G5</w:t>
            </w:r>
            <w:r w:rsidR="00A628EA">
              <w:rPr>
                <w:rFonts w:ascii="Calibri" w:eastAsia="Times New Roman" w:hAnsi="Calibri"/>
                <w:color w:val="000000"/>
                <w:szCs w:val="24"/>
              </w:rPr>
              <w:t>7</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store the vendor compliance investigation Food Instrument serial numbers?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A628EA">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G5</w:t>
            </w:r>
            <w:r w:rsidR="00A628EA">
              <w:rPr>
                <w:rFonts w:ascii="Calibri" w:eastAsia="Times New Roman" w:hAnsi="Calibri"/>
                <w:color w:val="000000"/>
                <w:szCs w:val="24"/>
              </w:rPr>
              <w:t>8</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Does the system store the vendor complaint subject?</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A628EA">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G5</w:t>
            </w:r>
            <w:r w:rsidR="00A628EA">
              <w:rPr>
                <w:rFonts w:ascii="Calibri" w:eastAsia="Times New Roman" w:hAnsi="Calibri"/>
                <w:color w:val="000000"/>
                <w:szCs w:val="24"/>
              </w:rPr>
              <w:t>9</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Does the system store the vendor complaint summary?</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A628EA">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w:t>
            </w:r>
            <w:r w:rsidR="00A628EA">
              <w:rPr>
                <w:rFonts w:ascii="Calibri" w:eastAsia="Times New Roman" w:hAnsi="Calibri"/>
                <w:color w:val="000000"/>
                <w:szCs w:val="24"/>
              </w:rPr>
              <w:t>60</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store the vendor complaint date?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A628EA">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w:t>
            </w:r>
            <w:r w:rsidR="00907EC4">
              <w:rPr>
                <w:rFonts w:ascii="Calibri" w:eastAsia="Times New Roman" w:hAnsi="Calibri"/>
                <w:color w:val="000000"/>
                <w:szCs w:val="24"/>
              </w:rPr>
              <w:t>6</w:t>
            </w:r>
            <w:r w:rsidR="00A628EA">
              <w:rPr>
                <w:rFonts w:ascii="Calibri" w:eastAsia="Times New Roman" w:hAnsi="Calibri"/>
                <w:color w:val="000000"/>
                <w:szCs w:val="24"/>
              </w:rPr>
              <w:t>1</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store the vendor complaint source type? </w:t>
            </w:r>
          </w:p>
        </w:tc>
      </w:tr>
      <w:tr w:rsidR="00D06BA5" w:rsidRPr="00D06BA5"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D06BA5" w:rsidRDefault="00D06BA5" w:rsidP="00A628EA">
            <w:pPr>
              <w:spacing w:after="0" w:line="240" w:lineRule="auto"/>
              <w:jc w:val="center"/>
              <w:rPr>
                <w:rFonts w:ascii="Calibri" w:eastAsia="Times New Roman" w:hAnsi="Calibri"/>
                <w:color w:val="000000"/>
                <w:szCs w:val="24"/>
              </w:rPr>
            </w:pPr>
            <w:r w:rsidRPr="00D06BA5">
              <w:rPr>
                <w:rFonts w:ascii="Calibri" w:eastAsia="Times New Roman" w:hAnsi="Calibri"/>
                <w:color w:val="000000"/>
                <w:szCs w:val="24"/>
              </w:rPr>
              <w:t>G6</w:t>
            </w:r>
            <w:r w:rsidR="00A628EA">
              <w:rPr>
                <w:rFonts w:ascii="Calibri" w:eastAsia="Times New Roman" w:hAnsi="Calibri"/>
                <w:color w:val="000000"/>
                <w:szCs w:val="24"/>
              </w:rPr>
              <w:t>2</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D06BA5" w:rsidRDefault="00D06BA5" w:rsidP="00D06BA5">
            <w:pPr>
              <w:spacing w:after="0" w:line="240" w:lineRule="auto"/>
              <w:jc w:val="center"/>
              <w:rPr>
                <w:rFonts w:ascii="Calibri" w:eastAsia="Times New Roman" w:hAnsi="Calibri"/>
                <w:b/>
                <w:bCs/>
                <w:color w:val="000000"/>
                <w:szCs w:val="24"/>
              </w:rPr>
            </w:pPr>
            <w:r w:rsidRPr="00D06BA5">
              <w:rPr>
                <w:rFonts w:ascii="Calibri" w:eastAsia="Times New Roman" w:hAnsi="Calibr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D06BA5" w:rsidRDefault="00D06BA5" w:rsidP="00D06BA5">
            <w:pPr>
              <w:spacing w:after="0" w:line="240" w:lineRule="auto"/>
              <w:rPr>
                <w:rFonts w:ascii="Calibri" w:eastAsia="Times New Roman" w:hAnsi="Calibri"/>
                <w:color w:val="000000"/>
                <w:szCs w:val="24"/>
              </w:rPr>
            </w:pPr>
            <w:r w:rsidRPr="00D06BA5">
              <w:rPr>
                <w:rFonts w:ascii="Calibri" w:eastAsia="Times New Roman" w:hAnsi="Calibri"/>
                <w:color w:val="000000"/>
                <w:szCs w:val="24"/>
              </w:rPr>
              <w:t xml:space="preserve">Does the system store the vendor's sanction effective date? </w:t>
            </w:r>
          </w:p>
        </w:tc>
      </w:tr>
    </w:tbl>
    <w:p w:rsidR="00D06BA5" w:rsidRDefault="00D06BA5" w:rsidP="00D06BA5">
      <w:pPr>
        <w:pStyle w:val="Heading2"/>
        <w:rPr>
          <w:rFonts w:ascii="Calibri" w:hAnsi="Calibri"/>
          <w:b w:val="0"/>
          <w:color w:val="auto"/>
          <w:sz w:val="24"/>
          <w:szCs w:val="24"/>
        </w:rPr>
      </w:pPr>
      <w:bookmarkStart w:id="79" w:name="_Toc297617447"/>
      <w:bookmarkStart w:id="80" w:name="_Toc297617817"/>
      <w:bookmarkStart w:id="81" w:name="_Toc297618025"/>
      <w:r w:rsidRPr="00811393">
        <w:rPr>
          <w:rFonts w:ascii="Calibri" w:hAnsi="Calibri"/>
          <w:b w:val="0"/>
          <w:color w:val="auto"/>
          <w:sz w:val="24"/>
          <w:szCs w:val="24"/>
        </w:rPr>
        <w:t>Comments:</w:t>
      </w:r>
      <w:bookmarkEnd w:id="79"/>
      <w:bookmarkEnd w:id="80"/>
      <w:bookmarkEnd w:id="81"/>
    </w:p>
    <w:p w:rsidR="00D06BA5" w:rsidRDefault="00D06BA5">
      <w:pPr>
        <w:spacing w:after="0" w:line="240" w:lineRule="auto"/>
      </w:pPr>
      <w:r>
        <w:br w:type="page"/>
      </w:r>
    </w:p>
    <w:tbl>
      <w:tblPr>
        <w:tblW w:w="5000" w:type="pct"/>
        <w:tblLook w:val="04A0" w:firstRow="1" w:lastRow="0" w:firstColumn="1" w:lastColumn="0" w:noHBand="0" w:noVBand="1"/>
      </w:tblPr>
      <w:tblGrid>
        <w:gridCol w:w="789"/>
        <w:gridCol w:w="719"/>
        <w:gridCol w:w="652"/>
        <w:gridCol w:w="12456"/>
      </w:tblGrid>
      <w:tr w:rsidR="00D06BA5" w:rsidRPr="00A323B6" w:rsidTr="00D06BA5">
        <w:trPr>
          <w:trHeight w:val="315"/>
        </w:trPr>
        <w:tc>
          <w:tcPr>
            <w:tcW w:w="270"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D06BA5" w:rsidRPr="00A323B6" w:rsidRDefault="00D06BA5" w:rsidP="0076073A">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lastRenderedPageBreak/>
              <w:t>#</w:t>
            </w:r>
          </w:p>
        </w:tc>
        <w:tc>
          <w:tcPr>
            <w:tcW w:w="246" w:type="pct"/>
            <w:tcBorders>
              <w:top w:val="single" w:sz="4" w:space="0" w:color="auto"/>
              <w:left w:val="single" w:sz="4" w:space="0" w:color="000000"/>
              <w:bottom w:val="single" w:sz="4" w:space="0" w:color="auto"/>
              <w:right w:val="single" w:sz="4" w:space="0" w:color="auto"/>
            </w:tcBorders>
            <w:shd w:val="clear" w:color="auto" w:fill="95B3D7" w:themeFill="accent1" w:themeFillTint="99"/>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Yes</w:t>
            </w:r>
          </w:p>
        </w:tc>
        <w:tc>
          <w:tcPr>
            <w:tcW w:w="223"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No</w:t>
            </w:r>
          </w:p>
        </w:tc>
        <w:tc>
          <w:tcPr>
            <w:tcW w:w="4261" w:type="pct"/>
            <w:tcBorders>
              <w:top w:val="single" w:sz="4" w:space="0" w:color="auto"/>
              <w:left w:val="single" w:sz="4" w:space="0" w:color="auto"/>
              <w:bottom w:val="single" w:sz="4" w:space="0" w:color="auto"/>
              <w:right w:val="single" w:sz="4" w:space="0" w:color="000000"/>
            </w:tcBorders>
            <w:shd w:val="clear" w:color="auto" w:fill="95B3D7" w:themeFill="accent1" w:themeFillTint="99"/>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QUESTION</w:t>
            </w:r>
          </w:p>
        </w:tc>
      </w:tr>
      <w:tr w:rsidR="00D06BA5" w:rsidRPr="00A323B6" w:rsidTr="00D06BA5">
        <w:trPr>
          <w:trHeight w:val="315"/>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BA5" w:rsidRPr="00A323B6" w:rsidRDefault="00D06BA5" w:rsidP="00A628EA">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G6</w:t>
            </w:r>
            <w:r w:rsidR="00A628EA">
              <w:rPr>
                <w:rFonts w:asciiTheme="minorHAnsi" w:eastAsia="Times New Roman" w:hAnsiTheme="minorHAnsi"/>
                <w:color w:val="000000"/>
                <w:szCs w:val="24"/>
              </w:rPr>
              <w:t>3</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A323B6" w:rsidRDefault="00D06BA5" w:rsidP="00D06BA5">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 xml:space="preserve">Does the system store the vendor's administrative hearing outcome? </w:t>
            </w:r>
          </w:p>
        </w:tc>
      </w:tr>
      <w:tr w:rsidR="00D06BA5" w:rsidRPr="00A323B6"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A323B6" w:rsidRDefault="00D06BA5" w:rsidP="00A628EA">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G6</w:t>
            </w:r>
            <w:r w:rsidR="00A628EA">
              <w:rPr>
                <w:rFonts w:asciiTheme="minorHAnsi" w:eastAsia="Times New Roman" w:hAnsiTheme="minorHAnsi"/>
                <w:color w:val="000000"/>
                <w:szCs w:val="24"/>
              </w:rPr>
              <w:t>4</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A323B6" w:rsidRDefault="00D06BA5" w:rsidP="00D06BA5">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 xml:space="preserve">Does the system store the vendor's administrative hearing start date? </w:t>
            </w:r>
          </w:p>
        </w:tc>
      </w:tr>
      <w:tr w:rsidR="00D06BA5" w:rsidRPr="00A323B6"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A323B6" w:rsidRDefault="00D06BA5" w:rsidP="00A628EA">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G6</w:t>
            </w:r>
            <w:r w:rsidR="00A628EA">
              <w:rPr>
                <w:rFonts w:asciiTheme="minorHAnsi" w:eastAsia="Times New Roman" w:hAnsiTheme="minorHAnsi"/>
                <w:color w:val="000000"/>
                <w:szCs w:val="24"/>
              </w:rPr>
              <w:t>5</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A323B6" w:rsidRDefault="00D06BA5" w:rsidP="00D06BA5">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 xml:space="preserve">Does the system store the vendor's administrative hearing current status? </w:t>
            </w:r>
          </w:p>
        </w:tc>
      </w:tr>
      <w:tr w:rsidR="00D06BA5" w:rsidRPr="00A323B6" w:rsidTr="0076073A">
        <w:trPr>
          <w:trHeight w:val="30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06BA5" w:rsidRPr="00A323B6" w:rsidRDefault="00D06BA5" w:rsidP="00A628EA">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G6</w:t>
            </w:r>
            <w:r w:rsidR="00A628EA">
              <w:rPr>
                <w:rFonts w:asciiTheme="minorHAnsi" w:eastAsia="Times New Roman" w:hAnsiTheme="minorHAnsi"/>
                <w:color w:val="000000"/>
                <w:szCs w:val="24"/>
              </w:rPr>
              <w:t>6</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A323B6" w:rsidRDefault="00D06BA5" w:rsidP="0076073A">
            <w:pPr>
              <w:spacing w:after="0" w:line="240" w:lineRule="auto"/>
              <w:rPr>
                <w:rFonts w:asciiTheme="minorHAnsi" w:eastAsia="Times New Roman" w:hAnsiTheme="minorHAnsi"/>
                <w:b/>
                <w:bCs/>
                <w:color w:val="000000"/>
                <w:szCs w:val="24"/>
              </w:rPr>
            </w:pPr>
          </w:p>
        </w:tc>
        <w:tc>
          <w:tcPr>
            <w:tcW w:w="223" w:type="pct"/>
            <w:tcBorders>
              <w:top w:val="nil"/>
              <w:left w:val="nil"/>
              <w:bottom w:val="single" w:sz="4" w:space="0" w:color="auto"/>
              <w:right w:val="single" w:sz="4" w:space="0" w:color="auto"/>
            </w:tcBorders>
            <w:shd w:val="clear" w:color="auto" w:fill="auto"/>
            <w:vAlign w:val="center"/>
            <w:hideMark/>
          </w:tcPr>
          <w:p w:rsidR="00D06BA5" w:rsidRPr="00A323B6" w:rsidRDefault="00D06BA5" w:rsidP="0076073A">
            <w:pPr>
              <w:spacing w:after="0" w:line="240" w:lineRule="auto"/>
              <w:rPr>
                <w:rFonts w:asciiTheme="minorHAnsi" w:eastAsia="Times New Roman" w:hAnsiTheme="minorHAnsi"/>
                <w:b/>
                <w:bCs/>
                <w:color w:val="000000"/>
                <w:szCs w:val="24"/>
              </w:rPr>
            </w:pPr>
          </w:p>
        </w:tc>
        <w:tc>
          <w:tcPr>
            <w:tcW w:w="4261"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D06BA5" w:rsidRPr="00A323B6" w:rsidRDefault="00D06BA5" w:rsidP="0076073A">
            <w:pPr>
              <w:spacing w:after="0" w:line="240" w:lineRule="auto"/>
              <w:rPr>
                <w:rFonts w:asciiTheme="minorHAnsi" w:hAnsiTheme="minorHAnsi"/>
                <w:szCs w:val="24"/>
              </w:rPr>
            </w:pPr>
            <w:r w:rsidRPr="00A323B6">
              <w:rPr>
                <w:rFonts w:asciiTheme="minorHAnsi" w:hAnsiTheme="minorHAnsi"/>
                <w:szCs w:val="24"/>
              </w:rPr>
              <w:t>Does the system store the vendor's administrative hearing sanction type?</w:t>
            </w:r>
          </w:p>
        </w:tc>
      </w:tr>
      <w:tr w:rsidR="00D06BA5" w:rsidRPr="00A323B6"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A323B6" w:rsidRDefault="00D06BA5" w:rsidP="00A628EA">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G6</w:t>
            </w:r>
            <w:r w:rsidR="00A628EA">
              <w:rPr>
                <w:rFonts w:asciiTheme="minorHAnsi" w:eastAsia="Times New Roman" w:hAnsiTheme="minorHAnsi"/>
                <w:color w:val="000000"/>
                <w:szCs w:val="24"/>
              </w:rPr>
              <w:t>7</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23" w:type="pct"/>
            <w:tcBorders>
              <w:top w:val="nil"/>
              <w:left w:val="nil"/>
              <w:bottom w:val="single" w:sz="4" w:space="0" w:color="auto"/>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26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06BA5" w:rsidRPr="00A323B6" w:rsidRDefault="00D06BA5" w:rsidP="00DC6EBD">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 xml:space="preserve">Does the system store whether the vendor was referred to SNAP? </w:t>
            </w:r>
          </w:p>
        </w:tc>
      </w:tr>
      <w:tr w:rsidR="00D06BA5" w:rsidRPr="00A323B6" w:rsidTr="00D06BA5">
        <w:trPr>
          <w:trHeight w:val="3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A323B6" w:rsidRDefault="00D06BA5" w:rsidP="00A628EA">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G6</w:t>
            </w:r>
            <w:r w:rsidR="00A628EA">
              <w:rPr>
                <w:rFonts w:asciiTheme="minorHAnsi" w:eastAsia="Times New Roman" w:hAnsiTheme="minorHAnsi"/>
                <w:color w:val="000000"/>
                <w:szCs w:val="24"/>
              </w:rPr>
              <w:t>8</w:t>
            </w:r>
          </w:p>
        </w:tc>
        <w:tc>
          <w:tcPr>
            <w:tcW w:w="24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23" w:type="pct"/>
            <w:tcBorders>
              <w:top w:val="nil"/>
              <w:left w:val="nil"/>
              <w:bottom w:val="nil"/>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261" w:type="pct"/>
            <w:tcBorders>
              <w:top w:val="single" w:sz="4" w:space="0" w:color="auto"/>
              <w:left w:val="single" w:sz="4" w:space="0" w:color="auto"/>
              <w:bottom w:val="nil"/>
              <w:right w:val="single" w:sz="4" w:space="0" w:color="000000"/>
            </w:tcBorders>
            <w:shd w:val="clear" w:color="auto" w:fill="auto"/>
            <w:vAlign w:val="center"/>
            <w:hideMark/>
          </w:tcPr>
          <w:p w:rsidR="00D06BA5" w:rsidRPr="00A323B6" w:rsidRDefault="00D06BA5" w:rsidP="00D06BA5">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 xml:space="preserve">Does the system/program exchange information about sanctions imposed with the SNAP agency? </w:t>
            </w:r>
          </w:p>
        </w:tc>
      </w:tr>
      <w:tr w:rsidR="00D06BA5" w:rsidRPr="00A323B6"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A323B6" w:rsidRDefault="00D06BA5" w:rsidP="00A628EA">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G6</w:t>
            </w:r>
            <w:r w:rsidR="00A628EA">
              <w:rPr>
                <w:rFonts w:asciiTheme="minorHAnsi" w:eastAsia="Times New Roman" w:hAnsiTheme="minorHAnsi"/>
                <w:color w:val="000000"/>
                <w:szCs w:val="24"/>
              </w:rPr>
              <w:t>9</w:t>
            </w:r>
          </w:p>
        </w:tc>
        <w:tc>
          <w:tcPr>
            <w:tcW w:w="246" w:type="pct"/>
            <w:tcBorders>
              <w:top w:val="single" w:sz="4" w:space="0" w:color="auto"/>
              <w:left w:val="single" w:sz="4" w:space="0" w:color="000000"/>
              <w:bottom w:val="nil"/>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23" w:type="pct"/>
            <w:tcBorders>
              <w:top w:val="single" w:sz="4" w:space="0" w:color="auto"/>
              <w:left w:val="nil"/>
              <w:bottom w:val="nil"/>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261" w:type="pct"/>
            <w:tcBorders>
              <w:top w:val="single" w:sz="4" w:space="0" w:color="auto"/>
              <w:left w:val="single" w:sz="4" w:space="0" w:color="auto"/>
              <w:bottom w:val="nil"/>
              <w:right w:val="single" w:sz="4" w:space="0" w:color="000000"/>
            </w:tcBorders>
            <w:shd w:val="clear" w:color="auto" w:fill="auto"/>
            <w:vAlign w:val="center"/>
            <w:hideMark/>
          </w:tcPr>
          <w:p w:rsidR="00D06BA5" w:rsidRPr="00A323B6" w:rsidRDefault="00D06BA5" w:rsidP="00D06BA5">
            <w:pPr>
              <w:spacing w:after="0" w:line="240" w:lineRule="auto"/>
              <w:rPr>
                <w:rFonts w:asciiTheme="minorHAnsi" w:eastAsia="Times New Roman" w:hAnsiTheme="minorHAnsi"/>
                <w:szCs w:val="24"/>
              </w:rPr>
            </w:pPr>
            <w:r w:rsidRPr="00A323B6">
              <w:rPr>
                <w:rFonts w:asciiTheme="minorHAnsi" w:eastAsia="Times New Roman" w:hAnsiTheme="minorHAnsi"/>
                <w:szCs w:val="24"/>
              </w:rPr>
              <w:t>Does the system store inventory audit/invoice audit data, status, and results?</w:t>
            </w:r>
          </w:p>
        </w:tc>
      </w:tr>
      <w:tr w:rsidR="00D06BA5" w:rsidRPr="00A323B6"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A323B6" w:rsidRDefault="00D06BA5" w:rsidP="00A628EA">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G</w:t>
            </w:r>
            <w:r w:rsidR="00A628EA">
              <w:rPr>
                <w:rFonts w:asciiTheme="minorHAnsi" w:eastAsia="Times New Roman" w:hAnsiTheme="minorHAnsi"/>
                <w:color w:val="000000"/>
                <w:szCs w:val="24"/>
              </w:rPr>
              <w:t>70</w:t>
            </w:r>
          </w:p>
        </w:tc>
        <w:tc>
          <w:tcPr>
            <w:tcW w:w="246" w:type="pct"/>
            <w:tcBorders>
              <w:top w:val="single" w:sz="4" w:space="0" w:color="auto"/>
              <w:left w:val="single" w:sz="4" w:space="0" w:color="000000"/>
              <w:bottom w:val="nil"/>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23" w:type="pct"/>
            <w:tcBorders>
              <w:top w:val="single" w:sz="4" w:space="0" w:color="auto"/>
              <w:left w:val="nil"/>
              <w:bottom w:val="nil"/>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261" w:type="pct"/>
            <w:tcBorders>
              <w:top w:val="single" w:sz="4" w:space="0" w:color="auto"/>
              <w:left w:val="single" w:sz="4" w:space="0" w:color="auto"/>
              <w:bottom w:val="nil"/>
              <w:right w:val="single" w:sz="4" w:space="0" w:color="000000"/>
            </w:tcBorders>
            <w:shd w:val="clear" w:color="auto" w:fill="auto"/>
            <w:vAlign w:val="center"/>
            <w:hideMark/>
          </w:tcPr>
          <w:p w:rsidR="00D06BA5" w:rsidRPr="00A323B6" w:rsidRDefault="00D06BA5" w:rsidP="00D06BA5">
            <w:pPr>
              <w:spacing w:after="0" w:line="240" w:lineRule="auto"/>
              <w:rPr>
                <w:rFonts w:asciiTheme="minorHAnsi" w:eastAsia="Times New Roman" w:hAnsiTheme="minorHAnsi"/>
                <w:szCs w:val="24"/>
              </w:rPr>
            </w:pPr>
            <w:r w:rsidRPr="00A323B6">
              <w:rPr>
                <w:rFonts w:asciiTheme="minorHAnsi" w:eastAsia="Times New Roman" w:hAnsiTheme="minorHAnsi"/>
                <w:szCs w:val="24"/>
              </w:rPr>
              <w:t>Does the system produce reports on inventory audit/invoice audit data, status, and results?</w:t>
            </w:r>
          </w:p>
        </w:tc>
      </w:tr>
      <w:tr w:rsidR="00D06BA5" w:rsidRPr="00A323B6"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A323B6" w:rsidRDefault="00D06BA5" w:rsidP="00A628EA">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G</w:t>
            </w:r>
            <w:r w:rsidR="00907EC4">
              <w:rPr>
                <w:rFonts w:asciiTheme="minorHAnsi" w:eastAsia="Times New Roman" w:hAnsiTheme="minorHAnsi"/>
                <w:color w:val="000000"/>
                <w:szCs w:val="24"/>
              </w:rPr>
              <w:t>7</w:t>
            </w:r>
            <w:r w:rsidR="00A628EA">
              <w:rPr>
                <w:rFonts w:asciiTheme="minorHAnsi" w:eastAsia="Times New Roman" w:hAnsiTheme="minorHAnsi"/>
                <w:color w:val="000000"/>
                <w:szCs w:val="24"/>
              </w:rPr>
              <w:t>1</w:t>
            </w:r>
          </w:p>
        </w:tc>
        <w:tc>
          <w:tcPr>
            <w:tcW w:w="246" w:type="pct"/>
            <w:tcBorders>
              <w:top w:val="single" w:sz="4" w:space="0" w:color="auto"/>
              <w:left w:val="single" w:sz="4" w:space="0" w:color="000000"/>
              <w:bottom w:val="nil"/>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23" w:type="pct"/>
            <w:tcBorders>
              <w:top w:val="single" w:sz="4" w:space="0" w:color="auto"/>
              <w:left w:val="nil"/>
              <w:bottom w:val="nil"/>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261" w:type="pct"/>
            <w:tcBorders>
              <w:top w:val="single" w:sz="4" w:space="0" w:color="auto"/>
              <w:left w:val="single" w:sz="4" w:space="0" w:color="auto"/>
              <w:bottom w:val="nil"/>
              <w:right w:val="single" w:sz="4" w:space="0" w:color="000000"/>
            </w:tcBorders>
            <w:shd w:val="clear" w:color="auto" w:fill="auto"/>
            <w:vAlign w:val="center"/>
            <w:hideMark/>
          </w:tcPr>
          <w:p w:rsidR="00D06BA5" w:rsidRPr="00A323B6" w:rsidRDefault="00D06BA5" w:rsidP="00D06BA5">
            <w:pPr>
              <w:spacing w:after="0" w:line="240" w:lineRule="auto"/>
              <w:rPr>
                <w:rFonts w:asciiTheme="minorHAnsi" w:eastAsia="Times New Roman" w:hAnsiTheme="minorHAnsi"/>
                <w:szCs w:val="24"/>
              </w:rPr>
            </w:pPr>
            <w:r w:rsidRPr="00A323B6">
              <w:rPr>
                <w:rFonts w:asciiTheme="minorHAnsi" w:eastAsia="Times New Roman" w:hAnsiTheme="minorHAnsi"/>
                <w:szCs w:val="24"/>
              </w:rPr>
              <w:t xml:space="preserve">Does the system store sanction points associated with </w:t>
            </w:r>
            <w:proofErr w:type="spellStart"/>
            <w:r w:rsidRPr="00A323B6">
              <w:rPr>
                <w:rFonts w:asciiTheme="minorHAnsi" w:eastAsia="Times New Roman" w:hAnsiTheme="minorHAnsi"/>
                <w:szCs w:val="24"/>
              </w:rPr>
              <w:t>sanctionable</w:t>
            </w:r>
            <w:proofErr w:type="spellEnd"/>
            <w:r w:rsidRPr="00A323B6">
              <w:rPr>
                <w:rFonts w:asciiTheme="minorHAnsi" w:eastAsia="Times New Roman" w:hAnsiTheme="minorHAnsi"/>
                <w:szCs w:val="24"/>
              </w:rPr>
              <w:t xml:space="preserve"> violations by vendor?</w:t>
            </w:r>
          </w:p>
        </w:tc>
      </w:tr>
      <w:tr w:rsidR="00D06BA5" w:rsidRPr="00A323B6" w:rsidTr="00D06BA5">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06BA5" w:rsidRPr="00A323B6" w:rsidRDefault="00D06BA5" w:rsidP="00A628EA">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G7</w:t>
            </w:r>
            <w:r w:rsidR="00A628EA">
              <w:rPr>
                <w:rFonts w:asciiTheme="minorHAnsi" w:eastAsia="Times New Roman" w:hAnsiTheme="minorHAnsi"/>
                <w:color w:val="000000"/>
                <w:szCs w:val="24"/>
              </w:rPr>
              <w:t>2</w:t>
            </w:r>
          </w:p>
        </w:tc>
        <w:tc>
          <w:tcPr>
            <w:tcW w:w="246"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2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06BA5" w:rsidRPr="00A323B6" w:rsidRDefault="00D06BA5" w:rsidP="00D06B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261"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D06BA5" w:rsidRPr="00A323B6" w:rsidRDefault="00D06BA5" w:rsidP="00D06BA5">
            <w:pPr>
              <w:spacing w:after="0" w:line="240" w:lineRule="auto"/>
              <w:rPr>
                <w:rFonts w:asciiTheme="minorHAnsi" w:eastAsia="Times New Roman" w:hAnsiTheme="minorHAnsi"/>
                <w:szCs w:val="24"/>
              </w:rPr>
            </w:pPr>
            <w:r w:rsidRPr="00A323B6">
              <w:rPr>
                <w:rFonts w:asciiTheme="minorHAnsi" w:eastAsia="Times New Roman" w:hAnsiTheme="minorHAnsi"/>
                <w:szCs w:val="24"/>
              </w:rPr>
              <w:t>Does the system produce summary reports on sanction points accumulated by vendor?</w:t>
            </w:r>
          </w:p>
        </w:tc>
      </w:tr>
    </w:tbl>
    <w:p w:rsidR="00D06BA5" w:rsidRDefault="00D06BA5" w:rsidP="00D06BA5">
      <w:pPr>
        <w:pStyle w:val="Heading2"/>
        <w:rPr>
          <w:rFonts w:ascii="Calibri" w:hAnsi="Calibri"/>
          <w:b w:val="0"/>
          <w:color w:val="auto"/>
          <w:sz w:val="24"/>
          <w:szCs w:val="24"/>
        </w:rPr>
      </w:pPr>
      <w:bookmarkStart w:id="82" w:name="_Toc297617448"/>
      <w:bookmarkStart w:id="83" w:name="_Toc297617818"/>
      <w:bookmarkStart w:id="84" w:name="_Toc297618026"/>
      <w:r w:rsidRPr="00811393">
        <w:rPr>
          <w:rFonts w:ascii="Calibri" w:hAnsi="Calibri"/>
          <w:b w:val="0"/>
          <w:color w:val="auto"/>
          <w:sz w:val="24"/>
          <w:szCs w:val="24"/>
        </w:rPr>
        <w:t>Comments:</w:t>
      </w:r>
      <w:bookmarkEnd w:id="82"/>
      <w:bookmarkEnd w:id="83"/>
      <w:bookmarkEnd w:id="84"/>
    </w:p>
    <w:p w:rsidR="006921A2" w:rsidRPr="006921A2" w:rsidRDefault="006921A2" w:rsidP="006921A2"/>
    <w:p w:rsidR="00156F0E" w:rsidRDefault="00156F0E">
      <w:pPr>
        <w:spacing w:after="0" w:line="240" w:lineRule="auto"/>
      </w:pPr>
      <w:r>
        <w:br w:type="page"/>
      </w:r>
    </w:p>
    <w:p w:rsidR="002E7712" w:rsidRPr="006621F4" w:rsidRDefault="003D009C" w:rsidP="003647BE">
      <w:pPr>
        <w:pStyle w:val="Heading2"/>
        <w:keepNext w:val="0"/>
        <w:keepLines w:val="0"/>
        <w:numPr>
          <w:ilvl w:val="0"/>
          <w:numId w:val="5"/>
        </w:numPr>
        <w:spacing w:line="240" w:lineRule="auto"/>
        <w:ind w:right="-187"/>
        <w:rPr>
          <w:rFonts w:ascii="Calibri" w:hAnsi="Calibri"/>
          <w:color w:val="auto"/>
        </w:rPr>
      </w:pPr>
      <w:bookmarkStart w:id="85" w:name="_Toc297618027"/>
      <w:r w:rsidRPr="006621F4">
        <w:rPr>
          <w:rFonts w:ascii="Calibri" w:hAnsi="Calibri"/>
          <w:color w:val="auto"/>
        </w:rPr>
        <w:lastRenderedPageBreak/>
        <w:t>System Administration</w:t>
      </w:r>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6A0" w:firstRow="1" w:lastRow="0" w:firstColumn="1" w:lastColumn="0" w:noHBand="1" w:noVBand="1"/>
      </w:tblPr>
      <w:tblGrid>
        <w:gridCol w:w="712"/>
        <w:gridCol w:w="652"/>
        <w:gridCol w:w="591"/>
        <w:gridCol w:w="12675"/>
      </w:tblGrid>
      <w:tr w:rsidR="00A323B6" w:rsidRPr="00A323B6" w:rsidTr="003647BE">
        <w:trPr>
          <w:trHeight w:val="300"/>
        </w:trPr>
        <w:tc>
          <w:tcPr>
            <w:tcW w:w="243" w:type="pct"/>
            <w:shd w:val="clear" w:color="000000" w:fill="95B3D7"/>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w:t>
            </w:r>
          </w:p>
        </w:tc>
        <w:tc>
          <w:tcPr>
            <w:tcW w:w="223" w:type="pct"/>
            <w:shd w:val="clear" w:color="000000" w:fill="95B3D7"/>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Yes</w:t>
            </w:r>
          </w:p>
        </w:tc>
        <w:tc>
          <w:tcPr>
            <w:tcW w:w="202" w:type="pct"/>
            <w:shd w:val="clear" w:color="000000" w:fill="95B3D7"/>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No</w:t>
            </w:r>
          </w:p>
        </w:tc>
        <w:tc>
          <w:tcPr>
            <w:tcW w:w="4332" w:type="pct"/>
            <w:shd w:val="clear" w:color="000000" w:fill="95B3D7"/>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QUESTION</w:t>
            </w:r>
          </w:p>
        </w:tc>
      </w:tr>
      <w:tr w:rsidR="00A323B6" w:rsidRPr="00A323B6" w:rsidTr="003647BE">
        <w:trPr>
          <w:trHeight w:val="300"/>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H1</w:t>
            </w:r>
          </w:p>
        </w:tc>
        <w:tc>
          <w:tcPr>
            <w:tcW w:w="223" w:type="pct"/>
            <w:shd w:val="clear" w:color="000000" w:fill="000000"/>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000000" w:fill="000000"/>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bottom"/>
            <w:hideMark/>
          </w:tcPr>
          <w:p w:rsidR="00A323B6" w:rsidRPr="00A323B6" w:rsidRDefault="00A323B6" w:rsidP="00A323B6">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 xml:space="preserve">Describe the procedures used to store, retrieve, maintain, and control data. </w:t>
            </w:r>
          </w:p>
        </w:tc>
      </w:tr>
      <w:tr w:rsidR="00A323B6" w:rsidRPr="00A323B6" w:rsidTr="00691ED7">
        <w:trPr>
          <w:trHeight w:val="600"/>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H2</w:t>
            </w:r>
          </w:p>
        </w:tc>
        <w:tc>
          <w:tcPr>
            <w:tcW w:w="22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auto" w:fill="auto"/>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hideMark/>
          </w:tcPr>
          <w:p w:rsidR="00A323B6" w:rsidRPr="00A323B6" w:rsidRDefault="00691ED7" w:rsidP="00237D73">
            <w:pPr>
              <w:tabs>
                <w:tab w:val="left" w:pos="720"/>
              </w:tabs>
              <w:autoSpaceDE w:val="0"/>
              <w:autoSpaceDN w:val="0"/>
              <w:adjustRightInd w:val="0"/>
              <w:spacing w:after="0" w:line="240" w:lineRule="auto"/>
              <w:ind w:right="14"/>
              <w:rPr>
                <w:rFonts w:asciiTheme="minorHAnsi" w:eastAsia="Times New Roman" w:hAnsiTheme="minorHAnsi"/>
                <w:color w:val="000000"/>
                <w:szCs w:val="24"/>
              </w:rPr>
            </w:pPr>
            <w:r w:rsidRPr="00691ED7">
              <w:rPr>
                <w:rFonts w:asciiTheme="minorHAnsi" w:eastAsia="Times New Roman" w:hAnsiTheme="minorHAnsi"/>
                <w:color w:val="000000"/>
                <w:szCs w:val="24"/>
              </w:rPr>
              <w:t xml:space="preserve">Is </w:t>
            </w:r>
            <w:r w:rsidR="009E004D" w:rsidRPr="00691ED7">
              <w:rPr>
                <w:rFonts w:asciiTheme="minorHAnsi" w:hAnsiTheme="minorHAnsi" w:cs="MS Shell Dlg 2"/>
                <w:color w:val="000000"/>
                <w:szCs w:val="24"/>
              </w:rPr>
              <w:t xml:space="preserve">there is separation of duties between those who enter/process data </w:t>
            </w:r>
            <w:r w:rsidRPr="00691ED7">
              <w:rPr>
                <w:rFonts w:asciiTheme="minorHAnsi" w:hAnsiTheme="minorHAnsi" w:cs="MS Shell Dlg 2"/>
                <w:color w:val="000000"/>
                <w:szCs w:val="24"/>
              </w:rPr>
              <w:t>(</w:t>
            </w:r>
            <w:proofErr w:type="spellStart"/>
            <w:r w:rsidRPr="00691ED7">
              <w:rPr>
                <w:rFonts w:asciiTheme="minorHAnsi" w:hAnsiTheme="minorHAnsi" w:cs="MS Shell Dlg 2"/>
                <w:color w:val="000000"/>
                <w:szCs w:val="24"/>
              </w:rPr>
              <w:t>ie</w:t>
            </w:r>
            <w:proofErr w:type="spellEnd"/>
            <w:r w:rsidRPr="00691ED7">
              <w:rPr>
                <w:rFonts w:asciiTheme="minorHAnsi" w:hAnsiTheme="minorHAnsi" w:cs="MS Shell Dlg 2"/>
                <w:color w:val="000000"/>
                <w:szCs w:val="24"/>
              </w:rPr>
              <w:t xml:space="preserve">. SA/LA users) </w:t>
            </w:r>
            <w:r w:rsidR="009E004D" w:rsidRPr="00691ED7">
              <w:rPr>
                <w:rFonts w:asciiTheme="minorHAnsi" w:hAnsiTheme="minorHAnsi" w:cs="MS Shell Dlg 2"/>
                <w:color w:val="000000"/>
                <w:szCs w:val="24"/>
              </w:rPr>
              <w:t>and those with the authority to</w:t>
            </w:r>
            <w:r>
              <w:rPr>
                <w:rFonts w:asciiTheme="minorHAnsi" w:hAnsiTheme="minorHAnsi" w:cs="MS Shell Dlg 2"/>
                <w:color w:val="000000"/>
                <w:szCs w:val="24"/>
              </w:rPr>
              <w:t xml:space="preserve"> </w:t>
            </w:r>
            <w:r w:rsidR="009E004D" w:rsidRPr="00691ED7">
              <w:rPr>
                <w:rFonts w:asciiTheme="minorHAnsi" w:hAnsiTheme="minorHAnsi" w:cs="MS Shell Dlg 2"/>
                <w:color w:val="000000"/>
                <w:szCs w:val="24"/>
              </w:rPr>
              <w:t>modify the database</w:t>
            </w:r>
            <w:r w:rsidRPr="00691ED7">
              <w:rPr>
                <w:rFonts w:asciiTheme="minorHAnsi" w:hAnsiTheme="minorHAnsi" w:cs="MS Shell Dlg 2"/>
                <w:color w:val="000000"/>
                <w:szCs w:val="24"/>
              </w:rPr>
              <w:t xml:space="preserve"> (</w:t>
            </w:r>
            <w:proofErr w:type="spellStart"/>
            <w:r w:rsidRPr="00691ED7">
              <w:rPr>
                <w:rFonts w:asciiTheme="minorHAnsi" w:hAnsiTheme="minorHAnsi" w:cs="MS Shell Dlg 2"/>
                <w:color w:val="000000"/>
                <w:szCs w:val="24"/>
              </w:rPr>
              <w:t>ie</w:t>
            </w:r>
            <w:proofErr w:type="spellEnd"/>
            <w:r w:rsidRPr="00691ED7">
              <w:rPr>
                <w:rFonts w:asciiTheme="minorHAnsi" w:hAnsiTheme="minorHAnsi" w:cs="MS Shell Dlg 2"/>
                <w:color w:val="000000"/>
                <w:szCs w:val="24"/>
              </w:rPr>
              <w:t>. System Administrator)?</w:t>
            </w:r>
          </w:p>
        </w:tc>
      </w:tr>
      <w:tr w:rsidR="00A323B6" w:rsidRPr="00A323B6" w:rsidTr="003647BE">
        <w:trPr>
          <w:trHeight w:val="300"/>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H3</w:t>
            </w:r>
          </w:p>
        </w:tc>
        <w:tc>
          <w:tcPr>
            <w:tcW w:w="22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auto" w:fill="auto"/>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bottom"/>
            <w:hideMark/>
          </w:tcPr>
          <w:p w:rsidR="00A323B6" w:rsidRPr="00A323B6" w:rsidRDefault="00A323B6" w:rsidP="00A323B6">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 xml:space="preserve">Are all persons prevented from overriding or bypassing data validation on editing problems? </w:t>
            </w:r>
          </w:p>
        </w:tc>
      </w:tr>
      <w:tr w:rsidR="00A323B6" w:rsidRPr="00A323B6" w:rsidTr="003647BE">
        <w:trPr>
          <w:trHeight w:val="300"/>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H4</w:t>
            </w:r>
          </w:p>
        </w:tc>
        <w:tc>
          <w:tcPr>
            <w:tcW w:w="223" w:type="pct"/>
            <w:shd w:val="clear" w:color="000000" w:fill="000000"/>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000000" w:fill="000000"/>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bottom"/>
            <w:hideMark/>
          </w:tcPr>
          <w:p w:rsidR="00A323B6" w:rsidRPr="00A323B6" w:rsidRDefault="00A323B6" w:rsidP="00A323B6">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 xml:space="preserve">Who has system override capabilities and what is their assigned role? </w:t>
            </w:r>
          </w:p>
        </w:tc>
      </w:tr>
      <w:tr w:rsidR="00A323B6" w:rsidRPr="00A323B6" w:rsidTr="003647BE">
        <w:trPr>
          <w:trHeight w:val="600"/>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H5</w:t>
            </w:r>
          </w:p>
        </w:tc>
        <w:tc>
          <w:tcPr>
            <w:tcW w:w="22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auto" w:fill="auto"/>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bottom"/>
            <w:hideMark/>
          </w:tcPr>
          <w:p w:rsidR="00A323B6" w:rsidRPr="00A323B6" w:rsidRDefault="00A323B6" w:rsidP="00A323B6">
            <w:pPr>
              <w:spacing w:after="0" w:line="240" w:lineRule="auto"/>
              <w:rPr>
                <w:rFonts w:asciiTheme="minorHAnsi" w:eastAsia="Times New Roman" w:hAnsiTheme="minorHAnsi"/>
                <w:color w:val="000000"/>
                <w:szCs w:val="24"/>
              </w:rPr>
            </w:pPr>
            <w:proofErr w:type="gramStart"/>
            <w:r w:rsidRPr="00A323B6">
              <w:rPr>
                <w:rFonts w:asciiTheme="minorHAnsi" w:eastAsia="Times New Roman" w:hAnsiTheme="minorHAnsi"/>
                <w:color w:val="000000"/>
                <w:szCs w:val="24"/>
              </w:rPr>
              <w:t>Are</w:t>
            </w:r>
            <w:proofErr w:type="gramEnd"/>
            <w:r w:rsidRPr="00A323B6">
              <w:rPr>
                <w:rFonts w:asciiTheme="minorHAnsi" w:eastAsia="Times New Roman" w:hAnsiTheme="minorHAnsi"/>
                <w:color w:val="000000"/>
                <w:szCs w:val="24"/>
              </w:rPr>
              <w:t xml:space="preserve"> all system overrides automatically logged by the application so that these actions can be analyzed for appropriateness and correctness? </w:t>
            </w:r>
          </w:p>
        </w:tc>
      </w:tr>
      <w:tr w:rsidR="00A323B6" w:rsidRPr="00A323B6" w:rsidTr="003647BE">
        <w:trPr>
          <w:trHeight w:val="300"/>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H6</w:t>
            </w:r>
          </w:p>
        </w:tc>
        <w:tc>
          <w:tcPr>
            <w:tcW w:w="22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auto" w:fill="auto"/>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bottom"/>
            <w:hideMark/>
          </w:tcPr>
          <w:p w:rsidR="00A323B6" w:rsidRPr="00A323B6" w:rsidRDefault="00A323B6" w:rsidP="00A323B6">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Are account codes, authorization codes, passwords, etc. controlled to prevent unauthorized usage?</w:t>
            </w:r>
          </w:p>
        </w:tc>
      </w:tr>
      <w:tr w:rsidR="00A323B6" w:rsidRPr="00A323B6" w:rsidTr="0076073A">
        <w:trPr>
          <w:trHeight w:val="674"/>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H7</w:t>
            </w:r>
          </w:p>
        </w:tc>
        <w:tc>
          <w:tcPr>
            <w:tcW w:w="22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 </w:t>
            </w:r>
          </w:p>
        </w:tc>
        <w:tc>
          <w:tcPr>
            <w:tcW w:w="202" w:type="pct"/>
            <w:shd w:val="clear" w:color="auto" w:fill="auto"/>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bottom"/>
            <w:hideMark/>
          </w:tcPr>
          <w:p w:rsidR="00A323B6" w:rsidRPr="00A323B6" w:rsidRDefault="00A323B6" w:rsidP="00A323B6">
            <w:pPr>
              <w:spacing w:after="0" w:line="240" w:lineRule="auto"/>
              <w:rPr>
                <w:rFonts w:asciiTheme="minorHAnsi" w:eastAsia="Times New Roman" w:hAnsiTheme="minorHAnsi"/>
                <w:szCs w:val="24"/>
              </w:rPr>
            </w:pPr>
            <w:r w:rsidRPr="00A323B6">
              <w:rPr>
                <w:rFonts w:asciiTheme="minorHAnsi" w:eastAsia="Times New Roman" w:hAnsiTheme="minorHAnsi"/>
                <w:szCs w:val="24"/>
              </w:rPr>
              <w:t>Does the system provide confidentiality of access to WIC information to only personnel directly responsible for WIC administration and operations, with proper credentials signifying the "need to know" the content/data being accessed?</w:t>
            </w:r>
          </w:p>
        </w:tc>
      </w:tr>
      <w:tr w:rsidR="00A323B6" w:rsidRPr="00A323B6" w:rsidTr="003647BE">
        <w:trPr>
          <w:trHeight w:val="345"/>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H8</w:t>
            </w:r>
          </w:p>
        </w:tc>
        <w:tc>
          <w:tcPr>
            <w:tcW w:w="22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auto" w:fill="auto"/>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bottom"/>
            <w:hideMark/>
          </w:tcPr>
          <w:p w:rsidR="00A323B6" w:rsidRPr="00A323B6" w:rsidRDefault="00A323B6" w:rsidP="00A323B6">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 xml:space="preserve">Does the agency use automated methods (e.g., file management system) to restrict access to computerized files? </w:t>
            </w:r>
          </w:p>
        </w:tc>
      </w:tr>
      <w:tr w:rsidR="00A323B6" w:rsidRPr="00A323B6" w:rsidTr="003647BE">
        <w:trPr>
          <w:trHeight w:val="600"/>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H9</w:t>
            </w:r>
          </w:p>
        </w:tc>
        <w:tc>
          <w:tcPr>
            <w:tcW w:w="22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auto" w:fill="auto"/>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bottom"/>
            <w:hideMark/>
          </w:tcPr>
          <w:p w:rsidR="00A323B6" w:rsidRPr="00A323B6" w:rsidRDefault="00A323B6" w:rsidP="00A323B6">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Has a formal change procedure for computer programs been established which requires management authorization before implementation?</w:t>
            </w:r>
          </w:p>
        </w:tc>
      </w:tr>
      <w:tr w:rsidR="00A323B6" w:rsidRPr="00A323B6" w:rsidTr="003647BE">
        <w:trPr>
          <w:trHeight w:val="300"/>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H10</w:t>
            </w:r>
          </w:p>
        </w:tc>
        <w:tc>
          <w:tcPr>
            <w:tcW w:w="22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auto" w:fill="auto"/>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bottom"/>
            <w:hideMark/>
          </w:tcPr>
          <w:p w:rsidR="00A323B6" w:rsidRPr="00A323B6" w:rsidRDefault="00A323B6" w:rsidP="00A323B6">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Do programmers test modifications against test data as opposed to live?</w:t>
            </w:r>
          </w:p>
        </w:tc>
      </w:tr>
      <w:tr w:rsidR="00A323B6" w:rsidRPr="00A323B6" w:rsidTr="003647BE">
        <w:trPr>
          <w:trHeight w:val="300"/>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H11</w:t>
            </w:r>
          </w:p>
        </w:tc>
        <w:tc>
          <w:tcPr>
            <w:tcW w:w="22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auto" w:fill="auto"/>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bottom"/>
            <w:hideMark/>
          </w:tcPr>
          <w:p w:rsidR="00A323B6" w:rsidRPr="00A323B6" w:rsidRDefault="00A323B6" w:rsidP="00A323B6">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 xml:space="preserve">Does the same programmer make code changes to programs as well as test these changes? </w:t>
            </w:r>
          </w:p>
        </w:tc>
      </w:tr>
      <w:tr w:rsidR="00A323B6" w:rsidRPr="00A323B6" w:rsidTr="003647BE">
        <w:trPr>
          <w:trHeight w:val="300"/>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H12</w:t>
            </w:r>
          </w:p>
        </w:tc>
        <w:tc>
          <w:tcPr>
            <w:tcW w:w="22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auto" w:fill="auto"/>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bottom"/>
            <w:hideMark/>
          </w:tcPr>
          <w:p w:rsidR="00A323B6" w:rsidRPr="00A323B6" w:rsidRDefault="00A323B6" w:rsidP="00A323B6">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Is an audit trail of all operating system actions maintained?</w:t>
            </w:r>
          </w:p>
        </w:tc>
      </w:tr>
      <w:tr w:rsidR="00A323B6" w:rsidRPr="00A323B6" w:rsidTr="003647BE">
        <w:trPr>
          <w:trHeight w:val="300"/>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H13</w:t>
            </w:r>
          </w:p>
        </w:tc>
        <w:tc>
          <w:tcPr>
            <w:tcW w:w="22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auto" w:fill="auto"/>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bottom"/>
            <w:hideMark/>
          </w:tcPr>
          <w:p w:rsidR="00A323B6" w:rsidRPr="00A323B6" w:rsidRDefault="00A323B6" w:rsidP="00A323B6">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Is access to system utility programs denied to end users?</w:t>
            </w:r>
          </w:p>
        </w:tc>
      </w:tr>
      <w:tr w:rsidR="00A323B6" w:rsidRPr="00A323B6" w:rsidTr="003647BE">
        <w:trPr>
          <w:trHeight w:val="300"/>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H14</w:t>
            </w:r>
          </w:p>
        </w:tc>
        <w:tc>
          <w:tcPr>
            <w:tcW w:w="22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auto" w:fill="auto"/>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bottom"/>
            <w:hideMark/>
          </w:tcPr>
          <w:p w:rsidR="00A323B6" w:rsidRPr="00A323B6" w:rsidRDefault="00A323B6" w:rsidP="00A323B6">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Does the system management function restrict access to application programs?</w:t>
            </w:r>
          </w:p>
        </w:tc>
      </w:tr>
      <w:tr w:rsidR="00A323B6" w:rsidRPr="00156F0E" w:rsidTr="003647BE">
        <w:trPr>
          <w:trHeight w:val="300"/>
        </w:trPr>
        <w:tc>
          <w:tcPr>
            <w:tcW w:w="24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t>H15</w:t>
            </w:r>
          </w:p>
        </w:tc>
        <w:tc>
          <w:tcPr>
            <w:tcW w:w="223" w:type="pct"/>
            <w:shd w:val="clear" w:color="auto" w:fill="auto"/>
            <w:noWrap/>
            <w:vAlign w:val="bottom"/>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202" w:type="pct"/>
            <w:shd w:val="clear" w:color="auto" w:fill="auto"/>
            <w:noWrap/>
            <w:vAlign w:val="center"/>
            <w:hideMark/>
          </w:tcPr>
          <w:p w:rsidR="00A323B6" w:rsidRPr="00A323B6" w:rsidRDefault="00A323B6" w:rsidP="00A323B6">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 </w:t>
            </w:r>
          </w:p>
        </w:tc>
        <w:tc>
          <w:tcPr>
            <w:tcW w:w="4332" w:type="pct"/>
            <w:shd w:val="clear" w:color="auto" w:fill="auto"/>
            <w:vAlign w:val="center"/>
            <w:hideMark/>
          </w:tcPr>
          <w:p w:rsidR="00A323B6" w:rsidRPr="00A323B6" w:rsidRDefault="00A323B6" w:rsidP="00A323B6">
            <w:pPr>
              <w:spacing w:after="0" w:line="240" w:lineRule="auto"/>
              <w:rPr>
                <w:rFonts w:asciiTheme="minorHAnsi" w:eastAsia="Times New Roman" w:hAnsiTheme="minorHAnsi"/>
                <w:color w:val="000000"/>
                <w:szCs w:val="24"/>
              </w:rPr>
            </w:pPr>
            <w:r w:rsidRPr="00A323B6">
              <w:rPr>
                <w:rFonts w:asciiTheme="minorHAnsi" w:eastAsia="Times New Roman" w:hAnsiTheme="minorHAnsi"/>
                <w:color w:val="000000"/>
                <w:szCs w:val="24"/>
              </w:rPr>
              <w:t xml:space="preserve">Does the system management function control movement of programs from test to production modes? </w:t>
            </w:r>
          </w:p>
        </w:tc>
      </w:tr>
    </w:tbl>
    <w:p w:rsidR="00156F0E" w:rsidRDefault="00156F0E" w:rsidP="00156F0E">
      <w:pPr>
        <w:pStyle w:val="Heading2"/>
        <w:rPr>
          <w:rFonts w:ascii="Calibri" w:hAnsi="Calibri"/>
          <w:b w:val="0"/>
          <w:color w:val="auto"/>
          <w:sz w:val="24"/>
          <w:szCs w:val="24"/>
        </w:rPr>
      </w:pPr>
      <w:bookmarkStart w:id="86" w:name="_Toc297617450"/>
      <w:bookmarkStart w:id="87" w:name="_Toc297617820"/>
      <w:bookmarkStart w:id="88" w:name="_Toc297618028"/>
      <w:r w:rsidRPr="00811393">
        <w:rPr>
          <w:rFonts w:ascii="Calibri" w:hAnsi="Calibri"/>
          <w:b w:val="0"/>
          <w:color w:val="auto"/>
          <w:sz w:val="24"/>
          <w:szCs w:val="24"/>
        </w:rPr>
        <w:t>Comments:</w:t>
      </w:r>
      <w:bookmarkEnd w:id="86"/>
      <w:bookmarkEnd w:id="87"/>
      <w:bookmarkEnd w:id="88"/>
    </w:p>
    <w:p w:rsidR="00156F0E" w:rsidRDefault="00156F0E" w:rsidP="00156F0E">
      <w:pPr>
        <w:pStyle w:val="Heading2"/>
        <w:spacing w:before="0" w:line="240" w:lineRule="auto"/>
        <w:rPr>
          <w:rFonts w:ascii="Calibri" w:hAnsi="Calibri"/>
          <w:b w:val="0"/>
          <w:color w:val="auto"/>
          <w:sz w:val="24"/>
          <w:szCs w:val="24"/>
        </w:rPr>
      </w:pPr>
    </w:p>
    <w:p w:rsidR="00156F0E" w:rsidRDefault="00156F0E" w:rsidP="00156F0E"/>
    <w:p w:rsidR="00156F0E" w:rsidRDefault="00156F0E" w:rsidP="00156F0E"/>
    <w:p w:rsidR="00156F0E" w:rsidRDefault="00156F0E" w:rsidP="00156F0E"/>
    <w:p w:rsidR="00156F0E" w:rsidRDefault="00156F0E" w:rsidP="00156F0E"/>
    <w:p w:rsidR="00156F0E" w:rsidRDefault="00156F0E" w:rsidP="00156F0E"/>
    <w:tbl>
      <w:tblPr>
        <w:tblW w:w="5000" w:type="pct"/>
        <w:tblLook w:val="04A0" w:firstRow="1" w:lastRow="0" w:firstColumn="1" w:lastColumn="0" w:noHBand="0" w:noVBand="1"/>
      </w:tblPr>
      <w:tblGrid>
        <w:gridCol w:w="711"/>
        <w:gridCol w:w="652"/>
        <w:gridCol w:w="590"/>
        <w:gridCol w:w="12663"/>
      </w:tblGrid>
      <w:tr w:rsidR="00156F0E" w:rsidRPr="00156F0E" w:rsidTr="00156F0E">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156F0E" w:rsidRPr="00A323B6" w:rsidRDefault="00156F0E" w:rsidP="00B228A5">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lastRenderedPageBreak/>
              <w:t>#</w:t>
            </w:r>
          </w:p>
        </w:tc>
        <w:tc>
          <w:tcPr>
            <w:tcW w:w="223"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156F0E" w:rsidRPr="00A323B6" w:rsidRDefault="00156F0E" w:rsidP="00B228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Yes</w:t>
            </w:r>
          </w:p>
        </w:tc>
        <w:tc>
          <w:tcPr>
            <w:tcW w:w="202"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156F0E" w:rsidRPr="00A323B6" w:rsidRDefault="00156F0E" w:rsidP="00B228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No</w:t>
            </w:r>
          </w:p>
        </w:tc>
        <w:tc>
          <w:tcPr>
            <w:tcW w:w="4332"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56F0E" w:rsidRPr="00A323B6" w:rsidRDefault="00156F0E" w:rsidP="00B228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QUESTION</w:t>
            </w:r>
          </w:p>
        </w:tc>
      </w:tr>
      <w:tr w:rsidR="00156F0E" w:rsidRPr="00156F0E" w:rsidTr="00156F0E">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H16</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single" w:sz="4" w:space="0" w:color="auto"/>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Does the system management function provide an audit trail of all changes made to programs?</w:t>
            </w:r>
          </w:p>
        </w:tc>
      </w:tr>
      <w:tr w:rsidR="00156F0E" w:rsidRPr="00156F0E" w:rsidTr="00156F0E">
        <w:trPr>
          <w:trHeight w:val="33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H17</w:t>
            </w:r>
          </w:p>
        </w:tc>
        <w:tc>
          <w:tcPr>
            <w:tcW w:w="223"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Does the system management function remove obsolete programs on a regular basis from the source libraries?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H18</w:t>
            </w:r>
          </w:p>
        </w:tc>
        <w:tc>
          <w:tcPr>
            <w:tcW w:w="223"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Does the system management function maintain object libraries? </w:t>
            </w:r>
          </w:p>
        </w:tc>
      </w:tr>
      <w:tr w:rsidR="00156F0E" w:rsidRPr="00156F0E" w:rsidTr="00156F0E">
        <w:trPr>
          <w:trHeight w:val="341"/>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H19</w:t>
            </w:r>
          </w:p>
        </w:tc>
        <w:tc>
          <w:tcPr>
            <w:tcW w:w="223"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Does the system management function deny access to program libraries maintained by the system to computer operators?</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H20</w:t>
            </w:r>
          </w:p>
        </w:tc>
        <w:tc>
          <w:tcPr>
            <w:tcW w:w="223"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Are there documented procedures for password assignment, maintenance, and cancellation?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H21</w:t>
            </w:r>
          </w:p>
        </w:tc>
        <w:tc>
          <w:tcPr>
            <w:tcW w:w="223"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Is the delegation and maintenance of the password system limited to a select number of people? </w:t>
            </w:r>
          </w:p>
        </w:tc>
      </w:tr>
      <w:tr w:rsidR="006F08CF"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6F08CF" w:rsidRPr="00156F0E" w:rsidRDefault="006F08CF" w:rsidP="00156F0E">
            <w:pPr>
              <w:spacing w:after="0" w:line="240" w:lineRule="auto"/>
              <w:jc w:val="center"/>
              <w:rPr>
                <w:rFonts w:asciiTheme="minorHAnsi" w:eastAsia="Times New Roman" w:hAnsiTheme="minorHAnsi"/>
                <w:color w:val="000000"/>
                <w:szCs w:val="24"/>
              </w:rPr>
            </w:pPr>
            <w:r>
              <w:rPr>
                <w:rFonts w:asciiTheme="minorHAnsi" w:eastAsia="Times New Roman" w:hAnsiTheme="minorHAnsi"/>
                <w:color w:val="000000"/>
                <w:szCs w:val="24"/>
              </w:rPr>
              <w:t>H22</w:t>
            </w:r>
          </w:p>
        </w:tc>
        <w:tc>
          <w:tcPr>
            <w:tcW w:w="223" w:type="pct"/>
            <w:tcBorders>
              <w:top w:val="nil"/>
              <w:left w:val="nil"/>
              <w:bottom w:val="single" w:sz="4" w:space="0" w:color="auto"/>
              <w:right w:val="single" w:sz="4" w:space="0" w:color="auto"/>
            </w:tcBorders>
            <w:shd w:val="clear" w:color="auto" w:fill="auto"/>
            <w:noWrap/>
            <w:vAlign w:val="bottom"/>
            <w:hideMark/>
          </w:tcPr>
          <w:p w:rsidR="006F08CF" w:rsidRPr="006F08CF" w:rsidRDefault="006F08CF" w:rsidP="00156F0E">
            <w:pPr>
              <w:spacing w:after="0" w:line="240" w:lineRule="auto"/>
              <w:jc w:val="center"/>
              <w:rPr>
                <w:rFonts w:asciiTheme="minorHAnsi" w:eastAsia="Times New Roman" w:hAnsiTheme="minorHAnsi"/>
                <w:b/>
                <w:bCs/>
                <w:color w:val="000000"/>
                <w:szCs w:val="24"/>
              </w:rPr>
            </w:pPr>
          </w:p>
        </w:tc>
        <w:tc>
          <w:tcPr>
            <w:tcW w:w="202" w:type="pct"/>
            <w:tcBorders>
              <w:top w:val="nil"/>
              <w:left w:val="nil"/>
              <w:bottom w:val="single" w:sz="4" w:space="0" w:color="auto"/>
              <w:right w:val="single" w:sz="4" w:space="0" w:color="auto"/>
            </w:tcBorders>
            <w:shd w:val="clear" w:color="auto" w:fill="auto"/>
            <w:noWrap/>
            <w:vAlign w:val="center"/>
            <w:hideMark/>
          </w:tcPr>
          <w:p w:rsidR="006F08CF" w:rsidRPr="006F08CF" w:rsidRDefault="006F08CF" w:rsidP="00156F0E">
            <w:pPr>
              <w:spacing w:after="0" w:line="240" w:lineRule="auto"/>
              <w:jc w:val="center"/>
              <w:rPr>
                <w:rFonts w:asciiTheme="minorHAnsi" w:eastAsia="Times New Roman" w:hAnsiTheme="minorHAnsi"/>
                <w:b/>
                <w:bCs/>
                <w:color w:val="000000"/>
                <w:szCs w:val="24"/>
              </w:rPr>
            </w:pPr>
          </w:p>
        </w:tc>
        <w:tc>
          <w:tcPr>
            <w:tcW w:w="4332" w:type="pct"/>
            <w:tcBorders>
              <w:top w:val="nil"/>
              <w:left w:val="nil"/>
              <w:bottom w:val="single" w:sz="4" w:space="0" w:color="auto"/>
              <w:right w:val="single" w:sz="4" w:space="0" w:color="auto"/>
            </w:tcBorders>
            <w:shd w:val="clear" w:color="auto" w:fill="auto"/>
            <w:vAlign w:val="bottom"/>
            <w:hideMark/>
          </w:tcPr>
          <w:p w:rsidR="006F08CF" w:rsidRPr="00156F0E" w:rsidRDefault="006F08CF" w:rsidP="00156F0E">
            <w:pPr>
              <w:spacing w:after="0" w:line="240" w:lineRule="auto"/>
              <w:rPr>
                <w:rFonts w:asciiTheme="minorHAnsi" w:eastAsia="Times New Roman" w:hAnsiTheme="minorHAnsi"/>
                <w:color w:val="000000"/>
                <w:szCs w:val="24"/>
              </w:rPr>
            </w:pPr>
            <w:r>
              <w:rPr>
                <w:rFonts w:asciiTheme="minorHAnsi" w:eastAsia="Times New Roman" w:hAnsiTheme="minorHAnsi"/>
                <w:color w:val="000000"/>
                <w:szCs w:val="24"/>
              </w:rPr>
              <w:t>How many people have rights to delegate and maintain passwords?</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H2</w:t>
            </w:r>
            <w:r w:rsidR="006F08CF">
              <w:rPr>
                <w:rFonts w:asciiTheme="minorHAnsi" w:eastAsia="Times New Roman" w:hAnsiTheme="minorHAnsi"/>
                <w:color w:val="000000"/>
                <w:szCs w:val="24"/>
              </w:rPr>
              <w:t>3</w:t>
            </w:r>
          </w:p>
        </w:tc>
        <w:tc>
          <w:tcPr>
            <w:tcW w:w="223"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Does the system have the capability to alert system administrators when there are personnel changes?</w:t>
            </w:r>
          </w:p>
        </w:tc>
      </w:tr>
      <w:tr w:rsidR="00156F0E" w:rsidRPr="00156F0E" w:rsidTr="00156F0E">
        <w:trPr>
          <w:trHeight w:val="36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H2</w:t>
            </w:r>
            <w:r w:rsidR="006F08CF">
              <w:rPr>
                <w:rFonts w:asciiTheme="minorHAnsi" w:eastAsia="Times New Roman" w:hAnsiTheme="minorHAnsi"/>
                <w:color w:val="000000"/>
                <w:szCs w:val="24"/>
              </w:rPr>
              <w:t>4</w:t>
            </w:r>
          </w:p>
        </w:tc>
        <w:tc>
          <w:tcPr>
            <w:tcW w:w="223" w:type="pct"/>
            <w:tcBorders>
              <w:top w:val="nil"/>
              <w:left w:val="nil"/>
              <w:bottom w:val="single" w:sz="4" w:space="0" w:color="auto"/>
              <w:right w:val="single" w:sz="4" w:space="0" w:color="auto"/>
            </w:tcBorders>
            <w:shd w:val="clear" w:color="000000" w:fill="000000"/>
            <w:noWrap/>
            <w:vAlign w:val="center"/>
            <w:hideMark/>
          </w:tcPr>
          <w:p w:rsidR="00156F0E" w:rsidRPr="00156F0E" w:rsidRDefault="00156F0E" w:rsidP="00156F0E">
            <w:pPr>
              <w:spacing w:after="0" w:line="240" w:lineRule="auto"/>
              <w:rPr>
                <w:rFonts w:asciiTheme="minorHAnsi" w:eastAsia="Times New Roman" w:hAnsiTheme="minorHAnsi"/>
                <w:b/>
                <w:bCs/>
                <w:color w:val="000000"/>
                <w:szCs w:val="24"/>
              </w:rPr>
            </w:pPr>
          </w:p>
        </w:tc>
        <w:tc>
          <w:tcPr>
            <w:tcW w:w="202" w:type="pct"/>
            <w:tcBorders>
              <w:top w:val="nil"/>
              <w:left w:val="nil"/>
              <w:bottom w:val="single" w:sz="4" w:space="0" w:color="auto"/>
              <w:right w:val="single" w:sz="4" w:space="0" w:color="auto"/>
            </w:tcBorders>
            <w:shd w:val="clear" w:color="000000" w:fill="000000"/>
            <w:noWrap/>
            <w:vAlign w:val="center"/>
            <w:hideMark/>
          </w:tcPr>
          <w:p w:rsidR="00156F0E" w:rsidRPr="00156F0E" w:rsidRDefault="00156F0E" w:rsidP="00156F0E">
            <w:pPr>
              <w:spacing w:after="0" w:line="240" w:lineRule="auto"/>
              <w:rPr>
                <w:rFonts w:asciiTheme="minorHAnsi" w:eastAsia="Times New Roman" w:hAnsiTheme="minorHAnsi"/>
                <w:b/>
                <w:bCs/>
                <w:color w:val="000000"/>
                <w:szCs w:val="24"/>
              </w:rPr>
            </w:pPr>
          </w:p>
        </w:tc>
        <w:tc>
          <w:tcPr>
            <w:tcW w:w="4332" w:type="pct"/>
            <w:tcBorders>
              <w:top w:val="nil"/>
              <w:left w:val="nil"/>
              <w:bottom w:val="single" w:sz="4" w:space="0" w:color="auto"/>
              <w:right w:val="single" w:sz="4" w:space="0" w:color="auto"/>
            </w:tcBorders>
            <w:shd w:val="clear" w:color="auto" w:fill="auto"/>
            <w:vAlign w:val="center"/>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How frequently are passwords changed?</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H2</w:t>
            </w:r>
            <w:r w:rsidR="006F08CF">
              <w:rPr>
                <w:rFonts w:asciiTheme="minorHAnsi" w:eastAsia="Times New Roman" w:hAnsiTheme="minorHAnsi"/>
                <w:color w:val="000000"/>
                <w:szCs w:val="24"/>
              </w:rPr>
              <w:t>5</w:t>
            </w:r>
          </w:p>
        </w:tc>
        <w:tc>
          <w:tcPr>
            <w:tcW w:w="223" w:type="pct"/>
            <w:tcBorders>
              <w:top w:val="nil"/>
              <w:left w:val="nil"/>
              <w:bottom w:val="single" w:sz="4" w:space="0" w:color="auto"/>
              <w:right w:val="single" w:sz="4" w:space="0" w:color="auto"/>
            </w:tcBorders>
            <w:shd w:val="clear" w:color="000000" w:fill="000000"/>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000000" w:fill="000000"/>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Who is assigned the responsibility for data storage?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H2</w:t>
            </w:r>
            <w:r w:rsidR="006F08CF">
              <w:rPr>
                <w:rFonts w:asciiTheme="minorHAnsi" w:eastAsia="Times New Roman" w:hAnsiTheme="minorHAnsi"/>
                <w:color w:val="000000"/>
                <w:szCs w:val="24"/>
              </w:rPr>
              <w:t>6</w:t>
            </w:r>
          </w:p>
        </w:tc>
        <w:tc>
          <w:tcPr>
            <w:tcW w:w="223"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Are data storage procedures documented? </w:t>
            </w:r>
          </w:p>
        </w:tc>
      </w:tr>
      <w:tr w:rsidR="00156F0E" w:rsidRPr="00156F0E" w:rsidTr="00156F0E">
        <w:trPr>
          <w:trHeight w:val="6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H2</w:t>
            </w:r>
            <w:r w:rsidR="006F08CF">
              <w:rPr>
                <w:rFonts w:asciiTheme="minorHAnsi" w:eastAsia="Times New Roman" w:hAnsiTheme="minorHAnsi"/>
                <w:color w:val="000000"/>
                <w:szCs w:val="24"/>
              </w:rPr>
              <w:t>7</w:t>
            </w:r>
          </w:p>
        </w:tc>
        <w:tc>
          <w:tcPr>
            <w:tcW w:w="223"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Are sensitive files (such as security classification, participant data, or privacy act restrictions) properly identified as such and appropriately secured?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H2</w:t>
            </w:r>
            <w:r w:rsidR="006F08CF">
              <w:rPr>
                <w:rFonts w:asciiTheme="minorHAnsi" w:eastAsia="Times New Roman" w:hAnsiTheme="minorHAnsi"/>
                <w:color w:val="000000"/>
                <w:szCs w:val="24"/>
              </w:rPr>
              <w:t>8</w:t>
            </w:r>
          </w:p>
        </w:tc>
        <w:tc>
          <w:tcPr>
            <w:tcW w:w="223"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Has an overall agency-wide responsibility for conducting periodic risk analyses been formally assigned? </w:t>
            </w:r>
          </w:p>
        </w:tc>
      </w:tr>
      <w:tr w:rsidR="00156F0E" w:rsidRPr="00156F0E" w:rsidTr="00156F0E">
        <w:trPr>
          <w:trHeight w:val="287"/>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H2</w:t>
            </w:r>
            <w:r w:rsidR="006F08CF">
              <w:rPr>
                <w:rFonts w:asciiTheme="minorHAnsi" w:eastAsia="Times New Roman" w:hAnsiTheme="minorHAnsi"/>
                <w:color w:val="000000"/>
                <w:szCs w:val="24"/>
              </w:rPr>
              <w:t>9</w:t>
            </w:r>
          </w:p>
        </w:tc>
        <w:tc>
          <w:tcPr>
            <w:tcW w:w="223"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Does the risk analysis measure vulnerability related to fraud or theft or loss of proprietary data and harm to agency activities?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w:t>
            </w:r>
            <w:r w:rsidR="006F08CF">
              <w:rPr>
                <w:rFonts w:asciiTheme="minorHAnsi" w:eastAsia="Times New Roman" w:hAnsiTheme="minorHAnsi"/>
                <w:color w:val="000000"/>
                <w:szCs w:val="24"/>
              </w:rPr>
              <w:t>30</w:t>
            </w:r>
          </w:p>
        </w:tc>
        <w:tc>
          <w:tcPr>
            <w:tcW w:w="223" w:type="pct"/>
            <w:tcBorders>
              <w:top w:val="nil"/>
              <w:left w:val="nil"/>
              <w:bottom w:val="single" w:sz="4" w:space="0" w:color="auto"/>
              <w:right w:val="single" w:sz="4" w:space="0" w:color="auto"/>
            </w:tcBorders>
            <w:shd w:val="clear" w:color="000000" w:fill="000000"/>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000000" w:fill="000000"/>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How often </w:t>
            </w:r>
            <w:proofErr w:type="gramStart"/>
            <w:r w:rsidRPr="00156F0E">
              <w:rPr>
                <w:rFonts w:asciiTheme="minorHAnsi" w:eastAsia="Times New Roman" w:hAnsiTheme="minorHAnsi"/>
                <w:color w:val="000000"/>
                <w:szCs w:val="24"/>
              </w:rPr>
              <w:t>are</w:t>
            </w:r>
            <w:proofErr w:type="gramEnd"/>
            <w:r w:rsidRPr="00156F0E">
              <w:rPr>
                <w:rFonts w:asciiTheme="minorHAnsi" w:eastAsia="Times New Roman" w:hAnsiTheme="minorHAnsi"/>
                <w:color w:val="000000"/>
                <w:szCs w:val="24"/>
              </w:rPr>
              <w:t xml:space="preserve"> risk analyses conducted? </w:t>
            </w:r>
          </w:p>
        </w:tc>
      </w:tr>
      <w:tr w:rsidR="00156F0E" w:rsidRPr="00156F0E" w:rsidTr="00156F0E">
        <w:trPr>
          <w:trHeight w:val="6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H3</w:t>
            </w:r>
            <w:r w:rsidR="006F08CF">
              <w:rPr>
                <w:rFonts w:asciiTheme="minorHAnsi" w:eastAsia="Times New Roman" w:hAnsiTheme="minorHAnsi"/>
                <w:color w:val="000000"/>
                <w:szCs w:val="24"/>
              </w:rPr>
              <w:t>1</w:t>
            </w:r>
          </w:p>
        </w:tc>
        <w:tc>
          <w:tcPr>
            <w:tcW w:w="223"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Is a risk analysis required to be conducted whenever there is a significant change to the physical facility, hardware, or operating system software?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H3</w:t>
            </w:r>
            <w:r w:rsidR="006F08CF">
              <w:rPr>
                <w:rFonts w:asciiTheme="minorHAnsi" w:eastAsia="Times New Roman" w:hAnsiTheme="minorHAnsi"/>
                <w:color w:val="000000"/>
                <w:szCs w:val="24"/>
              </w:rPr>
              <w:t>2</w:t>
            </w:r>
          </w:p>
        </w:tc>
        <w:tc>
          <w:tcPr>
            <w:tcW w:w="223"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Is there a list of all available access levels for the system and what can/cannot be done at each level?</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H3</w:t>
            </w:r>
            <w:r w:rsidR="006F08CF">
              <w:rPr>
                <w:rFonts w:asciiTheme="minorHAnsi" w:eastAsia="Times New Roman" w:hAnsiTheme="minorHAnsi"/>
                <w:color w:val="000000"/>
                <w:szCs w:val="24"/>
              </w:rPr>
              <w:t>3</w:t>
            </w:r>
          </w:p>
        </w:tc>
        <w:tc>
          <w:tcPr>
            <w:tcW w:w="223"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32"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Has the agency assigned responsibility for computer security at each office? </w:t>
            </w:r>
          </w:p>
        </w:tc>
      </w:tr>
    </w:tbl>
    <w:p w:rsidR="00156F0E" w:rsidRDefault="00156F0E" w:rsidP="00156F0E">
      <w:pPr>
        <w:pStyle w:val="Heading2"/>
        <w:rPr>
          <w:rFonts w:ascii="Calibri" w:hAnsi="Calibri"/>
          <w:b w:val="0"/>
          <w:color w:val="auto"/>
          <w:sz w:val="24"/>
          <w:szCs w:val="24"/>
        </w:rPr>
      </w:pPr>
      <w:bookmarkStart w:id="89" w:name="_Toc297617451"/>
      <w:bookmarkStart w:id="90" w:name="_Toc297617821"/>
      <w:bookmarkStart w:id="91" w:name="_Toc297618029"/>
      <w:r w:rsidRPr="00811393">
        <w:rPr>
          <w:rFonts w:ascii="Calibri" w:hAnsi="Calibri"/>
          <w:b w:val="0"/>
          <w:color w:val="auto"/>
          <w:sz w:val="24"/>
          <w:szCs w:val="24"/>
        </w:rPr>
        <w:t>Comments:</w:t>
      </w:r>
      <w:bookmarkEnd w:id="89"/>
      <w:bookmarkEnd w:id="90"/>
      <w:bookmarkEnd w:id="91"/>
    </w:p>
    <w:p w:rsidR="00156F0E" w:rsidRDefault="00156F0E">
      <w:pPr>
        <w:spacing w:after="0" w:line="240" w:lineRule="auto"/>
        <w:rPr>
          <w:rFonts w:ascii="Calibri" w:eastAsia="Times New Roman" w:hAnsi="Calibri"/>
          <w:bCs/>
          <w:szCs w:val="24"/>
        </w:rPr>
      </w:pPr>
      <w:r>
        <w:rPr>
          <w:rFonts w:ascii="Calibri" w:hAnsi="Calibri"/>
          <w:b/>
          <w:szCs w:val="24"/>
        </w:rPr>
        <w:br w:type="page"/>
      </w:r>
    </w:p>
    <w:tbl>
      <w:tblPr>
        <w:tblW w:w="5000" w:type="pct"/>
        <w:tblLook w:val="04A0" w:firstRow="1" w:lastRow="0" w:firstColumn="1" w:lastColumn="0" w:noHBand="0" w:noVBand="1"/>
      </w:tblPr>
      <w:tblGrid>
        <w:gridCol w:w="710"/>
        <w:gridCol w:w="687"/>
        <w:gridCol w:w="620"/>
        <w:gridCol w:w="12599"/>
      </w:tblGrid>
      <w:tr w:rsidR="00156F0E" w:rsidRPr="00156F0E" w:rsidTr="00156F0E">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156F0E" w:rsidRPr="00A323B6" w:rsidRDefault="00156F0E" w:rsidP="00B228A5">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lastRenderedPageBreak/>
              <w:t>#</w:t>
            </w:r>
          </w:p>
        </w:tc>
        <w:tc>
          <w:tcPr>
            <w:tcW w:w="235"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156F0E" w:rsidRPr="00A323B6" w:rsidRDefault="00156F0E" w:rsidP="00B228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Yes</w:t>
            </w:r>
          </w:p>
        </w:tc>
        <w:tc>
          <w:tcPr>
            <w:tcW w:w="212"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156F0E" w:rsidRPr="00A323B6" w:rsidRDefault="00156F0E" w:rsidP="00B228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No</w:t>
            </w:r>
          </w:p>
        </w:tc>
        <w:tc>
          <w:tcPr>
            <w:tcW w:w="4310"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156F0E" w:rsidRPr="00A323B6" w:rsidRDefault="00156F0E" w:rsidP="00B228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QUESTION</w:t>
            </w:r>
          </w:p>
        </w:tc>
      </w:tr>
      <w:tr w:rsidR="00156F0E" w:rsidRPr="00156F0E" w:rsidTr="00156F0E">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H3</w:t>
            </w:r>
            <w:r w:rsidR="006F08CF">
              <w:rPr>
                <w:rFonts w:asciiTheme="minorHAnsi" w:eastAsia="Times New Roman" w:hAnsiTheme="minorHAnsi"/>
                <w:color w:val="000000"/>
                <w:szCs w:val="24"/>
              </w:rPr>
              <w:t>4</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single" w:sz="4" w:space="0" w:color="auto"/>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single" w:sz="4" w:space="0" w:color="auto"/>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When an employee is terminated are appropriate measures taken to deny access to the system promptly? </w:t>
            </w:r>
          </w:p>
        </w:tc>
      </w:tr>
      <w:tr w:rsidR="00156F0E" w:rsidRPr="00156F0E" w:rsidTr="00156F0E">
        <w:trPr>
          <w:trHeight w:val="28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H3</w:t>
            </w:r>
            <w:r w:rsidR="006F08CF">
              <w:rPr>
                <w:rFonts w:asciiTheme="minorHAnsi" w:eastAsia="Times New Roman" w:hAnsiTheme="minorHAnsi"/>
                <w:color w:val="000000"/>
                <w:szCs w:val="24"/>
              </w:rPr>
              <w:t>5</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 means exist to restrict access to the computer room or spaces where computer equipment is available for use?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H3</w:t>
            </w:r>
            <w:r w:rsidR="006F08CF">
              <w:rPr>
                <w:rFonts w:asciiTheme="minorHAnsi" w:eastAsia="Times New Roman" w:hAnsiTheme="minorHAnsi"/>
                <w:color w:val="000000"/>
                <w:szCs w:val="24"/>
              </w:rPr>
              <w:t>6</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Is access to the computer area limited to necessary personnel?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H3</w:t>
            </w:r>
            <w:r w:rsidR="006F08CF">
              <w:rPr>
                <w:rFonts w:asciiTheme="minorHAnsi" w:eastAsia="Times New Roman" w:hAnsiTheme="minorHAnsi"/>
                <w:color w:val="000000"/>
                <w:szCs w:val="24"/>
              </w:rPr>
              <w:t>7</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Is there proper management of data storage?</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H3</w:t>
            </w:r>
            <w:r w:rsidR="006F08CF">
              <w:rPr>
                <w:rFonts w:asciiTheme="minorHAnsi" w:eastAsia="Times New Roman" w:hAnsiTheme="minorHAnsi"/>
                <w:color w:val="000000"/>
                <w:szCs w:val="24"/>
              </w:rPr>
              <w:t>8</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Does the system provide capability to transmit data to FNS?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H3</w:t>
            </w:r>
            <w:r w:rsidR="006F08CF">
              <w:rPr>
                <w:rFonts w:asciiTheme="minorHAnsi" w:eastAsia="Times New Roman" w:hAnsiTheme="minorHAnsi"/>
                <w:color w:val="000000"/>
                <w:szCs w:val="24"/>
              </w:rPr>
              <w:t>9</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Is the system designed in such a way that it is easily expandable?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w:t>
            </w:r>
            <w:r w:rsidR="006F08CF">
              <w:rPr>
                <w:rFonts w:asciiTheme="minorHAnsi" w:eastAsia="Times New Roman" w:hAnsiTheme="minorHAnsi"/>
                <w:color w:val="000000"/>
                <w:szCs w:val="24"/>
              </w:rPr>
              <w:t>40</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Can major policy changes be incorporated into the system without major reprogramming?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H4</w:t>
            </w:r>
            <w:r w:rsidR="006F08CF">
              <w:rPr>
                <w:rFonts w:asciiTheme="minorHAnsi" w:eastAsia="Times New Roman" w:hAnsiTheme="minorHAnsi"/>
                <w:color w:val="000000"/>
                <w:szCs w:val="24"/>
              </w:rPr>
              <w:t>1</w:t>
            </w:r>
          </w:p>
        </w:tc>
        <w:tc>
          <w:tcPr>
            <w:tcW w:w="235" w:type="pct"/>
            <w:tcBorders>
              <w:top w:val="nil"/>
              <w:left w:val="nil"/>
              <w:bottom w:val="single" w:sz="4" w:space="0" w:color="auto"/>
              <w:right w:val="single" w:sz="4" w:space="0" w:color="auto"/>
            </w:tcBorders>
            <w:shd w:val="clear" w:color="000000" w:fill="000000"/>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000000" w:fill="000000"/>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Explain your plans for the maintenance of the system. </w:t>
            </w:r>
          </w:p>
        </w:tc>
      </w:tr>
      <w:tr w:rsidR="00156F0E" w:rsidRPr="00156F0E" w:rsidTr="00156F0E">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H4</w:t>
            </w:r>
            <w:r w:rsidR="006F08CF">
              <w:rPr>
                <w:rFonts w:asciiTheme="minorHAnsi" w:eastAsia="Times New Roman" w:hAnsiTheme="minorHAnsi"/>
                <w:color w:val="000000"/>
                <w:szCs w:val="24"/>
              </w:rPr>
              <w:t>2</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Is there a standard operating procedure that guides the preparation and maintenance of all source documents?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H4</w:t>
            </w:r>
            <w:r w:rsidR="006F08CF">
              <w:rPr>
                <w:rFonts w:asciiTheme="minorHAnsi" w:eastAsia="Times New Roman" w:hAnsiTheme="minorHAnsi"/>
                <w:color w:val="000000"/>
                <w:szCs w:val="24"/>
              </w:rPr>
              <w:t>3</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Does program documentation include the original DFDD and any change orders or modifications?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H4</w:t>
            </w:r>
            <w:r w:rsidR="006F08CF">
              <w:rPr>
                <w:rFonts w:asciiTheme="minorHAnsi" w:eastAsia="Times New Roman" w:hAnsiTheme="minorHAnsi"/>
                <w:color w:val="000000"/>
                <w:szCs w:val="24"/>
              </w:rPr>
              <w:t>4</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Does program documentation include detailed logic diagram or decision table?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H4</w:t>
            </w:r>
            <w:r w:rsidR="006F08CF">
              <w:rPr>
                <w:rFonts w:asciiTheme="minorHAnsi" w:eastAsia="Times New Roman" w:hAnsiTheme="minorHAnsi"/>
                <w:color w:val="000000"/>
                <w:szCs w:val="24"/>
              </w:rPr>
              <w:t>5</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Does program documentation include Input record formats?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H4</w:t>
            </w:r>
            <w:r w:rsidR="006F08CF">
              <w:rPr>
                <w:rFonts w:asciiTheme="minorHAnsi" w:eastAsia="Times New Roman" w:hAnsiTheme="minorHAnsi"/>
                <w:color w:val="000000"/>
                <w:szCs w:val="24"/>
              </w:rPr>
              <w:t>6</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Does program documentation include input record descriptions?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H4</w:t>
            </w:r>
            <w:r w:rsidR="006F08CF">
              <w:rPr>
                <w:rFonts w:asciiTheme="minorHAnsi" w:eastAsia="Times New Roman" w:hAnsiTheme="minorHAnsi"/>
                <w:color w:val="000000"/>
                <w:szCs w:val="24"/>
              </w:rPr>
              <w:t>7</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Does program documentation include output record formats?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H4</w:t>
            </w:r>
            <w:r w:rsidR="006F08CF">
              <w:rPr>
                <w:rFonts w:asciiTheme="minorHAnsi" w:eastAsia="Times New Roman" w:hAnsiTheme="minorHAnsi"/>
                <w:color w:val="000000"/>
                <w:szCs w:val="24"/>
              </w:rPr>
              <w:t>8</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Does program documentation include output record descriptions?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H4</w:t>
            </w:r>
            <w:r w:rsidR="006F08CF">
              <w:rPr>
                <w:rFonts w:asciiTheme="minorHAnsi" w:eastAsia="Times New Roman" w:hAnsiTheme="minorHAnsi"/>
                <w:color w:val="000000"/>
                <w:szCs w:val="24"/>
              </w:rPr>
              <w:t>9</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Does program documentation include master file formats?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w:t>
            </w:r>
            <w:r w:rsidR="006F08CF">
              <w:rPr>
                <w:rFonts w:asciiTheme="minorHAnsi" w:eastAsia="Times New Roman" w:hAnsiTheme="minorHAnsi"/>
                <w:color w:val="000000"/>
                <w:szCs w:val="24"/>
              </w:rPr>
              <w:t>50</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Does program documentation include master file description?</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H5</w:t>
            </w:r>
            <w:r w:rsidR="006F08CF">
              <w:rPr>
                <w:rFonts w:asciiTheme="minorHAnsi" w:eastAsia="Times New Roman" w:hAnsiTheme="minorHAnsi"/>
                <w:color w:val="000000"/>
                <w:szCs w:val="24"/>
              </w:rPr>
              <w:t>1</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Does program documentation include list of constants, codes, and tables used?</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H5</w:t>
            </w:r>
            <w:r w:rsidR="006F08CF">
              <w:rPr>
                <w:rFonts w:asciiTheme="minorHAnsi" w:eastAsia="Times New Roman" w:hAnsiTheme="minorHAnsi"/>
                <w:color w:val="000000"/>
                <w:szCs w:val="24"/>
              </w:rPr>
              <w:t>2</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Does program documentation include source program listing? </w:t>
            </w:r>
          </w:p>
        </w:tc>
      </w:tr>
      <w:tr w:rsidR="00156F0E" w:rsidRPr="00156F0E" w:rsidTr="00156F0E">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156F0E" w:rsidRPr="00156F0E" w:rsidRDefault="00156F0E" w:rsidP="006F08CF">
            <w:pPr>
              <w:spacing w:after="0" w:line="240" w:lineRule="auto"/>
              <w:jc w:val="center"/>
              <w:rPr>
                <w:rFonts w:asciiTheme="minorHAnsi" w:eastAsia="Times New Roman" w:hAnsiTheme="minorHAnsi"/>
                <w:color w:val="000000"/>
                <w:szCs w:val="24"/>
              </w:rPr>
            </w:pPr>
            <w:r w:rsidRPr="00156F0E">
              <w:rPr>
                <w:rFonts w:asciiTheme="minorHAnsi" w:eastAsia="Times New Roman" w:hAnsiTheme="minorHAnsi"/>
                <w:color w:val="000000"/>
                <w:szCs w:val="24"/>
              </w:rPr>
              <w:t>H5</w:t>
            </w:r>
            <w:r w:rsidR="006F08CF">
              <w:rPr>
                <w:rFonts w:asciiTheme="minorHAnsi" w:eastAsia="Times New Roman" w:hAnsiTheme="minorHAnsi"/>
                <w:color w:val="000000"/>
                <w:szCs w:val="24"/>
              </w:rPr>
              <w:t>3</w:t>
            </w:r>
          </w:p>
        </w:tc>
        <w:tc>
          <w:tcPr>
            <w:tcW w:w="235" w:type="pct"/>
            <w:tcBorders>
              <w:top w:val="nil"/>
              <w:left w:val="nil"/>
              <w:bottom w:val="single" w:sz="4" w:space="0" w:color="auto"/>
              <w:right w:val="single" w:sz="4" w:space="0" w:color="auto"/>
            </w:tcBorders>
            <w:shd w:val="clear" w:color="auto" w:fill="auto"/>
            <w:noWrap/>
            <w:vAlign w:val="bottom"/>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156F0E" w:rsidRPr="00156F0E" w:rsidRDefault="00156F0E" w:rsidP="00156F0E">
            <w:pPr>
              <w:spacing w:after="0" w:line="240" w:lineRule="auto"/>
              <w:jc w:val="center"/>
              <w:rPr>
                <w:rFonts w:asciiTheme="minorHAnsi" w:eastAsia="Times New Roman" w:hAnsiTheme="minorHAnsi"/>
                <w:b/>
                <w:bCs/>
                <w:color w:val="000000"/>
                <w:szCs w:val="24"/>
              </w:rPr>
            </w:pPr>
            <w:r w:rsidRPr="00156F0E">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156F0E" w:rsidRPr="00156F0E" w:rsidRDefault="00156F0E" w:rsidP="00156F0E">
            <w:pPr>
              <w:spacing w:after="0" w:line="240" w:lineRule="auto"/>
              <w:rPr>
                <w:rFonts w:asciiTheme="minorHAnsi" w:eastAsia="Times New Roman" w:hAnsiTheme="minorHAnsi"/>
                <w:color w:val="000000"/>
                <w:szCs w:val="24"/>
              </w:rPr>
            </w:pPr>
            <w:r w:rsidRPr="00156F0E">
              <w:rPr>
                <w:rFonts w:asciiTheme="minorHAnsi" w:eastAsia="Times New Roman" w:hAnsiTheme="minorHAnsi"/>
                <w:color w:val="000000"/>
                <w:szCs w:val="24"/>
              </w:rPr>
              <w:t xml:space="preserve">Does program documentation include object program listing? </w:t>
            </w:r>
          </w:p>
        </w:tc>
      </w:tr>
    </w:tbl>
    <w:p w:rsidR="00156F0E" w:rsidRDefault="00156F0E" w:rsidP="00156F0E">
      <w:pPr>
        <w:pStyle w:val="Heading2"/>
        <w:rPr>
          <w:rFonts w:ascii="Calibri" w:hAnsi="Calibri"/>
          <w:b w:val="0"/>
          <w:color w:val="auto"/>
          <w:sz w:val="24"/>
          <w:szCs w:val="24"/>
        </w:rPr>
      </w:pPr>
      <w:bookmarkStart w:id="92" w:name="_Toc297617452"/>
      <w:bookmarkStart w:id="93" w:name="_Toc297617822"/>
      <w:bookmarkStart w:id="94" w:name="_Toc297618030"/>
      <w:r w:rsidRPr="00811393">
        <w:rPr>
          <w:rFonts w:ascii="Calibri" w:hAnsi="Calibri"/>
          <w:b w:val="0"/>
          <w:color w:val="auto"/>
          <w:sz w:val="24"/>
          <w:szCs w:val="24"/>
        </w:rPr>
        <w:t>Comments:</w:t>
      </w:r>
      <w:bookmarkEnd w:id="92"/>
      <w:bookmarkEnd w:id="93"/>
      <w:bookmarkEnd w:id="94"/>
    </w:p>
    <w:p w:rsidR="00156F0E" w:rsidRDefault="00156F0E">
      <w:pPr>
        <w:spacing w:after="0" w:line="240" w:lineRule="auto"/>
        <w:rPr>
          <w:rFonts w:ascii="Calibri" w:eastAsia="Times New Roman" w:hAnsi="Calibri"/>
          <w:b/>
          <w:bCs/>
          <w:color w:val="4F81BD"/>
          <w:sz w:val="26"/>
          <w:szCs w:val="26"/>
        </w:rPr>
      </w:pPr>
      <w:r>
        <w:rPr>
          <w:rFonts w:ascii="Calibri" w:hAnsi="Calibri"/>
        </w:rPr>
        <w:br w:type="page"/>
      </w:r>
    </w:p>
    <w:tbl>
      <w:tblPr>
        <w:tblW w:w="5000" w:type="pct"/>
        <w:tblLook w:val="04A0" w:firstRow="1" w:lastRow="0" w:firstColumn="1" w:lastColumn="0" w:noHBand="0" w:noVBand="1"/>
      </w:tblPr>
      <w:tblGrid>
        <w:gridCol w:w="748"/>
        <w:gridCol w:w="687"/>
        <w:gridCol w:w="620"/>
        <w:gridCol w:w="12561"/>
      </w:tblGrid>
      <w:tr w:rsidR="00CB1B57" w:rsidRPr="00CB1B57" w:rsidTr="00CB1B57">
        <w:trPr>
          <w:trHeight w:val="300"/>
        </w:trPr>
        <w:tc>
          <w:tcPr>
            <w:tcW w:w="25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CB1B57" w:rsidRPr="00A323B6" w:rsidRDefault="00CB1B57" w:rsidP="00B228A5">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lastRenderedPageBreak/>
              <w:t>#</w:t>
            </w:r>
          </w:p>
        </w:tc>
        <w:tc>
          <w:tcPr>
            <w:tcW w:w="235"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CB1B57" w:rsidRPr="00A323B6" w:rsidRDefault="00CB1B57" w:rsidP="00B228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Yes</w:t>
            </w:r>
          </w:p>
        </w:tc>
        <w:tc>
          <w:tcPr>
            <w:tcW w:w="212"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CB1B57" w:rsidRPr="00A323B6" w:rsidRDefault="00CB1B57" w:rsidP="00B228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No</w:t>
            </w:r>
          </w:p>
        </w:tc>
        <w:tc>
          <w:tcPr>
            <w:tcW w:w="4297"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CB1B57" w:rsidRPr="00A323B6" w:rsidRDefault="00CB1B57" w:rsidP="00B228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QUESTION</w:t>
            </w:r>
          </w:p>
        </w:tc>
      </w:tr>
      <w:tr w:rsidR="00CB1B57" w:rsidRPr="00CB1B57" w:rsidTr="00CB1B57">
        <w:trPr>
          <w:trHeight w:val="30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H5</w:t>
            </w:r>
            <w:r w:rsidR="006F08CF">
              <w:rPr>
                <w:rFonts w:asciiTheme="minorHAnsi" w:eastAsia="Times New Roman" w:hAnsiTheme="minorHAnsi"/>
                <w:color w:val="000000"/>
                <w:szCs w:val="24"/>
              </w:rPr>
              <w:t>4</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single" w:sz="4" w:space="0" w:color="auto"/>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single" w:sz="4" w:space="0" w:color="auto"/>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Does program documentation include operating instructions?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H5</w:t>
            </w:r>
            <w:r w:rsidR="006F08CF">
              <w:rPr>
                <w:rFonts w:asciiTheme="minorHAnsi" w:eastAsia="Times New Roman" w:hAnsiTheme="minorHAnsi"/>
                <w:color w:val="000000"/>
                <w:szCs w:val="24"/>
              </w:rPr>
              <w:t>5</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Does program documentation include a description of test data and protocols used to test system?</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H5</w:t>
            </w:r>
            <w:r w:rsidR="006F08CF">
              <w:rPr>
                <w:rFonts w:asciiTheme="minorHAnsi" w:eastAsia="Times New Roman" w:hAnsiTheme="minorHAnsi"/>
                <w:color w:val="000000"/>
                <w:szCs w:val="24"/>
              </w:rPr>
              <w:t>6</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Is access to program documentation restricted?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H5</w:t>
            </w:r>
            <w:r w:rsidR="006F08CF">
              <w:rPr>
                <w:rFonts w:asciiTheme="minorHAnsi" w:eastAsia="Times New Roman" w:hAnsiTheme="minorHAnsi"/>
                <w:color w:val="000000"/>
                <w:szCs w:val="24"/>
              </w:rPr>
              <w:t>7</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Are copies of all documentation stored off-site?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H5</w:t>
            </w:r>
            <w:r w:rsidR="006F08CF">
              <w:rPr>
                <w:rFonts w:asciiTheme="minorHAnsi" w:eastAsia="Times New Roman" w:hAnsiTheme="minorHAnsi"/>
                <w:color w:val="000000"/>
                <w:szCs w:val="24"/>
              </w:rPr>
              <w:t>8</w:t>
            </w:r>
          </w:p>
        </w:tc>
        <w:tc>
          <w:tcPr>
            <w:tcW w:w="235" w:type="pct"/>
            <w:tcBorders>
              <w:top w:val="nil"/>
              <w:left w:val="nil"/>
              <w:bottom w:val="single" w:sz="4" w:space="0" w:color="auto"/>
              <w:right w:val="single" w:sz="4" w:space="0" w:color="auto"/>
            </w:tcBorders>
            <w:shd w:val="clear" w:color="000000" w:fill="000000"/>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000000" w:fill="000000"/>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How is stored program documentation periodically updated to match that being used?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H5</w:t>
            </w:r>
            <w:r w:rsidR="006F08CF">
              <w:rPr>
                <w:rFonts w:asciiTheme="minorHAnsi" w:eastAsia="Times New Roman" w:hAnsiTheme="minorHAnsi"/>
                <w:color w:val="000000"/>
                <w:szCs w:val="24"/>
              </w:rPr>
              <w:t>9</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Is there written evidence of who performed the systems and programming work? </w:t>
            </w:r>
          </w:p>
        </w:tc>
      </w:tr>
      <w:tr w:rsidR="00CB1B57" w:rsidRPr="00CB1B57" w:rsidTr="00CB1B57">
        <w:trPr>
          <w:trHeight w:val="6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w:t>
            </w:r>
            <w:r w:rsidR="006F08CF">
              <w:rPr>
                <w:rFonts w:asciiTheme="minorHAnsi" w:eastAsia="Times New Roman" w:hAnsiTheme="minorHAnsi"/>
                <w:color w:val="000000"/>
                <w:szCs w:val="24"/>
              </w:rPr>
              <w:t>60</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Are all program changes and their effective dates recorded in a manner which preserves an accurate chronological record of the system?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H6</w:t>
            </w:r>
            <w:r w:rsidR="006F08CF">
              <w:rPr>
                <w:rFonts w:asciiTheme="minorHAnsi" w:eastAsia="Times New Roman" w:hAnsiTheme="minorHAnsi"/>
                <w:color w:val="000000"/>
                <w:szCs w:val="24"/>
              </w:rPr>
              <w:t>1</w:t>
            </w:r>
          </w:p>
        </w:tc>
        <w:tc>
          <w:tcPr>
            <w:tcW w:w="235" w:type="pct"/>
            <w:tcBorders>
              <w:top w:val="nil"/>
              <w:left w:val="nil"/>
              <w:bottom w:val="single" w:sz="4" w:space="0" w:color="auto"/>
              <w:right w:val="single" w:sz="4" w:space="0" w:color="auto"/>
            </w:tcBorders>
            <w:shd w:val="clear" w:color="000000" w:fill="000000"/>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000000" w:fill="000000"/>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How often is documentation reviewed to ensure it is current?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H6</w:t>
            </w:r>
            <w:r w:rsidR="006F08CF">
              <w:rPr>
                <w:rFonts w:asciiTheme="minorHAnsi" w:eastAsia="Times New Roman" w:hAnsiTheme="minorHAnsi"/>
                <w:color w:val="000000"/>
                <w:szCs w:val="24"/>
              </w:rPr>
              <w:t>2</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Is the WIC system operation independent from other agency operations?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H6</w:t>
            </w:r>
            <w:r w:rsidR="006F08CF">
              <w:rPr>
                <w:rFonts w:asciiTheme="minorHAnsi" w:eastAsia="Times New Roman" w:hAnsiTheme="minorHAnsi"/>
                <w:color w:val="000000"/>
                <w:szCs w:val="24"/>
              </w:rPr>
              <w:t>3</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Have documented procedures been established covering the operations of the data center?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H6</w:t>
            </w:r>
            <w:r w:rsidR="006F08CF">
              <w:rPr>
                <w:rFonts w:asciiTheme="minorHAnsi" w:eastAsia="Times New Roman" w:hAnsiTheme="minorHAnsi"/>
                <w:color w:val="000000"/>
                <w:szCs w:val="24"/>
              </w:rPr>
              <w:t>4</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Is downtime shown and explained?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H6</w:t>
            </w:r>
            <w:r w:rsidR="006F08CF">
              <w:rPr>
                <w:rFonts w:asciiTheme="minorHAnsi" w:eastAsia="Times New Roman" w:hAnsiTheme="minorHAnsi"/>
                <w:color w:val="000000"/>
                <w:szCs w:val="24"/>
              </w:rPr>
              <w:t>5</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Is there an error log or report for each program run?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H6</w:t>
            </w:r>
            <w:r w:rsidR="006F08CF">
              <w:rPr>
                <w:rFonts w:asciiTheme="minorHAnsi" w:eastAsia="Times New Roman" w:hAnsiTheme="minorHAnsi"/>
                <w:color w:val="000000"/>
                <w:szCs w:val="24"/>
              </w:rPr>
              <w:t>6</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Is there a procedure to prevent superseded programs from being used by mistake?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H6</w:t>
            </w:r>
            <w:r w:rsidR="006F08CF">
              <w:rPr>
                <w:rFonts w:asciiTheme="minorHAnsi" w:eastAsia="Times New Roman" w:hAnsiTheme="minorHAnsi"/>
                <w:color w:val="000000"/>
                <w:szCs w:val="24"/>
              </w:rPr>
              <w:t>7</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Does the State have a list of retention periods for each type of transaction and record it maintains?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H6</w:t>
            </w:r>
            <w:r w:rsidR="006F08CF">
              <w:rPr>
                <w:rFonts w:asciiTheme="minorHAnsi" w:eastAsia="Times New Roman" w:hAnsiTheme="minorHAnsi"/>
                <w:color w:val="000000"/>
                <w:szCs w:val="24"/>
              </w:rPr>
              <w:t>8</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Is a 3 year automated history kept on all records?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H6</w:t>
            </w:r>
            <w:r w:rsidR="006F08CF">
              <w:rPr>
                <w:rFonts w:asciiTheme="minorHAnsi" w:eastAsia="Times New Roman" w:hAnsiTheme="minorHAnsi"/>
                <w:color w:val="000000"/>
                <w:szCs w:val="24"/>
              </w:rPr>
              <w:t>9</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Have emergency procedures been documented?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w:t>
            </w:r>
            <w:r w:rsidR="006F08CF">
              <w:rPr>
                <w:rFonts w:asciiTheme="minorHAnsi" w:eastAsia="Times New Roman" w:hAnsiTheme="minorHAnsi"/>
                <w:color w:val="000000"/>
                <w:szCs w:val="24"/>
              </w:rPr>
              <w:t>70</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Do the emergency procedures include steps to take in the event of a natural disaster? </w:t>
            </w:r>
          </w:p>
        </w:tc>
      </w:tr>
      <w:tr w:rsidR="00CB1B57" w:rsidRPr="00CB1B57" w:rsidTr="00CB1B57">
        <w:trPr>
          <w:trHeight w:val="300"/>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H7</w:t>
            </w:r>
            <w:r w:rsidR="006F08CF">
              <w:rPr>
                <w:rFonts w:asciiTheme="minorHAnsi" w:eastAsia="Times New Roman" w:hAnsiTheme="minorHAnsi"/>
                <w:color w:val="000000"/>
                <w:szCs w:val="24"/>
              </w:rPr>
              <w:t>1</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297"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Are employees familiar with the emergency procedures? </w:t>
            </w:r>
          </w:p>
        </w:tc>
      </w:tr>
    </w:tbl>
    <w:p w:rsidR="00CB1B57" w:rsidRDefault="00CB1B57" w:rsidP="00CB1B57">
      <w:pPr>
        <w:pStyle w:val="Heading2"/>
        <w:rPr>
          <w:rFonts w:ascii="Calibri" w:hAnsi="Calibri"/>
          <w:b w:val="0"/>
          <w:color w:val="auto"/>
          <w:sz w:val="24"/>
          <w:szCs w:val="24"/>
        </w:rPr>
      </w:pPr>
      <w:bookmarkStart w:id="95" w:name="_Toc297617453"/>
      <w:bookmarkStart w:id="96" w:name="_Toc297617823"/>
      <w:bookmarkStart w:id="97" w:name="_Toc297618031"/>
      <w:r w:rsidRPr="00811393">
        <w:rPr>
          <w:rFonts w:ascii="Calibri" w:hAnsi="Calibri"/>
          <w:b w:val="0"/>
          <w:color w:val="auto"/>
          <w:sz w:val="24"/>
          <w:szCs w:val="24"/>
        </w:rPr>
        <w:t>Comments:</w:t>
      </w:r>
      <w:bookmarkEnd w:id="95"/>
      <w:bookmarkEnd w:id="96"/>
      <w:bookmarkEnd w:id="97"/>
    </w:p>
    <w:p w:rsidR="002E7712" w:rsidRDefault="002E7712" w:rsidP="00CB1B57">
      <w:pPr>
        <w:pStyle w:val="Heading2"/>
        <w:spacing w:before="0" w:line="240" w:lineRule="auto"/>
        <w:rPr>
          <w:rFonts w:ascii="Calibri" w:hAnsi="Calibri"/>
        </w:rPr>
      </w:pPr>
    </w:p>
    <w:p w:rsidR="00CB1B57" w:rsidRDefault="00CB1B57">
      <w:pPr>
        <w:spacing w:after="0" w:line="240" w:lineRule="auto"/>
      </w:pPr>
      <w:r>
        <w:br w:type="page"/>
      </w:r>
    </w:p>
    <w:tbl>
      <w:tblPr>
        <w:tblW w:w="5000" w:type="pct"/>
        <w:tblLook w:val="04A0" w:firstRow="1" w:lastRow="0" w:firstColumn="1" w:lastColumn="0" w:noHBand="0" w:noVBand="1"/>
      </w:tblPr>
      <w:tblGrid>
        <w:gridCol w:w="710"/>
        <w:gridCol w:w="687"/>
        <w:gridCol w:w="620"/>
        <w:gridCol w:w="12599"/>
      </w:tblGrid>
      <w:tr w:rsidR="00CB1B57" w:rsidRPr="00CB1B57" w:rsidTr="00CB1B57">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CB1B57" w:rsidRPr="00A323B6" w:rsidRDefault="00CB1B57" w:rsidP="00B228A5">
            <w:pPr>
              <w:spacing w:after="0" w:line="240" w:lineRule="auto"/>
              <w:jc w:val="center"/>
              <w:rPr>
                <w:rFonts w:asciiTheme="minorHAnsi" w:eastAsia="Times New Roman" w:hAnsiTheme="minorHAnsi"/>
                <w:color w:val="000000"/>
                <w:szCs w:val="24"/>
              </w:rPr>
            </w:pPr>
            <w:r w:rsidRPr="00A323B6">
              <w:rPr>
                <w:rFonts w:asciiTheme="minorHAnsi" w:eastAsia="Times New Roman" w:hAnsiTheme="minorHAnsi"/>
                <w:color w:val="000000"/>
                <w:szCs w:val="24"/>
              </w:rPr>
              <w:lastRenderedPageBreak/>
              <w:t>#</w:t>
            </w:r>
          </w:p>
        </w:tc>
        <w:tc>
          <w:tcPr>
            <w:tcW w:w="235"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CB1B57" w:rsidRPr="00A323B6" w:rsidRDefault="00CB1B57" w:rsidP="00B228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Yes</w:t>
            </w:r>
          </w:p>
        </w:tc>
        <w:tc>
          <w:tcPr>
            <w:tcW w:w="212"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CB1B57" w:rsidRPr="00A323B6" w:rsidRDefault="00CB1B57" w:rsidP="00B228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No</w:t>
            </w:r>
          </w:p>
        </w:tc>
        <w:tc>
          <w:tcPr>
            <w:tcW w:w="4310"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CB1B57" w:rsidRPr="00A323B6" w:rsidRDefault="00CB1B57" w:rsidP="00B228A5">
            <w:pPr>
              <w:spacing w:after="0" w:line="240" w:lineRule="auto"/>
              <w:jc w:val="center"/>
              <w:rPr>
                <w:rFonts w:asciiTheme="minorHAnsi" w:eastAsia="Times New Roman" w:hAnsiTheme="minorHAnsi"/>
                <w:b/>
                <w:bCs/>
                <w:color w:val="000000"/>
                <w:szCs w:val="24"/>
              </w:rPr>
            </w:pPr>
            <w:r w:rsidRPr="00A323B6">
              <w:rPr>
                <w:rFonts w:asciiTheme="minorHAnsi" w:eastAsia="Times New Roman" w:hAnsiTheme="minorHAnsi"/>
                <w:b/>
                <w:bCs/>
                <w:color w:val="000000"/>
                <w:szCs w:val="24"/>
              </w:rPr>
              <w:t>QUESTION</w:t>
            </w:r>
          </w:p>
        </w:tc>
      </w:tr>
      <w:tr w:rsidR="00CB1B57" w:rsidRPr="00CB1B57" w:rsidTr="00CB1B57">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H7</w:t>
            </w:r>
            <w:r w:rsidR="006F08CF">
              <w:rPr>
                <w:rFonts w:asciiTheme="minorHAnsi" w:eastAsia="Times New Roman" w:hAnsiTheme="minorHAnsi"/>
                <w:color w:val="000000"/>
                <w:szCs w:val="24"/>
              </w:rPr>
              <w:t>2</w:t>
            </w:r>
          </w:p>
        </w:tc>
        <w:tc>
          <w:tcPr>
            <w:tcW w:w="235" w:type="pct"/>
            <w:tcBorders>
              <w:top w:val="single" w:sz="4" w:space="0" w:color="auto"/>
              <w:left w:val="nil"/>
              <w:bottom w:val="single" w:sz="4" w:space="0" w:color="auto"/>
              <w:right w:val="single" w:sz="4" w:space="0" w:color="auto"/>
            </w:tcBorders>
            <w:shd w:val="clear" w:color="000000" w:fill="000000"/>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single" w:sz="4" w:space="0" w:color="auto"/>
              <w:left w:val="nil"/>
              <w:bottom w:val="single" w:sz="4" w:space="0" w:color="auto"/>
              <w:right w:val="single" w:sz="4" w:space="0" w:color="auto"/>
            </w:tcBorders>
            <w:shd w:val="clear" w:color="000000" w:fill="000000"/>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310" w:type="pct"/>
            <w:tcBorders>
              <w:top w:val="single" w:sz="4" w:space="0" w:color="auto"/>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Describe the process used on a periodic basis to purge records from the active file. How often?</w:t>
            </w:r>
          </w:p>
        </w:tc>
      </w:tr>
      <w:tr w:rsidR="00CB1B57" w:rsidRPr="00CB1B57" w:rsidTr="00CB1B57">
        <w:trPr>
          <w:trHeight w:val="35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H7</w:t>
            </w:r>
            <w:r w:rsidR="006F08CF">
              <w:rPr>
                <w:rFonts w:asciiTheme="minorHAnsi" w:eastAsia="Times New Roman" w:hAnsiTheme="minorHAnsi"/>
                <w:color w:val="000000"/>
                <w:szCs w:val="24"/>
              </w:rPr>
              <w:t>3</w:t>
            </w:r>
          </w:p>
        </w:tc>
        <w:tc>
          <w:tcPr>
            <w:tcW w:w="235" w:type="pct"/>
            <w:tcBorders>
              <w:top w:val="nil"/>
              <w:left w:val="nil"/>
              <w:bottom w:val="single" w:sz="4" w:space="0" w:color="auto"/>
              <w:right w:val="single" w:sz="4" w:space="0" w:color="auto"/>
            </w:tcBorders>
            <w:shd w:val="clear" w:color="000000" w:fill="000000"/>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000000" w:fill="000000"/>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Describe how disaster recovery arrangements have been planned, performed, and tested by the state. (Attach Narrative)</w:t>
            </w:r>
          </w:p>
        </w:tc>
      </w:tr>
      <w:tr w:rsidR="00CB1B57" w:rsidRPr="00CB1B57" w:rsidTr="00CB1B57">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H7</w:t>
            </w:r>
            <w:r w:rsidR="006F08CF">
              <w:rPr>
                <w:rFonts w:asciiTheme="minorHAnsi" w:eastAsia="Times New Roman" w:hAnsiTheme="minorHAnsi"/>
                <w:color w:val="000000"/>
                <w:szCs w:val="24"/>
              </w:rPr>
              <w:t>4</w:t>
            </w:r>
          </w:p>
        </w:tc>
        <w:tc>
          <w:tcPr>
            <w:tcW w:w="235" w:type="pct"/>
            <w:tcBorders>
              <w:top w:val="nil"/>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Is the computer center backed up by an uninterruptible power supply? </w:t>
            </w:r>
          </w:p>
        </w:tc>
      </w:tr>
      <w:tr w:rsidR="00CB1B57" w:rsidRPr="00CB1B57" w:rsidTr="00CB1B57">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H7</w:t>
            </w:r>
            <w:r w:rsidR="006F08CF">
              <w:rPr>
                <w:rFonts w:asciiTheme="minorHAnsi" w:eastAsia="Times New Roman" w:hAnsiTheme="minorHAnsi"/>
                <w:color w:val="000000"/>
                <w:szCs w:val="24"/>
              </w:rPr>
              <w:t>5</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CB1B57" w:rsidRPr="00CB1B57" w:rsidRDefault="00CB1B57" w:rsidP="00CB1B57">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 </w:t>
            </w:r>
          </w:p>
        </w:tc>
        <w:tc>
          <w:tcPr>
            <w:tcW w:w="212" w:type="pct"/>
            <w:tcBorders>
              <w:top w:val="single" w:sz="4" w:space="0" w:color="auto"/>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 </w:t>
            </w:r>
          </w:p>
        </w:tc>
        <w:tc>
          <w:tcPr>
            <w:tcW w:w="4310" w:type="pct"/>
            <w:tcBorders>
              <w:top w:val="single" w:sz="4" w:space="0" w:color="auto"/>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Do you have an inventory of computer hardware available?</w:t>
            </w:r>
          </w:p>
        </w:tc>
      </w:tr>
      <w:tr w:rsidR="00CB1B57" w:rsidRPr="00CB1B57" w:rsidTr="00CB1B57">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H7</w:t>
            </w:r>
            <w:r w:rsidR="006F08CF">
              <w:rPr>
                <w:rFonts w:asciiTheme="minorHAnsi" w:eastAsia="Times New Roman" w:hAnsiTheme="minorHAnsi"/>
                <w:color w:val="000000"/>
                <w:szCs w:val="24"/>
              </w:rPr>
              <w:t>6</w:t>
            </w:r>
          </w:p>
        </w:tc>
        <w:tc>
          <w:tcPr>
            <w:tcW w:w="235" w:type="pct"/>
            <w:tcBorders>
              <w:top w:val="single" w:sz="4" w:space="0" w:color="auto"/>
              <w:left w:val="nil"/>
              <w:bottom w:val="single" w:sz="4" w:space="0" w:color="auto"/>
              <w:right w:val="single" w:sz="4" w:space="0" w:color="auto"/>
            </w:tcBorders>
            <w:shd w:val="clear" w:color="000000" w:fill="000000"/>
            <w:noWrap/>
            <w:vAlign w:val="bottom"/>
            <w:hideMark/>
          </w:tcPr>
          <w:p w:rsidR="00CB1B57" w:rsidRPr="00CB1B57" w:rsidRDefault="00CB1B57" w:rsidP="00CB1B57">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 </w:t>
            </w:r>
          </w:p>
        </w:tc>
        <w:tc>
          <w:tcPr>
            <w:tcW w:w="212" w:type="pct"/>
            <w:tcBorders>
              <w:top w:val="single" w:sz="4" w:space="0" w:color="auto"/>
              <w:left w:val="nil"/>
              <w:bottom w:val="single" w:sz="4" w:space="0" w:color="auto"/>
              <w:right w:val="single" w:sz="4" w:space="0" w:color="auto"/>
            </w:tcBorders>
            <w:shd w:val="clear" w:color="000000" w:fill="000000"/>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310" w:type="pct"/>
            <w:tcBorders>
              <w:top w:val="single" w:sz="4" w:space="0" w:color="auto"/>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What is the system’s data capacity and what do you expect usage to be at full implementation? </w:t>
            </w:r>
          </w:p>
        </w:tc>
      </w:tr>
      <w:tr w:rsidR="00CB1B57" w:rsidRPr="00CB1B57" w:rsidTr="00CB1B57">
        <w:trPr>
          <w:trHeight w:val="60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H7</w:t>
            </w:r>
            <w:r w:rsidR="006F08CF">
              <w:rPr>
                <w:rFonts w:asciiTheme="minorHAnsi" w:eastAsia="Times New Roman" w:hAnsiTheme="minorHAnsi"/>
                <w:color w:val="000000"/>
                <w:szCs w:val="24"/>
              </w:rPr>
              <w:t>7</w:t>
            </w:r>
          </w:p>
        </w:tc>
        <w:tc>
          <w:tcPr>
            <w:tcW w:w="235"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w:t>
            </w:r>
          </w:p>
        </w:tc>
        <w:tc>
          <w:tcPr>
            <w:tcW w:w="212"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w:t>
            </w:r>
          </w:p>
        </w:tc>
        <w:tc>
          <w:tcPr>
            <w:tcW w:w="4310" w:type="pct"/>
            <w:tcBorders>
              <w:top w:val="single" w:sz="4" w:space="0" w:color="auto"/>
              <w:left w:val="single" w:sz="4" w:space="0" w:color="auto"/>
              <w:bottom w:val="single" w:sz="4" w:space="0" w:color="auto"/>
              <w:right w:val="single" w:sz="4" w:space="0" w:color="auto"/>
            </w:tcBorders>
            <w:shd w:val="clear" w:color="auto" w:fill="auto"/>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During stress testing, what was the number of concurrent users that could use the system without negatively impacting system performance?</w:t>
            </w:r>
          </w:p>
        </w:tc>
      </w:tr>
      <w:tr w:rsidR="00CB1B57" w:rsidRPr="00CB1B57" w:rsidTr="00CB1B57">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H7</w:t>
            </w:r>
            <w:r w:rsidR="006F08CF">
              <w:rPr>
                <w:rFonts w:asciiTheme="minorHAnsi" w:eastAsia="Times New Roman" w:hAnsiTheme="minorHAnsi"/>
                <w:color w:val="000000"/>
                <w:szCs w:val="24"/>
              </w:rPr>
              <w:t>8</w:t>
            </w:r>
          </w:p>
        </w:tc>
        <w:tc>
          <w:tcPr>
            <w:tcW w:w="235"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w:t>
            </w:r>
          </w:p>
        </w:tc>
        <w:tc>
          <w:tcPr>
            <w:tcW w:w="212"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w:t>
            </w:r>
          </w:p>
        </w:tc>
        <w:tc>
          <w:tcPr>
            <w:tcW w:w="4310" w:type="pct"/>
            <w:tcBorders>
              <w:top w:val="single" w:sz="4" w:space="0" w:color="auto"/>
              <w:left w:val="single" w:sz="4" w:space="0" w:color="auto"/>
              <w:bottom w:val="single" w:sz="4" w:space="0" w:color="auto"/>
              <w:right w:val="single" w:sz="4" w:space="0" w:color="auto"/>
            </w:tcBorders>
            <w:shd w:val="clear" w:color="auto" w:fill="auto"/>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How many concurrent users are now or are expected to be using the system?</w:t>
            </w:r>
          </w:p>
        </w:tc>
      </w:tr>
      <w:tr w:rsidR="00CB1B57" w:rsidRPr="00CB1B57" w:rsidTr="00CB1B57">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H7</w:t>
            </w:r>
            <w:r w:rsidR="006F08CF">
              <w:rPr>
                <w:rFonts w:asciiTheme="minorHAnsi" w:eastAsia="Times New Roman" w:hAnsiTheme="minorHAnsi"/>
                <w:color w:val="000000"/>
                <w:szCs w:val="24"/>
              </w:rPr>
              <w:t>9</w:t>
            </w:r>
          </w:p>
        </w:tc>
        <w:tc>
          <w:tcPr>
            <w:tcW w:w="235"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w:t>
            </w:r>
          </w:p>
        </w:tc>
        <w:tc>
          <w:tcPr>
            <w:tcW w:w="212"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w:t>
            </w:r>
          </w:p>
        </w:tc>
        <w:tc>
          <w:tcPr>
            <w:tcW w:w="4310" w:type="pct"/>
            <w:tcBorders>
              <w:top w:val="single" w:sz="4" w:space="0" w:color="auto"/>
              <w:left w:val="single" w:sz="4" w:space="0" w:color="auto"/>
              <w:bottom w:val="single" w:sz="4" w:space="0" w:color="auto"/>
              <w:right w:val="single" w:sz="4" w:space="0" w:color="auto"/>
            </w:tcBorders>
            <w:shd w:val="clear" w:color="auto" w:fill="auto"/>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What are the save points in the eligibility system that protect loss of data?</w:t>
            </w:r>
          </w:p>
        </w:tc>
      </w:tr>
      <w:tr w:rsidR="00CB1B57" w:rsidRPr="00CB1B57" w:rsidTr="00CB1B57">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w:t>
            </w:r>
            <w:r w:rsidR="006F08CF">
              <w:rPr>
                <w:rFonts w:asciiTheme="minorHAnsi" w:eastAsia="Times New Roman" w:hAnsiTheme="minorHAnsi"/>
                <w:color w:val="000000"/>
                <w:szCs w:val="24"/>
              </w:rPr>
              <w:t>80</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single" w:sz="4" w:space="0" w:color="auto"/>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310" w:type="pct"/>
            <w:tcBorders>
              <w:top w:val="single" w:sz="4" w:space="0" w:color="auto"/>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Does the system contain system user manual/guides?  </w:t>
            </w:r>
          </w:p>
        </w:tc>
      </w:tr>
      <w:tr w:rsidR="00CB1B57" w:rsidRPr="00CB1B57" w:rsidTr="00CB1B57">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H8</w:t>
            </w:r>
            <w:r w:rsidR="006F08CF">
              <w:rPr>
                <w:rFonts w:asciiTheme="minorHAnsi" w:eastAsia="Times New Roman" w:hAnsiTheme="minorHAnsi"/>
                <w:color w:val="000000"/>
                <w:szCs w:val="24"/>
              </w:rPr>
              <w:t>1</w:t>
            </w:r>
          </w:p>
        </w:tc>
        <w:tc>
          <w:tcPr>
            <w:tcW w:w="235"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Is system training provided in a timely basis to allow for smooth implementation? </w:t>
            </w:r>
          </w:p>
        </w:tc>
      </w:tr>
      <w:tr w:rsidR="00CB1B57" w:rsidRPr="00CB1B57" w:rsidTr="00CB1B57">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H8</w:t>
            </w:r>
            <w:r w:rsidR="006F08CF">
              <w:rPr>
                <w:rFonts w:asciiTheme="minorHAnsi" w:eastAsia="Times New Roman" w:hAnsiTheme="minorHAnsi"/>
                <w:color w:val="000000"/>
                <w:szCs w:val="24"/>
              </w:rPr>
              <w:t>2</w:t>
            </w:r>
          </w:p>
        </w:tc>
        <w:tc>
          <w:tcPr>
            <w:tcW w:w="235"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Are provisions made for on-going system training of new user staff? (Provide listing of times and locations) </w:t>
            </w:r>
          </w:p>
        </w:tc>
      </w:tr>
      <w:tr w:rsidR="00CB1B57" w:rsidRPr="00CB1B57" w:rsidTr="00CB1B57">
        <w:trPr>
          <w:trHeight w:val="35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H8</w:t>
            </w:r>
            <w:r w:rsidR="006F08CF">
              <w:rPr>
                <w:rFonts w:asciiTheme="minorHAnsi" w:eastAsia="Times New Roman" w:hAnsiTheme="minorHAnsi"/>
                <w:color w:val="000000"/>
                <w:szCs w:val="24"/>
              </w:rPr>
              <w:t>3</w:t>
            </w:r>
          </w:p>
        </w:tc>
        <w:tc>
          <w:tcPr>
            <w:tcW w:w="235"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233BDD">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Is management staff provided data for performance monitoring</w:t>
            </w:r>
            <w:r w:rsidR="00233BDD">
              <w:rPr>
                <w:rFonts w:asciiTheme="minorHAnsi" w:eastAsia="Times New Roman" w:hAnsiTheme="minorHAnsi"/>
                <w:color w:val="000000"/>
                <w:szCs w:val="24"/>
              </w:rPr>
              <w:t>?</w:t>
            </w:r>
            <w:r w:rsidRPr="00CB1B57">
              <w:rPr>
                <w:rFonts w:asciiTheme="minorHAnsi" w:eastAsia="Times New Roman" w:hAnsiTheme="minorHAnsi"/>
                <w:color w:val="000000"/>
                <w:szCs w:val="24"/>
              </w:rPr>
              <w:t xml:space="preserve">  </w:t>
            </w:r>
          </w:p>
        </w:tc>
      </w:tr>
      <w:tr w:rsidR="00233BDD" w:rsidRPr="00CB1B57" w:rsidTr="00CB1B57">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233BDD" w:rsidRPr="00CB1B57" w:rsidRDefault="00233BDD" w:rsidP="006F08CF">
            <w:pPr>
              <w:spacing w:after="0" w:line="240" w:lineRule="auto"/>
              <w:jc w:val="center"/>
              <w:rPr>
                <w:rFonts w:asciiTheme="minorHAnsi" w:eastAsia="Times New Roman" w:hAnsiTheme="minorHAnsi"/>
                <w:color w:val="000000"/>
                <w:szCs w:val="24"/>
              </w:rPr>
            </w:pPr>
            <w:r>
              <w:rPr>
                <w:rFonts w:asciiTheme="minorHAnsi" w:eastAsia="Times New Roman" w:hAnsiTheme="minorHAnsi"/>
                <w:color w:val="000000"/>
                <w:szCs w:val="24"/>
              </w:rPr>
              <w:t>H8</w:t>
            </w:r>
            <w:r w:rsidR="006F08CF">
              <w:rPr>
                <w:rFonts w:asciiTheme="minorHAnsi" w:eastAsia="Times New Roman" w:hAnsiTheme="minorHAnsi"/>
                <w:color w:val="000000"/>
                <w:szCs w:val="24"/>
              </w:rPr>
              <w:t>4</w:t>
            </w:r>
          </w:p>
        </w:tc>
        <w:tc>
          <w:tcPr>
            <w:tcW w:w="235" w:type="pct"/>
            <w:tcBorders>
              <w:top w:val="nil"/>
              <w:left w:val="nil"/>
              <w:bottom w:val="single" w:sz="4" w:space="0" w:color="auto"/>
              <w:right w:val="single" w:sz="4" w:space="0" w:color="auto"/>
            </w:tcBorders>
            <w:shd w:val="clear" w:color="auto" w:fill="auto"/>
            <w:vAlign w:val="bottom"/>
            <w:hideMark/>
          </w:tcPr>
          <w:p w:rsidR="00233BDD" w:rsidRPr="00CB1B57" w:rsidRDefault="00233BDD" w:rsidP="00CB1B57">
            <w:pPr>
              <w:spacing w:after="0" w:line="240" w:lineRule="auto"/>
              <w:jc w:val="center"/>
              <w:rPr>
                <w:rFonts w:asciiTheme="minorHAnsi" w:eastAsia="Times New Roman" w:hAnsiTheme="minorHAnsi"/>
                <w:b/>
                <w:bCs/>
                <w:color w:val="000000"/>
                <w:szCs w:val="24"/>
              </w:rPr>
            </w:pPr>
          </w:p>
        </w:tc>
        <w:tc>
          <w:tcPr>
            <w:tcW w:w="212" w:type="pct"/>
            <w:tcBorders>
              <w:top w:val="nil"/>
              <w:left w:val="nil"/>
              <w:bottom w:val="single" w:sz="4" w:space="0" w:color="auto"/>
              <w:right w:val="single" w:sz="4" w:space="0" w:color="auto"/>
            </w:tcBorders>
            <w:shd w:val="clear" w:color="auto" w:fill="auto"/>
            <w:noWrap/>
            <w:vAlign w:val="center"/>
            <w:hideMark/>
          </w:tcPr>
          <w:p w:rsidR="00233BDD" w:rsidRPr="00CB1B57" w:rsidRDefault="00233BDD" w:rsidP="00CB1B57">
            <w:pPr>
              <w:spacing w:after="0" w:line="240" w:lineRule="auto"/>
              <w:jc w:val="center"/>
              <w:rPr>
                <w:rFonts w:asciiTheme="minorHAnsi" w:eastAsia="Times New Roman" w:hAnsiTheme="minorHAnsi"/>
                <w:b/>
                <w:bCs/>
                <w:color w:val="000000"/>
                <w:szCs w:val="24"/>
              </w:rPr>
            </w:pPr>
          </w:p>
        </w:tc>
        <w:tc>
          <w:tcPr>
            <w:tcW w:w="4310" w:type="pct"/>
            <w:tcBorders>
              <w:top w:val="nil"/>
              <w:left w:val="nil"/>
              <w:bottom w:val="single" w:sz="4" w:space="0" w:color="auto"/>
              <w:right w:val="single" w:sz="4" w:space="0" w:color="auto"/>
            </w:tcBorders>
            <w:shd w:val="clear" w:color="auto" w:fill="auto"/>
            <w:vAlign w:val="bottom"/>
            <w:hideMark/>
          </w:tcPr>
          <w:p w:rsidR="00233BDD" w:rsidRPr="00CB1B57" w:rsidRDefault="00233BDD" w:rsidP="00CB1B57">
            <w:pPr>
              <w:spacing w:after="0" w:line="240" w:lineRule="auto"/>
              <w:rPr>
                <w:rFonts w:asciiTheme="minorHAnsi" w:eastAsia="Times New Roman" w:hAnsiTheme="minorHAnsi"/>
                <w:color w:val="000000"/>
                <w:szCs w:val="24"/>
              </w:rPr>
            </w:pPr>
            <w:r>
              <w:rPr>
                <w:rFonts w:asciiTheme="minorHAnsi" w:eastAsia="Times New Roman" w:hAnsiTheme="minorHAnsi"/>
                <w:color w:val="000000"/>
                <w:szCs w:val="24"/>
              </w:rPr>
              <w:t>Is management staff provided data to enable them to focus on areas where training may be necessary?</w:t>
            </w:r>
          </w:p>
        </w:tc>
      </w:tr>
      <w:tr w:rsidR="00CB1B57" w:rsidRPr="00CB1B57" w:rsidTr="00CB1B57">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H8</w:t>
            </w:r>
            <w:r w:rsidR="006F08CF">
              <w:rPr>
                <w:rFonts w:asciiTheme="minorHAnsi" w:eastAsia="Times New Roman" w:hAnsiTheme="minorHAnsi"/>
                <w:color w:val="000000"/>
                <w:szCs w:val="24"/>
              </w:rPr>
              <w:t>5</w:t>
            </w:r>
          </w:p>
        </w:tc>
        <w:tc>
          <w:tcPr>
            <w:tcW w:w="235"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Is there a system in place to get users’ feedback? </w:t>
            </w:r>
          </w:p>
        </w:tc>
      </w:tr>
      <w:tr w:rsidR="00CB1B57" w:rsidRPr="00CB1B57" w:rsidTr="00CB1B57">
        <w:trPr>
          <w:trHeight w:val="6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CB1B57" w:rsidRPr="00CB1B57" w:rsidRDefault="00CB1B57" w:rsidP="006F08CF">
            <w:pPr>
              <w:spacing w:after="0" w:line="240" w:lineRule="auto"/>
              <w:jc w:val="center"/>
              <w:rPr>
                <w:rFonts w:asciiTheme="minorHAnsi" w:eastAsia="Times New Roman" w:hAnsiTheme="minorHAnsi"/>
                <w:color w:val="000000"/>
                <w:szCs w:val="24"/>
              </w:rPr>
            </w:pPr>
            <w:r w:rsidRPr="00CB1B57">
              <w:rPr>
                <w:rFonts w:asciiTheme="minorHAnsi" w:eastAsia="Times New Roman" w:hAnsiTheme="minorHAnsi"/>
                <w:color w:val="000000"/>
                <w:szCs w:val="24"/>
              </w:rPr>
              <w:t>H8</w:t>
            </w:r>
            <w:r w:rsidR="006F08CF">
              <w:rPr>
                <w:rFonts w:asciiTheme="minorHAnsi" w:eastAsia="Times New Roman" w:hAnsiTheme="minorHAnsi"/>
                <w:color w:val="000000"/>
                <w:szCs w:val="24"/>
              </w:rPr>
              <w:t>6</w:t>
            </w:r>
          </w:p>
        </w:tc>
        <w:tc>
          <w:tcPr>
            <w:tcW w:w="235"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CB1B57" w:rsidRPr="00CB1B57" w:rsidRDefault="00CB1B57" w:rsidP="00CB1B57">
            <w:pPr>
              <w:spacing w:after="0" w:line="240" w:lineRule="auto"/>
              <w:jc w:val="center"/>
              <w:rPr>
                <w:rFonts w:asciiTheme="minorHAnsi" w:eastAsia="Times New Roman" w:hAnsiTheme="minorHAnsi"/>
                <w:b/>
                <w:bCs/>
                <w:color w:val="000000"/>
                <w:szCs w:val="24"/>
              </w:rPr>
            </w:pPr>
            <w:r w:rsidRPr="00CB1B57">
              <w:rPr>
                <w:rFonts w:asciiTheme="minorHAnsi" w:eastAsia="Times New Roman" w:hAnsiTheme="minorHAns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CB1B57" w:rsidRPr="00CB1B57" w:rsidRDefault="00CB1B57" w:rsidP="00CB1B57">
            <w:pPr>
              <w:spacing w:after="0" w:line="240" w:lineRule="auto"/>
              <w:rPr>
                <w:rFonts w:asciiTheme="minorHAnsi" w:eastAsia="Times New Roman" w:hAnsiTheme="minorHAnsi"/>
                <w:color w:val="000000"/>
                <w:szCs w:val="24"/>
              </w:rPr>
            </w:pPr>
            <w:r w:rsidRPr="00CB1B57">
              <w:rPr>
                <w:rFonts w:asciiTheme="minorHAnsi" w:eastAsia="Times New Roman" w:hAnsiTheme="minorHAnsi"/>
                <w:color w:val="000000"/>
                <w:szCs w:val="24"/>
              </w:rPr>
              <w:t xml:space="preserve">Are staff members informed timely of policy changes and the effective date of those changes in the system? How? (Attach Narrative) </w:t>
            </w:r>
          </w:p>
        </w:tc>
      </w:tr>
    </w:tbl>
    <w:p w:rsidR="00CB1B57" w:rsidRDefault="00CB1B57" w:rsidP="00CB1B57">
      <w:pPr>
        <w:pStyle w:val="Heading2"/>
        <w:rPr>
          <w:rFonts w:ascii="Calibri" w:hAnsi="Calibri"/>
          <w:b w:val="0"/>
          <w:color w:val="auto"/>
          <w:sz w:val="24"/>
          <w:szCs w:val="24"/>
        </w:rPr>
      </w:pPr>
      <w:bookmarkStart w:id="98" w:name="_Toc297617454"/>
      <w:bookmarkStart w:id="99" w:name="_Toc297617824"/>
      <w:bookmarkStart w:id="100" w:name="_Toc297618032"/>
      <w:r w:rsidRPr="00811393">
        <w:rPr>
          <w:rFonts w:ascii="Calibri" w:hAnsi="Calibri"/>
          <w:b w:val="0"/>
          <w:color w:val="auto"/>
          <w:sz w:val="24"/>
          <w:szCs w:val="24"/>
        </w:rPr>
        <w:t>Comments:</w:t>
      </w:r>
      <w:bookmarkEnd w:id="98"/>
      <w:bookmarkEnd w:id="99"/>
      <w:bookmarkEnd w:id="100"/>
    </w:p>
    <w:p w:rsidR="00CB1B57" w:rsidRDefault="00CB1B57" w:rsidP="00CB1B57">
      <w:pPr>
        <w:spacing w:after="0" w:line="240" w:lineRule="auto"/>
      </w:pPr>
    </w:p>
    <w:p w:rsidR="00CB1B57" w:rsidRDefault="00CB1B57">
      <w:pPr>
        <w:spacing w:after="0" w:line="240" w:lineRule="auto"/>
      </w:pPr>
      <w:r>
        <w:br w:type="page"/>
      </w:r>
    </w:p>
    <w:tbl>
      <w:tblPr>
        <w:tblW w:w="5000" w:type="pct"/>
        <w:tblLook w:val="04A0" w:firstRow="1" w:lastRow="0" w:firstColumn="1" w:lastColumn="0" w:noHBand="0" w:noVBand="1"/>
      </w:tblPr>
      <w:tblGrid>
        <w:gridCol w:w="710"/>
        <w:gridCol w:w="687"/>
        <w:gridCol w:w="620"/>
        <w:gridCol w:w="12599"/>
      </w:tblGrid>
      <w:tr w:rsidR="00CB1B57" w:rsidRPr="0076073A" w:rsidTr="00CB1B57">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CB1B57" w:rsidRPr="0076073A" w:rsidRDefault="00CB1B57" w:rsidP="00B228A5">
            <w:pPr>
              <w:spacing w:after="0" w:line="240" w:lineRule="auto"/>
              <w:jc w:val="center"/>
              <w:rPr>
                <w:rFonts w:asciiTheme="minorHAnsi" w:eastAsia="Times New Roman" w:hAnsiTheme="minorHAnsi"/>
                <w:color w:val="000000"/>
                <w:szCs w:val="24"/>
              </w:rPr>
            </w:pPr>
            <w:r w:rsidRPr="0076073A">
              <w:rPr>
                <w:rFonts w:asciiTheme="minorHAnsi" w:eastAsia="Times New Roman" w:hAnsiTheme="minorHAnsi"/>
                <w:color w:val="000000"/>
                <w:szCs w:val="24"/>
              </w:rPr>
              <w:lastRenderedPageBreak/>
              <w:t>#</w:t>
            </w:r>
          </w:p>
        </w:tc>
        <w:tc>
          <w:tcPr>
            <w:tcW w:w="235"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CB1B57" w:rsidRPr="0076073A" w:rsidRDefault="00CB1B57" w:rsidP="00B228A5">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Yes</w:t>
            </w:r>
          </w:p>
        </w:tc>
        <w:tc>
          <w:tcPr>
            <w:tcW w:w="212"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CB1B57" w:rsidRPr="0076073A" w:rsidRDefault="00CB1B57" w:rsidP="00B228A5">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No</w:t>
            </w:r>
          </w:p>
        </w:tc>
        <w:tc>
          <w:tcPr>
            <w:tcW w:w="4310"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CB1B57" w:rsidRPr="0076073A" w:rsidRDefault="00CB1B57" w:rsidP="00B228A5">
            <w:pPr>
              <w:spacing w:after="0" w:line="240" w:lineRule="auto"/>
              <w:jc w:val="center"/>
              <w:rPr>
                <w:rFonts w:asciiTheme="minorHAnsi" w:eastAsia="Times New Roman" w:hAnsiTheme="minorHAnsi"/>
                <w:b/>
                <w:bCs/>
                <w:color w:val="000000"/>
                <w:szCs w:val="24"/>
              </w:rPr>
            </w:pPr>
            <w:r w:rsidRPr="0076073A">
              <w:rPr>
                <w:rFonts w:asciiTheme="minorHAnsi" w:eastAsia="Times New Roman" w:hAnsiTheme="minorHAnsi"/>
                <w:b/>
                <w:bCs/>
                <w:color w:val="000000"/>
                <w:szCs w:val="24"/>
              </w:rPr>
              <w:t>QUESTION</w:t>
            </w:r>
          </w:p>
        </w:tc>
      </w:tr>
      <w:tr w:rsidR="00CB1B57" w:rsidRPr="0076073A" w:rsidTr="00CB1B57">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B57" w:rsidRPr="0076073A" w:rsidRDefault="00CB1B57" w:rsidP="006F08CF">
            <w:pPr>
              <w:spacing w:after="0" w:line="240" w:lineRule="auto"/>
              <w:jc w:val="center"/>
              <w:rPr>
                <w:rFonts w:ascii="Calibri" w:eastAsia="Times New Roman" w:hAnsi="Calibri"/>
                <w:color w:val="000000"/>
                <w:szCs w:val="24"/>
              </w:rPr>
            </w:pPr>
            <w:r w:rsidRPr="0076073A">
              <w:rPr>
                <w:rFonts w:ascii="Calibri" w:eastAsia="Times New Roman" w:hAnsi="Calibri"/>
                <w:color w:val="000000"/>
                <w:szCs w:val="24"/>
              </w:rPr>
              <w:t>H8</w:t>
            </w:r>
            <w:r w:rsidR="006F08CF">
              <w:rPr>
                <w:rFonts w:ascii="Calibri" w:eastAsia="Times New Roman" w:hAnsi="Calibri"/>
                <w:color w:val="000000"/>
                <w:szCs w:val="24"/>
              </w:rPr>
              <w:t>7</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CB1B57" w:rsidRPr="0076073A" w:rsidRDefault="00CB1B57" w:rsidP="00CB1B57">
            <w:pPr>
              <w:spacing w:after="0" w:line="240" w:lineRule="auto"/>
              <w:jc w:val="center"/>
              <w:rPr>
                <w:rFonts w:ascii="Calibri" w:eastAsia="Times New Roman" w:hAnsi="Calibri"/>
                <w:b/>
                <w:bCs/>
                <w:color w:val="000000"/>
                <w:szCs w:val="24"/>
              </w:rPr>
            </w:pPr>
            <w:r w:rsidRPr="0076073A">
              <w:rPr>
                <w:rFonts w:ascii="Calibri" w:eastAsia="Times New Roman" w:hAnsi="Calibri"/>
                <w:b/>
                <w:bCs/>
                <w:color w:val="000000"/>
                <w:szCs w:val="24"/>
              </w:rPr>
              <w:t> </w:t>
            </w:r>
          </w:p>
        </w:tc>
        <w:tc>
          <w:tcPr>
            <w:tcW w:w="212" w:type="pct"/>
            <w:tcBorders>
              <w:top w:val="single" w:sz="4" w:space="0" w:color="auto"/>
              <w:left w:val="nil"/>
              <w:bottom w:val="single" w:sz="4" w:space="0" w:color="auto"/>
              <w:right w:val="single" w:sz="4" w:space="0" w:color="auto"/>
            </w:tcBorders>
            <w:shd w:val="clear" w:color="auto" w:fill="auto"/>
            <w:noWrap/>
            <w:vAlign w:val="center"/>
            <w:hideMark/>
          </w:tcPr>
          <w:p w:rsidR="00CB1B57" w:rsidRPr="0076073A" w:rsidRDefault="00CB1B57" w:rsidP="00CB1B57">
            <w:pPr>
              <w:spacing w:after="0" w:line="240" w:lineRule="auto"/>
              <w:jc w:val="center"/>
              <w:rPr>
                <w:rFonts w:ascii="Calibri" w:eastAsia="Times New Roman" w:hAnsi="Calibri"/>
                <w:b/>
                <w:bCs/>
                <w:color w:val="000000"/>
                <w:szCs w:val="24"/>
              </w:rPr>
            </w:pPr>
            <w:r w:rsidRPr="0076073A">
              <w:rPr>
                <w:rFonts w:ascii="Calibri" w:eastAsia="Times New Roman" w:hAnsi="Calibri"/>
                <w:b/>
                <w:bCs/>
                <w:color w:val="000000"/>
                <w:szCs w:val="24"/>
              </w:rPr>
              <w:t> </w:t>
            </w:r>
          </w:p>
        </w:tc>
        <w:tc>
          <w:tcPr>
            <w:tcW w:w="4310" w:type="pct"/>
            <w:tcBorders>
              <w:top w:val="single" w:sz="4" w:space="0" w:color="auto"/>
              <w:left w:val="nil"/>
              <w:bottom w:val="single" w:sz="4" w:space="0" w:color="auto"/>
              <w:right w:val="single" w:sz="4" w:space="0" w:color="auto"/>
            </w:tcBorders>
            <w:shd w:val="clear" w:color="auto" w:fill="auto"/>
            <w:vAlign w:val="bottom"/>
            <w:hideMark/>
          </w:tcPr>
          <w:p w:rsidR="00CB1B57" w:rsidRPr="0076073A" w:rsidRDefault="00CB1B57" w:rsidP="00CB1B57">
            <w:pPr>
              <w:spacing w:after="0" w:line="240" w:lineRule="auto"/>
              <w:rPr>
                <w:rFonts w:ascii="Calibri" w:eastAsia="Times New Roman" w:hAnsi="Calibri"/>
                <w:color w:val="000000"/>
                <w:szCs w:val="24"/>
              </w:rPr>
            </w:pPr>
            <w:r w:rsidRPr="0076073A">
              <w:rPr>
                <w:rFonts w:ascii="Calibri" w:eastAsia="Times New Roman" w:hAnsi="Calibri"/>
                <w:color w:val="000000"/>
                <w:szCs w:val="24"/>
              </w:rPr>
              <w:t xml:space="preserve">Are the users manuals updated in a timely fashion? </w:t>
            </w:r>
          </w:p>
        </w:tc>
      </w:tr>
      <w:tr w:rsidR="00CB1B57" w:rsidRPr="0076073A" w:rsidTr="00CB1B57">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CB1B57" w:rsidRPr="0076073A" w:rsidRDefault="00CB1B57" w:rsidP="006F08CF">
            <w:pPr>
              <w:spacing w:after="0" w:line="240" w:lineRule="auto"/>
              <w:jc w:val="center"/>
              <w:rPr>
                <w:rFonts w:ascii="Calibri" w:eastAsia="Times New Roman" w:hAnsi="Calibri"/>
                <w:color w:val="000000"/>
                <w:szCs w:val="24"/>
              </w:rPr>
            </w:pPr>
            <w:r w:rsidRPr="0076073A">
              <w:rPr>
                <w:rFonts w:ascii="Calibri" w:eastAsia="Times New Roman" w:hAnsi="Calibri"/>
                <w:color w:val="000000"/>
                <w:szCs w:val="24"/>
              </w:rPr>
              <w:t>H8</w:t>
            </w:r>
            <w:r w:rsidR="006F08CF">
              <w:rPr>
                <w:rFonts w:ascii="Calibri" w:eastAsia="Times New Roman" w:hAnsi="Calibri"/>
                <w:color w:val="000000"/>
                <w:szCs w:val="24"/>
              </w:rPr>
              <w:t>8</w:t>
            </w:r>
          </w:p>
        </w:tc>
        <w:tc>
          <w:tcPr>
            <w:tcW w:w="235" w:type="pct"/>
            <w:tcBorders>
              <w:top w:val="nil"/>
              <w:left w:val="nil"/>
              <w:bottom w:val="single" w:sz="4" w:space="0" w:color="auto"/>
              <w:right w:val="single" w:sz="4" w:space="0" w:color="auto"/>
            </w:tcBorders>
            <w:shd w:val="clear" w:color="000000" w:fill="000000"/>
            <w:vAlign w:val="bottom"/>
            <w:hideMark/>
          </w:tcPr>
          <w:p w:rsidR="00CB1B57" w:rsidRPr="0076073A" w:rsidRDefault="00CB1B57" w:rsidP="00CB1B57">
            <w:pPr>
              <w:spacing w:after="0" w:line="240" w:lineRule="auto"/>
              <w:jc w:val="center"/>
              <w:rPr>
                <w:rFonts w:ascii="Calibri" w:eastAsia="Times New Roman" w:hAnsi="Calibri"/>
                <w:b/>
                <w:bCs/>
                <w:color w:val="000000"/>
                <w:szCs w:val="24"/>
              </w:rPr>
            </w:pPr>
            <w:r w:rsidRPr="0076073A">
              <w:rPr>
                <w:rFonts w:ascii="Calibri" w:eastAsia="Times New Roman" w:hAnsi="Calibri"/>
                <w:b/>
                <w:bCs/>
                <w:color w:val="000000"/>
                <w:szCs w:val="24"/>
              </w:rPr>
              <w:t> </w:t>
            </w:r>
          </w:p>
        </w:tc>
        <w:tc>
          <w:tcPr>
            <w:tcW w:w="212" w:type="pct"/>
            <w:tcBorders>
              <w:top w:val="nil"/>
              <w:left w:val="nil"/>
              <w:bottom w:val="single" w:sz="4" w:space="0" w:color="auto"/>
              <w:right w:val="single" w:sz="4" w:space="0" w:color="auto"/>
            </w:tcBorders>
            <w:shd w:val="clear" w:color="000000" w:fill="000000"/>
            <w:noWrap/>
            <w:vAlign w:val="center"/>
            <w:hideMark/>
          </w:tcPr>
          <w:p w:rsidR="00CB1B57" w:rsidRPr="0076073A" w:rsidRDefault="00CB1B57" w:rsidP="00CB1B57">
            <w:pPr>
              <w:spacing w:after="0" w:line="240" w:lineRule="auto"/>
              <w:jc w:val="center"/>
              <w:rPr>
                <w:rFonts w:ascii="Calibri" w:eastAsia="Times New Roman" w:hAnsi="Calibri"/>
                <w:b/>
                <w:bCs/>
                <w:color w:val="000000"/>
                <w:szCs w:val="24"/>
              </w:rPr>
            </w:pPr>
            <w:r w:rsidRPr="0076073A">
              <w:rPr>
                <w:rFonts w:ascii="Calibri" w:eastAsia="Times New Roman" w:hAnsi="Calibr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CB1B57" w:rsidRPr="0076073A" w:rsidRDefault="00CB1B57" w:rsidP="00CB1B57">
            <w:pPr>
              <w:spacing w:after="0" w:line="240" w:lineRule="auto"/>
              <w:rPr>
                <w:rFonts w:ascii="Calibri" w:eastAsia="Times New Roman" w:hAnsi="Calibri"/>
                <w:color w:val="000000"/>
                <w:szCs w:val="24"/>
              </w:rPr>
            </w:pPr>
            <w:r w:rsidRPr="0076073A">
              <w:rPr>
                <w:rFonts w:ascii="Calibri" w:eastAsia="Times New Roman" w:hAnsi="Calibri"/>
                <w:color w:val="000000"/>
                <w:szCs w:val="24"/>
              </w:rPr>
              <w:t xml:space="preserve">Who is responsible for changes to the manuals? (Attach Narrative) </w:t>
            </w:r>
          </w:p>
        </w:tc>
      </w:tr>
      <w:tr w:rsidR="00CB1B57" w:rsidRPr="0076073A" w:rsidTr="00CB1B57">
        <w:trPr>
          <w:trHeight w:val="3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CB1B57" w:rsidRPr="0076073A" w:rsidRDefault="00CB1B57" w:rsidP="006F08CF">
            <w:pPr>
              <w:spacing w:after="0" w:line="240" w:lineRule="auto"/>
              <w:jc w:val="center"/>
              <w:rPr>
                <w:rFonts w:ascii="Calibri" w:eastAsia="Times New Roman" w:hAnsi="Calibri"/>
                <w:color w:val="000000"/>
                <w:szCs w:val="24"/>
              </w:rPr>
            </w:pPr>
            <w:r w:rsidRPr="0076073A">
              <w:rPr>
                <w:rFonts w:ascii="Calibri" w:eastAsia="Times New Roman" w:hAnsi="Calibri"/>
                <w:color w:val="000000"/>
                <w:szCs w:val="24"/>
              </w:rPr>
              <w:t>H8</w:t>
            </w:r>
            <w:r w:rsidR="006F08CF">
              <w:rPr>
                <w:rFonts w:ascii="Calibri" w:eastAsia="Times New Roman" w:hAnsi="Calibri"/>
                <w:color w:val="000000"/>
                <w:szCs w:val="24"/>
              </w:rPr>
              <w:t>9</w:t>
            </w:r>
          </w:p>
        </w:tc>
        <w:tc>
          <w:tcPr>
            <w:tcW w:w="235" w:type="pct"/>
            <w:tcBorders>
              <w:top w:val="nil"/>
              <w:left w:val="nil"/>
              <w:bottom w:val="single" w:sz="4" w:space="0" w:color="auto"/>
              <w:right w:val="single" w:sz="4" w:space="0" w:color="auto"/>
            </w:tcBorders>
            <w:shd w:val="clear" w:color="000000" w:fill="000000"/>
            <w:vAlign w:val="bottom"/>
            <w:hideMark/>
          </w:tcPr>
          <w:p w:rsidR="00CB1B57" w:rsidRPr="0076073A" w:rsidRDefault="00CB1B57" w:rsidP="00CB1B57">
            <w:pPr>
              <w:spacing w:after="0" w:line="240" w:lineRule="auto"/>
              <w:jc w:val="center"/>
              <w:rPr>
                <w:rFonts w:ascii="Calibri" w:eastAsia="Times New Roman" w:hAnsi="Calibri"/>
                <w:b/>
                <w:bCs/>
                <w:color w:val="000000"/>
                <w:szCs w:val="24"/>
              </w:rPr>
            </w:pPr>
            <w:r w:rsidRPr="0076073A">
              <w:rPr>
                <w:rFonts w:ascii="Calibri" w:eastAsia="Times New Roman" w:hAnsi="Calibri"/>
                <w:b/>
                <w:bCs/>
                <w:color w:val="000000"/>
                <w:szCs w:val="24"/>
              </w:rPr>
              <w:t> </w:t>
            </w:r>
          </w:p>
        </w:tc>
        <w:tc>
          <w:tcPr>
            <w:tcW w:w="212" w:type="pct"/>
            <w:tcBorders>
              <w:top w:val="nil"/>
              <w:left w:val="nil"/>
              <w:bottom w:val="single" w:sz="4" w:space="0" w:color="auto"/>
              <w:right w:val="single" w:sz="4" w:space="0" w:color="auto"/>
            </w:tcBorders>
            <w:shd w:val="clear" w:color="000000" w:fill="000000"/>
            <w:noWrap/>
            <w:vAlign w:val="center"/>
            <w:hideMark/>
          </w:tcPr>
          <w:p w:rsidR="00CB1B57" w:rsidRPr="0076073A" w:rsidRDefault="00CB1B57" w:rsidP="00CB1B57">
            <w:pPr>
              <w:spacing w:after="0" w:line="240" w:lineRule="auto"/>
              <w:jc w:val="center"/>
              <w:rPr>
                <w:rFonts w:ascii="Calibri" w:eastAsia="Times New Roman" w:hAnsi="Calibri"/>
                <w:b/>
                <w:bCs/>
                <w:color w:val="000000"/>
                <w:szCs w:val="24"/>
              </w:rPr>
            </w:pPr>
            <w:r w:rsidRPr="0076073A">
              <w:rPr>
                <w:rFonts w:ascii="Calibri" w:eastAsia="Times New Roman" w:hAnsi="Calibr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CB1B57" w:rsidRPr="0076073A" w:rsidRDefault="00CB1B57" w:rsidP="00CB1B57">
            <w:pPr>
              <w:spacing w:after="0" w:line="240" w:lineRule="auto"/>
              <w:rPr>
                <w:rFonts w:ascii="Calibri" w:eastAsia="Times New Roman" w:hAnsi="Calibri"/>
                <w:color w:val="000000"/>
                <w:szCs w:val="24"/>
              </w:rPr>
            </w:pPr>
            <w:r w:rsidRPr="0076073A">
              <w:rPr>
                <w:rFonts w:ascii="Calibri" w:eastAsia="Times New Roman" w:hAnsi="Calibri"/>
                <w:color w:val="000000"/>
                <w:szCs w:val="24"/>
              </w:rPr>
              <w:t xml:space="preserve">Describe the training which user staff receives to prepare them to use the system. (Attach Narrative) </w:t>
            </w:r>
          </w:p>
        </w:tc>
      </w:tr>
      <w:tr w:rsidR="00CB1B57" w:rsidRPr="0076073A" w:rsidTr="0076073A">
        <w:trPr>
          <w:trHeight w:val="6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CB1B57" w:rsidRPr="0076073A" w:rsidRDefault="00CB1B57" w:rsidP="006F08CF">
            <w:pPr>
              <w:spacing w:after="0" w:line="240" w:lineRule="auto"/>
              <w:jc w:val="center"/>
              <w:rPr>
                <w:rFonts w:ascii="Calibri" w:eastAsia="Times New Roman" w:hAnsi="Calibri"/>
                <w:color w:val="000000"/>
                <w:szCs w:val="24"/>
              </w:rPr>
            </w:pPr>
            <w:r w:rsidRPr="0076073A">
              <w:rPr>
                <w:rFonts w:ascii="Calibri" w:eastAsia="Times New Roman" w:hAnsi="Calibri"/>
                <w:color w:val="000000"/>
                <w:szCs w:val="24"/>
              </w:rPr>
              <w:t>H</w:t>
            </w:r>
            <w:r w:rsidR="006F08CF">
              <w:rPr>
                <w:rFonts w:ascii="Calibri" w:eastAsia="Times New Roman" w:hAnsi="Calibri"/>
                <w:color w:val="000000"/>
                <w:szCs w:val="24"/>
              </w:rPr>
              <w:t>90</w:t>
            </w:r>
          </w:p>
        </w:tc>
        <w:tc>
          <w:tcPr>
            <w:tcW w:w="235" w:type="pct"/>
            <w:tcBorders>
              <w:top w:val="nil"/>
              <w:left w:val="nil"/>
              <w:bottom w:val="single" w:sz="4" w:space="0" w:color="auto"/>
              <w:right w:val="single" w:sz="4" w:space="0" w:color="auto"/>
            </w:tcBorders>
            <w:shd w:val="clear" w:color="000000" w:fill="000000"/>
            <w:vAlign w:val="bottom"/>
            <w:hideMark/>
          </w:tcPr>
          <w:p w:rsidR="00CB1B57" w:rsidRPr="0076073A" w:rsidRDefault="00CB1B57" w:rsidP="00CB1B57">
            <w:pPr>
              <w:spacing w:after="0" w:line="240" w:lineRule="auto"/>
              <w:jc w:val="center"/>
              <w:rPr>
                <w:rFonts w:ascii="Calibri" w:eastAsia="Times New Roman" w:hAnsi="Calibri"/>
                <w:b/>
                <w:bCs/>
                <w:color w:val="000000"/>
                <w:szCs w:val="24"/>
              </w:rPr>
            </w:pPr>
            <w:r w:rsidRPr="0076073A">
              <w:rPr>
                <w:rFonts w:ascii="Calibri" w:eastAsia="Times New Roman" w:hAnsi="Calibri"/>
                <w:b/>
                <w:bCs/>
                <w:color w:val="000000"/>
                <w:szCs w:val="24"/>
              </w:rPr>
              <w:t> </w:t>
            </w:r>
          </w:p>
        </w:tc>
        <w:tc>
          <w:tcPr>
            <w:tcW w:w="212" w:type="pct"/>
            <w:tcBorders>
              <w:top w:val="nil"/>
              <w:left w:val="nil"/>
              <w:bottom w:val="single" w:sz="4" w:space="0" w:color="auto"/>
              <w:right w:val="single" w:sz="4" w:space="0" w:color="auto"/>
            </w:tcBorders>
            <w:shd w:val="clear" w:color="000000" w:fill="000000"/>
            <w:noWrap/>
            <w:vAlign w:val="center"/>
            <w:hideMark/>
          </w:tcPr>
          <w:p w:rsidR="00CB1B57" w:rsidRPr="0076073A" w:rsidRDefault="00CB1B57" w:rsidP="00CB1B57">
            <w:pPr>
              <w:spacing w:after="0" w:line="240" w:lineRule="auto"/>
              <w:jc w:val="center"/>
              <w:rPr>
                <w:rFonts w:ascii="Calibri" w:eastAsia="Times New Roman" w:hAnsi="Calibri"/>
                <w:b/>
                <w:bCs/>
                <w:color w:val="000000"/>
                <w:szCs w:val="24"/>
              </w:rPr>
            </w:pPr>
            <w:r w:rsidRPr="0076073A">
              <w:rPr>
                <w:rFonts w:ascii="Calibri" w:eastAsia="Times New Roman" w:hAnsi="Calibr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CB1B57" w:rsidRPr="0076073A" w:rsidRDefault="00CB1B57" w:rsidP="00CB1B57">
            <w:pPr>
              <w:spacing w:after="0" w:line="240" w:lineRule="auto"/>
              <w:rPr>
                <w:rFonts w:ascii="Calibri" w:eastAsia="Times New Roman" w:hAnsi="Calibri"/>
                <w:color w:val="000000"/>
                <w:szCs w:val="24"/>
              </w:rPr>
            </w:pPr>
            <w:r w:rsidRPr="0076073A">
              <w:rPr>
                <w:rFonts w:ascii="Calibri" w:eastAsia="Times New Roman" w:hAnsi="Calibri"/>
                <w:color w:val="000000"/>
                <w:szCs w:val="24"/>
              </w:rPr>
              <w:t xml:space="preserve">Describe the training which technical staff received to enable them to operate and maintain the system. (Attach Narrative) </w:t>
            </w:r>
          </w:p>
        </w:tc>
      </w:tr>
      <w:tr w:rsidR="00CB1B57" w:rsidRPr="0076073A" w:rsidTr="0076073A">
        <w:trPr>
          <w:trHeight w:val="180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CB1B57" w:rsidRPr="0076073A" w:rsidRDefault="00CB1B57" w:rsidP="006F08CF">
            <w:pPr>
              <w:spacing w:after="0" w:line="240" w:lineRule="auto"/>
              <w:jc w:val="center"/>
              <w:rPr>
                <w:rFonts w:ascii="Calibri" w:eastAsia="Times New Roman" w:hAnsi="Calibri"/>
                <w:color w:val="000000"/>
                <w:szCs w:val="24"/>
              </w:rPr>
            </w:pPr>
            <w:r w:rsidRPr="0076073A">
              <w:rPr>
                <w:rFonts w:ascii="Calibri" w:eastAsia="Times New Roman" w:hAnsi="Calibri"/>
                <w:color w:val="000000"/>
                <w:szCs w:val="24"/>
              </w:rPr>
              <w:t>H</w:t>
            </w:r>
            <w:r w:rsidR="007C65EC">
              <w:rPr>
                <w:rFonts w:ascii="Calibri" w:eastAsia="Times New Roman" w:hAnsi="Calibri"/>
                <w:color w:val="000000"/>
                <w:szCs w:val="24"/>
              </w:rPr>
              <w:t>9</w:t>
            </w:r>
            <w:r w:rsidR="006F08CF">
              <w:rPr>
                <w:rFonts w:ascii="Calibri" w:eastAsia="Times New Roman" w:hAnsi="Calibri"/>
                <w:color w:val="000000"/>
                <w:szCs w:val="24"/>
              </w:rPr>
              <w:t>1</w:t>
            </w:r>
          </w:p>
        </w:tc>
        <w:tc>
          <w:tcPr>
            <w:tcW w:w="235" w:type="pct"/>
            <w:tcBorders>
              <w:top w:val="single" w:sz="4" w:space="0" w:color="auto"/>
              <w:left w:val="nil"/>
              <w:bottom w:val="single" w:sz="4" w:space="0" w:color="auto"/>
              <w:right w:val="single" w:sz="4" w:space="0" w:color="auto"/>
            </w:tcBorders>
            <w:shd w:val="clear" w:color="000000" w:fill="000000"/>
            <w:noWrap/>
            <w:vAlign w:val="bottom"/>
            <w:hideMark/>
          </w:tcPr>
          <w:p w:rsidR="00CB1B57" w:rsidRPr="0076073A" w:rsidRDefault="00CB1B57" w:rsidP="00CB1B57">
            <w:pPr>
              <w:spacing w:after="0" w:line="240" w:lineRule="auto"/>
              <w:jc w:val="center"/>
              <w:rPr>
                <w:rFonts w:ascii="Calibri" w:eastAsia="Times New Roman" w:hAnsi="Calibri"/>
                <w:color w:val="000000"/>
                <w:szCs w:val="24"/>
              </w:rPr>
            </w:pPr>
            <w:r w:rsidRPr="0076073A">
              <w:rPr>
                <w:rFonts w:ascii="Calibri" w:eastAsia="Times New Roman" w:hAnsi="Calibri"/>
                <w:color w:val="000000"/>
                <w:szCs w:val="24"/>
              </w:rPr>
              <w:t> </w:t>
            </w:r>
          </w:p>
        </w:tc>
        <w:tc>
          <w:tcPr>
            <w:tcW w:w="212" w:type="pct"/>
            <w:tcBorders>
              <w:top w:val="single" w:sz="4" w:space="0" w:color="auto"/>
              <w:left w:val="nil"/>
              <w:bottom w:val="single" w:sz="4" w:space="0" w:color="auto"/>
              <w:right w:val="single" w:sz="4" w:space="0" w:color="auto"/>
            </w:tcBorders>
            <w:shd w:val="clear" w:color="000000" w:fill="000000"/>
            <w:noWrap/>
            <w:vAlign w:val="center"/>
            <w:hideMark/>
          </w:tcPr>
          <w:p w:rsidR="00CB1B57" w:rsidRPr="0076073A" w:rsidRDefault="00CB1B57" w:rsidP="00CB1B57">
            <w:pPr>
              <w:spacing w:after="0" w:line="240" w:lineRule="auto"/>
              <w:jc w:val="center"/>
              <w:rPr>
                <w:rFonts w:ascii="Calibri" w:eastAsia="Times New Roman" w:hAnsi="Calibri"/>
                <w:b/>
                <w:bCs/>
                <w:color w:val="000000"/>
                <w:szCs w:val="24"/>
              </w:rPr>
            </w:pPr>
            <w:r w:rsidRPr="0076073A">
              <w:rPr>
                <w:rFonts w:ascii="Calibri" w:eastAsia="Times New Roman" w:hAnsi="Calibri"/>
                <w:b/>
                <w:bCs/>
                <w:color w:val="000000"/>
                <w:szCs w:val="24"/>
              </w:rPr>
              <w:t> </w:t>
            </w:r>
          </w:p>
        </w:tc>
        <w:tc>
          <w:tcPr>
            <w:tcW w:w="4310" w:type="pct"/>
            <w:tcBorders>
              <w:top w:val="nil"/>
              <w:left w:val="nil"/>
              <w:bottom w:val="single" w:sz="4" w:space="0" w:color="auto"/>
              <w:right w:val="single" w:sz="4" w:space="0" w:color="auto"/>
            </w:tcBorders>
            <w:shd w:val="clear" w:color="auto" w:fill="auto"/>
            <w:vAlign w:val="bottom"/>
            <w:hideMark/>
          </w:tcPr>
          <w:p w:rsidR="00CB1B57" w:rsidRPr="0076073A" w:rsidRDefault="00CB1B57" w:rsidP="00CB1B57">
            <w:pPr>
              <w:spacing w:after="0" w:line="240" w:lineRule="auto"/>
              <w:rPr>
                <w:rFonts w:ascii="Calibri" w:eastAsia="Times New Roman" w:hAnsi="Calibri"/>
                <w:color w:val="000000"/>
                <w:szCs w:val="24"/>
              </w:rPr>
            </w:pPr>
            <w:r w:rsidRPr="0076073A">
              <w:rPr>
                <w:rFonts w:ascii="Calibri" w:eastAsia="Times New Roman" w:hAnsi="Calibri"/>
                <w:color w:val="000000"/>
                <w:szCs w:val="24"/>
              </w:rPr>
              <w:t xml:space="preserve">What are average response times </w:t>
            </w:r>
            <w:proofErr w:type="gramStart"/>
            <w:r w:rsidRPr="0076073A">
              <w:rPr>
                <w:rFonts w:ascii="Calibri" w:eastAsia="Times New Roman" w:hAnsi="Calibri"/>
                <w:color w:val="000000"/>
                <w:szCs w:val="24"/>
              </w:rPr>
              <w:t>for  administrative</w:t>
            </w:r>
            <w:proofErr w:type="gramEnd"/>
            <w:r w:rsidRPr="0076073A">
              <w:rPr>
                <w:rFonts w:ascii="Calibri" w:eastAsia="Times New Roman" w:hAnsi="Calibri"/>
                <w:color w:val="000000"/>
                <w:szCs w:val="24"/>
              </w:rPr>
              <w:t xml:space="preserve"> actions:                                                                                                                                   Inquiry? ____________________________________________________________                                                                                  Processing of Data entry?______________________________________________                                                                                                                                                                     Screen Refresh?______________________________________________________                                                                                                                                                                                          </w:t>
            </w:r>
            <w:r w:rsidRPr="0076073A">
              <w:rPr>
                <w:rFonts w:ascii="Calibri" w:eastAsia="Times New Roman" w:hAnsi="Calibri"/>
                <w:color w:val="000000"/>
                <w:szCs w:val="24"/>
              </w:rPr>
              <w:br/>
              <w:t>Other Actions?_______________________________________________________</w:t>
            </w:r>
            <w:r w:rsidRPr="0076073A">
              <w:rPr>
                <w:rFonts w:ascii="Calibri" w:eastAsia="Times New Roman" w:hAnsi="Calibri"/>
                <w:color w:val="000000"/>
                <w:szCs w:val="24"/>
              </w:rPr>
              <w:br/>
              <w:t xml:space="preserve"> </w:t>
            </w:r>
          </w:p>
        </w:tc>
      </w:tr>
    </w:tbl>
    <w:p w:rsidR="00CB1B57" w:rsidRDefault="00CB1B57" w:rsidP="00CB1B57">
      <w:pPr>
        <w:pStyle w:val="Heading2"/>
        <w:rPr>
          <w:rFonts w:ascii="Calibri" w:hAnsi="Calibri"/>
          <w:b w:val="0"/>
          <w:color w:val="auto"/>
          <w:sz w:val="24"/>
          <w:szCs w:val="24"/>
        </w:rPr>
      </w:pPr>
      <w:bookmarkStart w:id="101" w:name="_Toc297617455"/>
      <w:bookmarkStart w:id="102" w:name="_Toc297617825"/>
      <w:bookmarkStart w:id="103" w:name="_Toc297618033"/>
      <w:r w:rsidRPr="00811393">
        <w:rPr>
          <w:rFonts w:ascii="Calibri" w:hAnsi="Calibri"/>
          <w:b w:val="0"/>
          <w:color w:val="auto"/>
          <w:sz w:val="24"/>
          <w:szCs w:val="24"/>
        </w:rPr>
        <w:t>Comments:</w:t>
      </w:r>
      <w:bookmarkEnd w:id="101"/>
      <w:bookmarkEnd w:id="102"/>
      <w:bookmarkEnd w:id="103"/>
    </w:p>
    <w:p w:rsidR="00CB1B57" w:rsidRDefault="00CB1B57">
      <w:pPr>
        <w:spacing w:after="0" w:line="240" w:lineRule="auto"/>
      </w:pPr>
      <w:r>
        <w:br w:type="page"/>
      </w:r>
    </w:p>
    <w:p w:rsidR="002E7712" w:rsidRPr="006621F4" w:rsidRDefault="005A56C7" w:rsidP="00156F0E">
      <w:pPr>
        <w:pStyle w:val="Heading2"/>
        <w:numPr>
          <w:ilvl w:val="0"/>
          <w:numId w:val="5"/>
        </w:numPr>
        <w:spacing w:before="0" w:line="240" w:lineRule="auto"/>
        <w:rPr>
          <w:rFonts w:ascii="Calibri" w:hAnsi="Calibri"/>
          <w:color w:val="auto"/>
        </w:rPr>
      </w:pPr>
      <w:bookmarkStart w:id="104" w:name="_Toc297618034"/>
      <w:r w:rsidRPr="006621F4">
        <w:rPr>
          <w:rFonts w:ascii="Calibri" w:hAnsi="Calibri"/>
          <w:color w:val="auto"/>
        </w:rPr>
        <w:lastRenderedPageBreak/>
        <w:t>Local Agency</w:t>
      </w:r>
      <w:bookmarkEnd w:id="104"/>
    </w:p>
    <w:tbl>
      <w:tblPr>
        <w:tblW w:w="5000" w:type="pct"/>
        <w:tblLook w:val="04A0" w:firstRow="1" w:lastRow="0" w:firstColumn="1" w:lastColumn="0" w:noHBand="0" w:noVBand="1"/>
      </w:tblPr>
      <w:tblGrid>
        <w:gridCol w:w="710"/>
        <w:gridCol w:w="792"/>
        <w:gridCol w:w="766"/>
        <w:gridCol w:w="12348"/>
      </w:tblGrid>
      <w:tr w:rsidR="00B228A5" w:rsidRPr="00B228A5" w:rsidTr="00B228A5">
        <w:trPr>
          <w:trHeight w:val="315"/>
        </w:trPr>
        <w:tc>
          <w:tcPr>
            <w:tcW w:w="243"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w:t>
            </w:r>
          </w:p>
        </w:tc>
        <w:tc>
          <w:tcPr>
            <w:tcW w:w="271" w:type="pct"/>
            <w:tcBorders>
              <w:top w:val="single" w:sz="4" w:space="0" w:color="auto"/>
              <w:left w:val="nil"/>
              <w:bottom w:val="single" w:sz="4" w:space="0" w:color="auto"/>
              <w:right w:val="single" w:sz="4" w:space="0" w:color="auto"/>
            </w:tcBorders>
            <w:shd w:val="clear" w:color="000000" w:fill="95B3D7"/>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Yes</w:t>
            </w:r>
          </w:p>
        </w:tc>
        <w:tc>
          <w:tcPr>
            <w:tcW w:w="262" w:type="pct"/>
            <w:tcBorders>
              <w:top w:val="single" w:sz="4" w:space="0" w:color="auto"/>
              <w:left w:val="nil"/>
              <w:bottom w:val="single" w:sz="4" w:space="0" w:color="auto"/>
              <w:right w:val="single" w:sz="4" w:space="0" w:color="auto"/>
            </w:tcBorders>
            <w:shd w:val="clear" w:color="000000" w:fill="95B3D7"/>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No</w:t>
            </w:r>
          </w:p>
        </w:tc>
        <w:tc>
          <w:tcPr>
            <w:tcW w:w="4224" w:type="pct"/>
            <w:tcBorders>
              <w:top w:val="single" w:sz="4" w:space="0" w:color="auto"/>
              <w:left w:val="nil"/>
              <w:bottom w:val="single" w:sz="4" w:space="0" w:color="auto"/>
              <w:right w:val="single" w:sz="4" w:space="0" w:color="auto"/>
            </w:tcBorders>
            <w:shd w:val="clear" w:color="000000" w:fill="95B3D7"/>
            <w:vAlign w:val="center"/>
            <w:hideMark/>
          </w:tcPr>
          <w:p w:rsidR="00B228A5" w:rsidRPr="00B228A5" w:rsidRDefault="00B228A5" w:rsidP="00B228A5">
            <w:pPr>
              <w:spacing w:after="0" w:line="240" w:lineRule="auto"/>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QUESTION</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I1</w:t>
            </w:r>
          </w:p>
        </w:tc>
        <w:tc>
          <w:tcPr>
            <w:tcW w:w="271" w:type="pct"/>
            <w:tcBorders>
              <w:top w:val="nil"/>
              <w:left w:val="nil"/>
              <w:bottom w:val="single" w:sz="4" w:space="0" w:color="auto"/>
              <w:right w:val="single" w:sz="4" w:space="0" w:color="auto"/>
            </w:tcBorders>
            <w:shd w:val="clear" w:color="000000" w:fill="000000"/>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000000" w:fill="000000"/>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How long does it take to certify a participant? (Total time)</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I2</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Does the same individual do certification and food instrument issuance?</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I3</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 xml:space="preserve">Does the system produce the necessary reports for the functional area?  </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I4</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Are there any issues with the reports that you use?  If yes, explain.</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I5</w:t>
            </w:r>
          </w:p>
        </w:tc>
        <w:tc>
          <w:tcPr>
            <w:tcW w:w="271" w:type="pct"/>
            <w:tcBorders>
              <w:top w:val="nil"/>
              <w:left w:val="nil"/>
              <w:bottom w:val="single" w:sz="4" w:space="0" w:color="auto"/>
              <w:right w:val="single" w:sz="4" w:space="0" w:color="auto"/>
            </w:tcBorders>
            <w:shd w:val="clear" w:color="000000" w:fill="000000"/>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000000" w:fill="000000"/>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The above 2 questions should be asked of each LA functional area.</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I6</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 xml:space="preserve">Does the system perform to your expectations?  </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I7</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Are you experiencing any down time? Explain.</w:t>
            </w:r>
          </w:p>
        </w:tc>
      </w:tr>
      <w:tr w:rsidR="00B228A5" w:rsidRPr="00B228A5" w:rsidTr="00B228A5">
        <w:trPr>
          <w:trHeight w:val="63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I8</w:t>
            </w:r>
          </w:p>
        </w:tc>
        <w:tc>
          <w:tcPr>
            <w:tcW w:w="271" w:type="pct"/>
            <w:tcBorders>
              <w:top w:val="nil"/>
              <w:left w:val="nil"/>
              <w:bottom w:val="single" w:sz="4" w:space="0" w:color="auto"/>
              <w:right w:val="single" w:sz="4" w:space="0" w:color="auto"/>
            </w:tcBorders>
            <w:shd w:val="clear" w:color="000000" w:fill="000000"/>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000000" w:fill="000000"/>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Do you have procedures in place in the event of downtime? (especially prolonged downtime) Explain.</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I9</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Was the training for system use helpful?</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I10</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Is the system user manual/on-line help useful?</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I11</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Is there a designated contact or help-desk at the State agency for computer problems?</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I12</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When changes are made to the computer programs, are they implemented smoothly?</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I13</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Have you ever experienced any communications problems?  If so, explain?</w:t>
            </w:r>
          </w:p>
        </w:tc>
      </w:tr>
      <w:tr w:rsidR="00B228A5" w:rsidRPr="00B228A5" w:rsidTr="00B228A5">
        <w:trPr>
          <w:trHeight w:val="33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I14</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Theme="minorHAnsi" w:eastAsia="Times New Roman" w:hAnsiTheme="minorHAnsi"/>
                <w:color w:val="000000"/>
                <w:szCs w:val="24"/>
              </w:rPr>
            </w:pPr>
            <w:r w:rsidRPr="00B228A5">
              <w:rPr>
                <w:rFonts w:asciiTheme="minorHAnsi" w:eastAsia="Times New Roman" w:hAnsiTheme="minorHAns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Theme="minorHAnsi" w:eastAsia="Times New Roman" w:hAnsiTheme="minorHAnsi"/>
                <w:b/>
                <w:bCs/>
                <w:color w:val="000000"/>
                <w:szCs w:val="24"/>
              </w:rPr>
            </w:pPr>
            <w:r w:rsidRPr="00B228A5">
              <w:rPr>
                <w:rFonts w:asciiTheme="minorHAnsi" w:eastAsia="Times New Roman" w:hAnsiTheme="minorHAns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Theme="minorHAnsi" w:eastAsia="Times New Roman" w:hAnsiTheme="minorHAnsi"/>
                <w:color w:val="000000"/>
                <w:szCs w:val="24"/>
              </w:rPr>
            </w:pPr>
            <w:r w:rsidRPr="00B228A5">
              <w:rPr>
                <w:rFonts w:asciiTheme="minorHAnsi" w:eastAsia="Times New Roman" w:hAnsiTheme="minorHAnsi"/>
                <w:color w:val="000000"/>
                <w:szCs w:val="24"/>
              </w:rPr>
              <w:t>Are you generating any written notices/form/letters with the system? If so, which ones and how?</w:t>
            </w:r>
          </w:p>
        </w:tc>
      </w:tr>
    </w:tbl>
    <w:p w:rsidR="00B228A5" w:rsidRDefault="00B228A5" w:rsidP="00B228A5">
      <w:pPr>
        <w:pStyle w:val="Heading2"/>
        <w:rPr>
          <w:rFonts w:ascii="Calibri" w:hAnsi="Calibri"/>
          <w:b w:val="0"/>
          <w:color w:val="auto"/>
          <w:sz w:val="24"/>
          <w:szCs w:val="24"/>
        </w:rPr>
      </w:pPr>
      <w:bookmarkStart w:id="105" w:name="_Toc297617457"/>
      <w:bookmarkStart w:id="106" w:name="_Toc297617827"/>
      <w:bookmarkStart w:id="107" w:name="_Toc297618035"/>
      <w:r w:rsidRPr="00811393">
        <w:rPr>
          <w:rFonts w:ascii="Calibri" w:hAnsi="Calibri"/>
          <w:b w:val="0"/>
          <w:color w:val="auto"/>
          <w:sz w:val="24"/>
          <w:szCs w:val="24"/>
        </w:rPr>
        <w:t>Comments:</w:t>
      </w:r>
      <w:bookmarkEnd w:id="105"/>
      <w:bookmarkEnd w:id="106"/>
      <w:bookmarkEnd w:id="107"/>
    </w:p>
    <w:p w:rsidR="00B228A5" w:rsidRDefault="00B228A5">
      <w:pPr>
        <w:spacing w:after="0" w:line="240" w:lineRule="auto"/>
      </w:pPr>
      <w:r>
        <w:br w:type="page"/>
      </w:r>
    </w:p>
    <w:tbl>
      <w:tblPr>
        <w:tblW w:w="5000" w:type="pct"/>
        <w:tblLook w:val="04A0" w:firstRow="1" w:lastRow="0" w:firstColumn="1" w:lastColumn="0" w:noHBand="0" w:noVBand="1"/>
      </w:tblPr>
      <w:tblGrid>
        <w:gridCol w:w="710"/>
        <w:gridCol w:w="792"/>
        <w:gridCol w:w="766"/>
        <w:gridCol w:w="12348"/>
      </w:tblGrid>
      <w:tr w:rsidR="00B228A5" w:rsidRPr="00B228A5" w:rsidTr="00B228A5">
        <w:trPr>
          <w:trHeight w:val="350"/>
        </w:trPr>
        <w:tc>
          <w:tcPr>
            <w:tcW w:w="24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B228A5" w:rsidRPr="00B228A5" w:rsidRDefault="00B228A5" w:rsidP="00B228A5">
            <w:pPr>
              <w:spacing w:after="0" w:line="240" w:lineRule="auto"/>
              <w:jc w:val="center"/>
              <w:rPr>
                <w:rFonts w:ascii="Calibri" w:eastAsia="Times New Roman" w:hAnsi="Calibri"/>
                <w:color w:val="000000"/>
                <w:szCs w:val="24"/>
              </w:rPr>
            </w:pPr>
            <w:r w:rsidRPr="00B228A5">
              <w:rPr>
                <w:rFonts w:ascii="Calibri" w:eastAsia="Times New Roman" w:hAnsi="Calibri"/>
                <w:color w:val="000000"/>
                <w:szCs w:val="24"/>
              </w:rPr>
              <w:lastRenderedPageBreak/>
              <w:t>#</w:t>
            </w:r>
          </w:p>
        </w:tc>
        <w:tc>
          <w:tcPr>
            <w:tcW w:w="271"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B228A5" w:rsidRPr="00B228A5" w:rsidRDefault="00B228A5" w:rsidP="00B228A5">
            <w:pPr>
              <w:spacing w:after="0" w:line="240" w:lineRule="auto"/>
              <w:jc w:val="center"/>
              <w:rPr>
                <w:rFonts w:ascii="Calibri" w:eastAsia="Times New Roman" w:hAnsi="Calibri"/>
                <w:b/>
                <w:bCs/>
                <w:color w:val="000000"/>
                <w:szCs w:val="24"/>
              </w:rPr>
            </w:pPr>
            <w:r w:rsidRPr="00B228A5">
              <w:rPr>
                <w:rFonts w:ascii="Calibri" w:eastAsia="Times New Roman" w:hAnsi="Calibri"/>
                <w:b/>
                <w:bCs/>
                <w:color w:val="000000"/>
                <w:szCs w:val="24"/>
              </w:rPr>
              <w:t>Yes</w:t>
            </w:r>
          </w:p>
        </w:tc>
        <w:tc>
          <w:tcPr>
            <w:tcW w:w="262"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B228A5" w:rsidRPr="00B228A5" w:rsidRDefault="00B228A5" w:rsidP="00B228A5">
            <w:pPr>
              <w:spacing w:after="0" w:line="240" w:lineRule="auto"/>
              <w:jc w:val="center"/>
              <w:rPr>
                <w:rFonts w:ascii="Calibri" w:eastAsia="Times New Roman" w:hAnsi="Calibri"/>
                <w:b/>
                <w:bCs/>
                <w:color w:val="000000"/>
                <w:szCs w:val="24"/>
              </w:rPr>
            </w:pPr>
            <w:r w:rsidRPr="00B228A5">
              <w:rPr>
                <w:rFonts w:ascii="Calibri" w:eastAsia="Times New Roman" w:hAnsi="Calibri"/>
                <w:b/>
                <w:bCs/>
                <w:color w:val="000000"/>
                <w:szCs w:val="24"/>
              </w:rPr>
              <w:t>No</w:t>
            </w:r>
          </w:p>
        </w:tc>
        <w:tc>
          <w:tcPr>
            <w:tcW w:w="4224"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B228A5" w:rsidRPr="00B228A5" w:rsidRDefault="00B228A5" w:rsidP="00B228A5">
            <w:pPr>
              <w:spacing w:after="0" w:line="240" w:lineRule="auto"/>
              <w:jc w:val="center"/>
              <w:rPr>
                <w:rFonts w:ascii="Calibri" w:eastAsia="Times New Roman" w:hAnsi="Calibri"/>
                <w:b/>
                <w:bCs/>
                <w:color w:val="000000"/>
                <w:szCs w:val="24"/>
              </w:rPr>
            </w:pPr>
            <w:r w:rsidRPr="00B228A5">
              <w:rPr>
                <w:rFonts w:ascii="Calibri" w:eastAsia="Times New Roman" w:hAnsi="Calibri"/>
                <w:b/>
                <w:bCs/>
                <w:color w:val="000000"/>
                <w:szCs w:val="24"/>
              </w:rPr>
              <w:t>QUESTION</w:t>
            </w:r>
          </w:p>
        </w:tc>
      </w:tr>
      <w:tr w:rsidR="00B228A5" w:rsidRPr="00B228A5" w:rsidTr="00B228A5">
        <w:trPr>
          <w:trHeight w:val="341"/>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Calibri" w:eastAsia="Times New Roman" w:hAnsi="Calibri"/>
                <w:color w:val="000000"/>
                <w:szCs w:val="24"/>
              </w:rPr>
            </w:pPr>
            <w:r w:rsidRPr="00B228A5">
              <w:rPr>
                <w:rFonts w:ascii="Calibri" w:eastAsia="Times New Roman" w:hAnsi="Calibri"/>
                <w:color w:val="000000"/>
                <w:szCs w:val="24"/>
              </w:rPr>
              <w:t>I15</w:t>
            </w:r>
          </w:p>
        </w:tc>
        <w:tc>
          <w:tcPr>
            <w:tcW w:w="271" w:type="pct"/>
            <w:tcBorders>
              <w:top w:val="single" w:sz="4" w:space="0" w:color="auto"/>
              <w:left w:val="nil"/>
              <w:bottom w:val="single" w:sz="4" w:space="0" w:color="auto"/>
              <w:right w:val="single" w:sz="4" w:space="0" w:color="auto"/>
            </w:tcBorders>
            <w:shd w:val="clear" w:color="000000" w:fill="000000"/>
            <w:noWrap/>
            <w:vAlign w:val="bottom"/>
            <w:hideMark/>
          </w:tcPr>
          <w:p w:rsidR="00B228A5" w:rsidRPr="00B228A5" w:rsidRDefault="00B228A5" w:rsidP="00B228A5">
            <w:pPr>
              <w:spacing w:after="0" w:line="240" w:lineRule="auto"/>
              <w:jc w:val="center"/>
              <w:rPr>
                <w:rFonts w:ascii="Calibri" w:eastAsia="Times New Roman" w:hAnsi="Calibri"/>
                <w:color w:val="000000"/>
                <w:szCs w:val="24"/>
              </w:rPr>
            </w:pPr>
            <w:r w:rsidRPr="00B228A5">
              <w:rPr>
                <w:rFonts w:ascii="Calibri" w:eastAsia="Times New Roman" w:hAnsi="Calibri"/>
                <w:color w:val="000000"/>
                <w:szCs w:val="24"/>
              </w:rPr>
              <w:t> </w:t>
            </w:r>
          </w:p>
        </w:tc>
        <w:tc>
          <w:tcPr>
            <w:tcW w:w="262" w:type="pct"/>
            <w:tcBorders>
              <w:top w:val="single" w:sz="4" w:space="0" w:color="auto"/>
              <w:left w:val="nil"/>
              <w:bottom w:val="single" w:sz="4" w:space="0" w:color="auto"/>
              <w:right w:val="single" w:sz="4" w:space="0" w:color="auto"/>
            </w:tcBorders>
            <w:shd w:val="clear" w:color="000000" w:fill="000000"/>
            <w:noWrap/>
            <w:vAlign w:val="center"/>
            <w:hideMark/>
          </w:tcPr>
          <w:p w:rsidR="00B228A5" w:rsidRPr="00B228A5" w:rsidRDefault="00B228A5" w:rsidP="00B228A5">
            <w:pPr>
              <w:spacing w:after="0" w:line="240" w:lineRule="auto"/>
              <w:jc w:val="center"/>
              <w:rPr>
                <w:rFonts w:ascii="Calibri" w:eastAsia="Times New Roman" w:hAnsi="Calibri"/>
                <w:b/>
                <w:bCs/>
                <w:color w:val="000000"/>
                <w:szCs w:val="24"/>
              </w:rPr>
            </w:pPr>
            <w:r w:rsidRPr="00B228A5">
              <w:rPr>
                <w:rFonts w:ascii="Calibri" w:eastAsia="Times New Roman" w:hAnsi="Calibri"/>
                <w:b/>
                <w:bCs/>
                <w:color w:val="000000"/>
                <w:szCs w:val="24"/>
              </w:rPr>
              <w:t> </w:t>
            </w:r>
          </w:p>
        </w:tc>
        <w:tc>
          <w:tcPr>
            <w:tcW w:w="4224" w:type="pct"/>
            <w:tcBorders>
              <w:top w:val="single" w:sz="4" w:space="0" w:color="auto"/>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Calibri" w:eastAsia="Times New Roman" w:hAnsi="Calibri"/>
                <w:color w:val="000000"/>
                <w:szCs w:val="24"/>
              </w:rPr>
            </w:pPr>
            <w:r w:rsidRPr="00B228A5">
              <w:rPr>
                <w:rFonts w:ascii="Calibri" w:eastAsia="Times New Roman" w:hAnsi="Calibri"/>
                <w:color w:val="000000"/>
                <w:szCs w:val="24"/>
              </w:rPr>
              <w:t>To what extent do you use the system to support nutrition education (scheduling, class roster, type of class, etc.)?</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Calibri" w:eastAsia="Times New Roman" w:hAnsi="Calibri"/>
                <w:color w:val="000000"/>
                <w:szCs w:val="24"/>
              </w:rPr>
            </w:pPr>
            <w:r w:rsidRPr="00B228A5">
              <w:rPr>
                <w:rFonts w:ascii="Calibri" w:eastAsia="Times New Roman" w:hAnsi="Calibri"/>
                <w:color w:val="000000"/>
                <w:szCs w:val="24"/>
              </w:rPr>
              <w:t>I16</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Calibri" w:eastAsia="Times New Roman" w:hAnsi="Calibri"/>
                <w:color w:val="000000"/>
                <w:szCs w:val="24"/>
              </w:rPr>
            </w:pPr>
            <w:r w:rsidRPr="00B228A5">
              <w:rPr>
                <w:rFonts w:ascii="Calibri" w:eastAsia="Times New Roman" w:hAnsi="Calibr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Calibri" w:eastAsia="Times New Roman" w:hAnsi="Calibri"/>
                <w:b/>
                <w:bCs/>
                <w:color w:val="000000"/>
                <w:szCs w:val="24"/>
              </w:rPr>
            </w:pPr>
            <w:r w:rsidRPr="00B228A5">
              <w:rPr>
                <w:rFonts w:ascii="Calibri" w:eastAsia="Times New Roman" w:hAnsi="Calibr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Calibri" w:eastAsia="Times New Roman" w:hAnsi="Calibri"/>
                <w:color w:val="000000"/>
                <w:szCs w:val="24"/>
              </w:rPr>
            </w:pPr>
            <w:r w:rsidRPr="00B228A5">
              <w:rPr>
                <w:rFonts w:ascii="Calibri" w:eastAsia="Times New Roman" w:hAnsi="Calibri"/>
                <w:color w:val="000000"/>
                <w:szCs w:val="24"/>
              </w:rPr>
              <w:t>Should the system be expanded to better support nutrition education? In what ways?</w:t>
            </w:r>
          </w:p>
        </w:tc>
      </w:tr>
      <w:tr w:rsidR="00B228A5" w:rsidRPr="00B228A5" w:rsidTr="00B228A5">
        <w:trPr>
          <w:trHeight w:val="359"/>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Calibri" w:eastAsia="Times New Roman" w:hAnsi="Calibri"/>
                <w:color w:val="000000"/>
                <w:szCs w:val="24"/>
              </w:rPr>
            </w:pPr>
            <w:r w:rsidRPr="00B228A5">
              <w:rPr>
                <w:rFonts w:ascii="Calibri" w:eastAsia="Times New Roman" w:hAnsi="Calibri"/>
                <w:color w:val="000000"/>
                <w:szCs w:val="24"/>
              </w:rPr>
              <w:t>I17</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Calibri" w:eastAsia="Times New Roman" w:hAnsi="Calibri"/>
                <w:color w:val="000000"/>
                <w:szCs w:val="24"/>
              </w:rPr>
            </w:pPr>
            <w:r w:rsidRPr="00B228A5">
              <w:rPr>
                <w:rFonts w:ascii="Calibri" w:eastAsia="Times New Roman" w:hAnsi="Calibr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Calibri" w:eastAsia="Times New Roman" w:hAnsi="Calibri"/>
                <w:b/>
                <w:bCs/>
                <w:color w:val="000000"/>
                <w:szCs w:val="24"/>
              </w:rPr>
            </w:pPr>
            <w:r w:rsidRPr="00B228A5">
              <w:rPr>
                <w:rFonts w:ascii="Calibri" w:eastAsia="Times New Roman" w:hAnsi="Calibr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Calibri" w:eastAsia="Times New Roman" w:hAnsi="Calibri"/>
                <w:color w:val="000000"/>
                <w:szCs w:val="24"/>
              </w:rPr>
            </w:pPr>
            <w:r w:rsidRPr="00B228A5">
              <w:rPr>
                <w:rFonts w:ascii="Calibri" w:eastAsia="Times New Roman" w:hAnsi="Calibri"/>
                <w:color w:val="000000"/>
                <w:szCs w:val="24"/>
              </w:rPr>
              <w:t>Has the State explained to you how to generate and use reports in the development of the nutrition education plan?</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Calibri" w:eastAsia="Times New Roman" w:hAnsi="Calibri"/>
                <w:color w:val="000000"/>
                <w:szCs w:val="24"/>
              </w:rPr>
            </w:pPr>
            <w:r w:rsidRPr="00B228A5">
              <w:rPr>
                <w:rFonts w:ascii="Calibri" w:eastAsia="Times New Roman" w:hAnsi="Calibri"/>
                <w:color w:val="000000"/>
                <w:szCs w:val="24"/>
              </w:rPr>
              <w:t>I18</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Calibri" w:eastAsia="Times New Roman" w:hAnsi="Calibri"/>
                <w:color w:val="000000"/>
                <w:szCs w:val="24"/>
              </w:rPr>
            </w:pPr>
            <w:r w:rsidRPr="00B228A5">
              <w:rPr>
                <w:rFonts w:ascii="Calibri" w:eastAsia="Times New Roman" w:hAnsi="Calibr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Calibri" w:eastAsia="Times New Roman" w:hAnsi="Calibri"/>
                <w:b/>
                <w:bCs/>
                <w:color w:val="000000"/>
                <w:szCs w:val="24"/>
              </w:rPr>
            </w:pPr>
            <w:r w:rsidRPr="00B228A5">
              <w:rPr>
                <w:rFonts w:ascii="Calibri" w:eastAsia="Times New Roman" w:hAnsi="Calibr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Calibri" w:eastAsia="Times New Roman" w:hAnsi="Calibri"/>
                <w:color w:val="000000"/>
                <w:szCs w:val="24"/>
              </w:rPr>
            </w:pPr>
            <w:r w:rsidRPr="00B228A5">
              <w:rPr>
                <w:rFonts w:ascii="Calibri" w:eastAsia="Times New Roman" w:hAnsi="Calibri"/>
                <w:color w:val="000000"/>
                <w:szCs w:val="24"/>
              </w:rPr>
              <w:t>Are you tracking immunizations? If so, to what extent?</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Calibri" w:eastAsia="Times New Roman" w:hAnsi="Calibri"/>
                <w:color w:val="000000"/>
                <w:szCs w:val="24"/>
              </w:rPr>
            </w:pPr>
            <w:r w:rsidRPr="00B228A5">
              <w:rPr>
                <w:rFonts w:ascii="Calibri" w:eastAsia="Times New Roman" w:hAnsi="Calibri"/>
                <w:color w:val="000000"/>
                <w:szCs w:val="24"/>
              </w:rPr>
              <w:t>I19</w:t>
            </w:r>
          </w:p>
        </w:tc>
        <w:tc>
          <w:tcPr>
            <w:tcW w:w="271" w:type="pct"/>
            <w:tcBorders>
              <w:top w:val="nil"/>
              <w:left w:val="nil"/>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rPr>
                <w:rFonts w:ascii="Calibri" w:eastAsia="Times New Roman" w:hAnsi="Calibri"/>
                <w:color w:val="000000"/>
                <w:szCs w:val="24"/>
              </w:rPr>
            </w:pPr>
            <w:r w:rsidRPr="00B228A5">
              <w:rPr>
                <w:rFonts w:ascii="Calibri" w:eastAsia="Times New Roman" w:hAnsi="Calibri"/>
                <w:color w:val="000000"/>
                <w:szCs w:val="24"/>
              </w:rPr>
              <w:t> </w:t>
            </w:r>
          </w:p>
        </w:tc>
        <w:tc>
          <w:tcPr>
            <w:tcW w:w="262" w:type="pct"/>
            <w:tcBorders>
              <w:top w:val="nil"/>
              <w:left w:val="nil"/>
              <w:bottom w:val="single" w:sz="4" w:space="0" w:color="auto"/>
              <w:right w:val="single" w:sz="4" w:space="0" w:color="auto"/>
            </w:tcBorders>
            <w:shd w:val="clear" w:color="auto" w:fill="auto"/>
            <w:noWrap/>
            <w:vAlign w:val="center"/>
            <w:hideMark/>
          </w:tcPr>
          <w:p w:rsidR="00B228A5" w:rsidRPr="00B228A5" w:rsidRDefault="00B228A5" w:rsidP="00B228A5">
            <w:pPr>
              <w:spacing w:after="0" w:line="240" w:lineRule="auto"/>
              <w:jc w:val="center"/>
              <w:rPr>
                <w:rFonts w:ascii="Calibri" w:eastAsia="Times New Roman" w:hAnsi="Calibri"/>
                <w:b/>
                <w:bCs/>
                <w:color w:val="000000"/>
                <w:szCs w:val="24"/>
              </w:rPr>
            </w:pPr>
            <w:r w:rsidRPr="00B228A5">
              <w:rPr>
                <w:rFonts w:ascii="Calibri" w:eastAsia="Times New Roman" w:hAnsi="Calibr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Calibri" w:eastAsia="Times New Roman" w:hAnsi="Calibri"/>
                <w:color w:val="000000"/>
                <w:szCs w:val="24"/>
              </w:rPr>
            </w:pPr>
            <w:r w:rsidRPr="00B228A5">
              <w:rPr>
                <w:rFonts w:ascii="Calibri" w:eastAsia="Times New Roman" w:hAnsi="Calibri"/>
                <w:color w:val="000000"/>
                <w:szCs w:val="24"/>
              </w:rPr>
              <w:t>Do you think the system has reduced errors?</w:t>
            </w:r>
          </w:p>
        </w:tc>
      </w:tr>
      <w:tr w:rsidR="00B228A5" w:rsidRPr="00B228A5" w:rsidTr="00B228A5">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Calibri" w:eastAsia="Times New Roman" w:hAnsi="Calibri"/>
                <w:color w:val="000000"/>
                <w:szCs w:val="24"/>
              </w:rPr>
            </w:pPr>
            <w:r w:rsidRPr="00B228A5">
              <w:rPr>
                <w:rFonts w:ascii="Calibri" w:eastAsia="Times New Roman" w:hAnsi="Calibri"/>
                <w:color w:val="000000"/>
                <w:szCs w:val="24"/>
              </w:rPr>
              <w:t>I20</w:t>
            </w:r>
          </w:p>
        </w:tc>
        <w:tc>
          <w:tcPr>
            <w:tcW w:w="271" w:type="pct"/>
            <w:tcBorders>
              <w:top w:val="nil"/>
              <w:left w:val="nil"/>
              <w:bottom w:val="single" w:sz="4" w:space="0" w:color="auto"/>
              <w:right w:val="single" w:sz="4" w:space="0" w:color="auto"/>
            </w:tcBorders>
            <w:shd w:val="clear" w:color="000000" w:fill="000000"/>
            <w:noWrap/>
            <w:vAlign w:val="bottom"/>
            <w:hideMark/>
          </w:tcPr>
          <w:p w:rsidR="00B228A5" w:rsidRPr="00B228A5" w:rsidRDefault="00B228A5" w:rsidP="00B228A5">
            <w:pPr>
              <w:spacing w:after="0" w:line="240" w:lineRule="auto"/>
              <w:rPr>
                <w:rFonts w:ascii="Calibri" w:eastAsia="Times New Roman" w:hAnsi="Calibri"/>
                <w:color w:val="000000"/>
                <w:szCs w:val="24"/>
              </w:rPr>
            </w:pPr>
            <w:r w:rsidRPr="00B228A5">
              <w:rPr>
                <w:rFonts w:ascii="Calibri" w:eastAsia="Times New Roman" w:hAnsi="Calibri"/>
                <w:color w:val="000000"/>
                <w:szCs w:val="24"/>
              </w:rPr>
              <w:t> </w:t>
            </w:r>
          </w:p>
        </w:tc>
        <w:tc>
          <w:tcPr>
            <w:tcW w:w="262" w:type="pct"/>
            <w:tcBorders>
              <w:top w:val="nil"/>
              <w:left w:val="nil"/>
              <w:bottom w:val="single" w:sz="4" w:space="0" w:color="auto"/>
              <w:right w:val="single" w:sz="4" w:space="0" w:color="auto"/>
            </w:tcBorders>
            <w:shd w:val="clear" w:color="000000" w:fill="000000"/>
            <w:noWrap/>
            <w:vAlign w:val="center"/>
            <w:hideMark/>
          </w:tcPr>
          <w:p w:rsidR="00B228A5" w:rsidRPr="00B228A5" w:rsidRDefault="00B228A5" w:rsidP="00B228A5">
            <w:pPr>
              <w:spacing w:after="0" w:line="240" w:lineRule="auto"/>
              <w:jc w:val="center"/>
              <w:rPr>
                <w:rFonts w:ascii="Calibri" w:eastAsia="Times New Roman" w:hAnsi="Calibri"/>
                <w:b/>
                <w:bCs/>
                <w:color w:val="000000"/>
                <w:szCs w:val="24"/>
              </w:rPr>
            </w:pPr>
            <w:r w:rsidRPr="00B228A5">
              <w:rPr>
                <w:rFonts w:ascii="Calibri" w:eastAsia="Times New Roman" w:hAnsi="Calibr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Calibri" w:eastAsia="Times New Roman" w:hAnsi="Calibri"/>
                <w:color w:val="000000"/>
                <w:szCs w:val="24"/>
              </w:rPr>
            </w:pPr>
            <w:r w:rsidRPr="00B228A5">
              <w:rPr>
                <w:rFonts w:ascii="Calibri" w:eastAsia="Times New Roman" w:hAnsi="Calibri"/>
                <w:color w:val="000000"/>
                <w:szCs w:val="24"/>
              </w:rPr>
              <w:t>What changes would you make to the system, if any?</w:t>
            </w:r>
          </w:p>
        </w:tc>
      </w:tr>
      <w:tr w:rsidR="00B228A5" w:rsidRPr="00B228A5" w:rsidTr="00B228A5">
        <w:trPr>
          <w:trHeight w:val="377"/>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B228A5" w:rsidRPr="00B228A5" w:rsidRDefault="00B228A5" w:rsidP="00B228A5">
            <w:pPr>
              <w:spacing w:after="0" w:line="240" w:lineRule="auto"/>
              <w:jc w:val="center"/>
              <w:rPr>
                <w:rFonts w:ascii="Calibri" w:eastAsia="Times New Roman" w:hAnsi="Calibri"/>
                <w:color w:val="000000"/>
                <w:szCs w:val="24"/>
              </w:rPr>
            </w:pPr>
            <w:r w:rsidRPr="00B228A5">
              <w:rPr>
                <w:rFonts w:ascii="Calibri" w:eastAsia="Times New Roman" w:hAnsi="Calibri"/>
                <w:color w:val="000000"/>
                <w:szCs w:val="24"/>
              </w:rPr>
              <w:t>I21</w:t>
            </w:r>
          </w:p>
        </w:tc>
        <w:tc>
          <w:tcPr>
            <w:tcW w:w="271" w:type="pct"/>
            <w:tcBorders>
              <w:top w:val="nil"/>
              <w:left w:val="nil"/>
              <w:bottom w:val="single" w:sz="4" w:space="0" w:color="auto"/>
              <w:right w:val="single" w:sz="4" w:space="0" w:color="auto"/>
            </w:tcBorders>
            <w:shd w:val="clear" w:color="000000" w:fill="000000"/>
            <w:noWrap/>
            <w:vAlign w:val="bottom"/>
            <w:hideMark/>
          </w:tcPr>
          <w:p w:rsidR="00B228A5" w:rsidRPr="00B228A5" w:rsidRDefault="00B228A5" w:rsidP="00B228A5">
            <w:pPr>
              <w:spacing w:after="0" w:line="240" w:lineRule="auto"/>
              <w:rPr>
                <w:rFonts w:ascii="Calibri" w:eastAsia="Times New Roman" w:hAnsi="Calibri"/>
                <w:color w:val="000000"/>
                <w:szCs w:val="24"/>
              </w:rPr>
            </w:pPr>
            <w:r w:rsidRPr="00B228A5">
              <w:rPr>
                <w:rFonts w:ascii="Calibri" w:eastAsia="Times New Roman" w:hAnsi="Calibri"/>
                <w:color w:val="000000"/>
                <w:szCs w:val="24"/>
              </w:rPr>
              <w:t> </w:t>
            </w:r>
          </w:p>
        </w:tc>
        <w:tc>
          <w:tcPr>
            <w:tcW w:w="262" w:type="pct"/>
            <w:tcBorders>
              <w:top w:val="nil"/>
              <w:left w:val="nil"/>
              <w:bottom w:val="single" w:sz="4" w:space="0" w:color="auto"/>
              <w:right w:val="single" w:sz="4" w:space="0" w:color="auto"/>
            </w:tcBorders>
            <w:shd w:val="clear" w:color="000000" w:fill="000000"/>
            <w:noWrap/>
            <w:vAlign w:val="center"/>
            <w:hideMark/>
          </w:tcPr>
          <w:p w:rsidR="00B228A5" w:rsidRPr="00B228A5" w:rsidRDefault="00B228A5" w:rsidP="00B228A5">
            <w:pPr>
              <w:spacing w:after="0" w:line="240" w:lineRule="auto"/>
              <w:jc w:val="center"/>
              <w:rPr>
                <w:rFonts w:ascii="Calibri" w:eastAsia="Times New Roman" w:hAnsi="Calibri"/>
                <w:b/>
                <w:bCs/>
                <w:color w:val="000000"/>
                <w:szCs w:val="24"/>
              </w:rPr>
            </w:pPr>
            <w:r w:rsidRPr="00B228A5">
              <w:rPr>
                <w:rFonts w:ascii="Calibri" w:eastAsia="Times New Roman" w:hAnsi="Calibri"/>
                <w:b/>
                <w:bCs/>
                <w:color w:val="000000"/>
                <w:szCs w:val="24"/>
              </w:rPr>
              <w:t> </w:t>
            </w:r>
          </w:p>
        </w:tc>
        <w:tc>
          <w:tcPr>
            <w:tcW w:w="4224" w:type="pct"/>
            <w:tcBorders>
              <w:top w:val="nil"/>
              <w:left w:val="nil"/>
              <w:bottom w:val="single" w:sz="4" w:space="0" w:color="auto"/>
              <w:right w:val="single" w:sz="4" w:space="0" w:color="auto"/>
            </w:tcBorders>
            <w:shd w:val="clear" w:color="auto" w:fill="auto"/>
            <w:vAlign w:val="bottom"/>
            <w:hideMark/>
          </w:tcPr>
          <w:p w:rsidR="00B228A5" w:rsidRPr="00B228A5" w:rsidRDefault="00B228A5" w:rsidP="00B228A5">
            <w:pPr>
              <w:spacing w:after="0" w:line="240" w:lineRule="auto"/>
              <w:rPr>
                <w:rFonts w:ascii="Calibri" w:eastAsia="Times New Roman" w:hAnsi="Calibri"/>
                <w:color w:val="000000"/>
                <w:szCs w:val="24"/>
              </w:rPr>
            </w:pPr>
            <w:r w:rsidRPr="00B228A5">
              <w:rPr>
                <w:rFonts w:ascii="Calibri" w:eastAsia="Times New Roman" w:hAnsi="Calibri"/>
                <w:color w:val="000000"/>
                <w:szCs w:val="24"/>
              </w:rPr>
              <w:t>Any other concerns, questions, etc. you would like to discuss concerning system operation?</w:t>
            </w:r>
          </w:p>
        </w:tc>
      </w:tr>
    </w:tbl>
    <w:p w:rsidR="00B228A5" w:rsidRDefault="00B228A5" w:rsidP="00B228A5">
      <w:pPr>
        <w:pStyle w:val="Heading2"/>
        <w:rPr>
          <w:rFonts w:ascii="Calibri" w:hAnsi="Calibri"/>
          <w:b w:val="0"/>
          <w:color w:val="auto"/>
          <w:sz w:val="24"/>
          <w:szCs w:val="24"/>
        </w:rPr>
      </w:pPr>
      <w:bookmarkStart w:id="108" w:name="_Toc297617458"/>
      <w:bookmarkStart w:id="109" w:name="_Toc297617828"/>
      <w:bookmarkStart w:id="110" w:name="_Toc297618036"/>
      <w:r w:rsidRPr="00811393">
        <w:rPr>
          <w:rFonts w:ascii="Calibri" w:hAnsi="Calibri"/>
          <w:b w:val="0"/>
          <w:color w:val="auto"/>
          <w:sz w:val="24"/>
          <w:szCs w:val="24"/>
        </w:rPr>
        <w:t>Comments:</w:t>
      </w:r>
      <w:bookmarkEnd w:id="108"/>
      <w:bookmarkEnd w:id="109"/>
      <w:bookmarkEnd w:id="110"/>
    </w:p>
    <w:p w:rsidR="00B228A5" w:rsidRDefault="00B228A5">
      <w:pPr>
        <w:spacing w:after="0" w:line="240" w:lineRule="auto"/>
      </w:pPr>
      <w:r>
        <w:br w:type="page"/>
      </w:r>
    </w:p>
    <w:p w:rsidR="002E7712" w:rsidRPr="006621F4" w:rsidRDefault="003D009C" w:rsidP="00156F0E">
      <w:pPr>
        <w:pStyle w:val="Heading2"/>
        <w:numPr>
          <w:ilvl w:val="0"/>
          <w:numId w:val="5"/>
        </w:numPr>
        <w:spacing w:before="0" w:line="240" w:lineRule="auto"/>
        <w:ind w:right="-180"/>
        <w:rPr>
          <w:rFonts w:ascii="Calibri" w:hAnsi="Calibri"/>
          <w:color w:val="auto"/>
        </w:rPr>
      </w:pPr>
      <w:bookmarkStart w:id="111" w:name="_Toc297618037"/>
      <w:r w:rsidRPr="006621F4">
        <w:rPr>
          <w:rFonts w:ascii="Calibri" w:hAnsi="Calibri"/>
          <w:color w:val="auto"/>
        </w:rPr>
        <w:lastRenderedPageBreak/>
        <w:t>Reports</w:t>
      </w:r>
      <w:bookmarkEnd w:id="111"/>
    </w:p>
    <w:p w:rsidR="00380578" w:rsidRPr="00380578" w:rsidRDefault="005F3F08" w:rsidP="00380578">
      <w:pPr>
        <w:spacing w:line="240" w:lineRule="auto"/>
        <w:rPr>
          <w:rFonts w:asciiTheme="minorHAnsi" w:hAnsiTheme="minorHAnsi"/>
          <w:bCs/>
          <w:szCs w:val="24"/>
        </w:rPr>
      </w:pPr>
      <w:r w:rsidRPr="00380578">
        <w:rPr>
          <w:rFonts w:asciiTheme="minorHAnsi" w:hAnsiTheme="minorHAnsi"/>
          <w:szCs w:val="24"/>
        </w:rPr>
        <w:t xml:space="preserve">Below is a list of suggested reports from the </w:t>
      </w:r>
      <w:r w:rsidR="00380578" w:rsidRPr="00380578">
        <w:rPr>
          <w:rFonts w:asciiTheme="minorHAnsi" w:hAnsiTheme="minorHAnsi"/>
          <w:szCs w:val="24"/>
        </w:rPr>
        <w:t xml:space="preserve">FNS </w:t>
      </w:r>
      <w:r w:rsidR="00380578" w:rsidRPr="00380578">
        <w:rPr>
          <w:rFonts w:asciiTheme="minorHAnsi" w:hAnsiTheme="minorHAnsi"/>
          <w:bCs/>
          <w:szCs w:val="24"/>
        </w:rPr>
        <w:t>Functional Requirements Document (</w:t>
      </w:r>
      <w:proofErr w:type="spellStart"/>
      <w:r w:rsidR="00380578" w:rsidRPr="00380578">
        <w:rPr>
          <w:rFonts w:asciiTheme="minorHAnsi" w:hAnsiTheme="minorHAnsi"/>
          <w:bCs/>
          <w:szCs w:val="24"/>
        </w:rPr>
        <w:t>FReD</w:t>
      </w:r>
      <w:proofErr w:type="spellEnd"/>
      <w:r w:rsidR="00380578" w:rsidRPr="00380578">
        <w:rPr>
          <w:rFonts w:asciiTheme="minorHAnsi" w:hAnsiTheme="minorHAnsi"/>
          <w:bCs/>
          <w:szCs w:val="24"/>
        </w:rPr>
        <w:t xml:space="preserve">) for a Model WIC System, </w:t>
      </w:r>
      <w:r w:rsidR="00380578" w:rsidRPr="00380578">
        <w:rPr>
          <w:rFonts w:asciiTheme="minorHAnsi" w:hAnsiTheme="minorHAnsi"/>
          <w:bCs/>
          <w:i/>
          <w:iCs/>
          <w:szCs w:val="24"/>
        </w:rPr>
        <w:t>Updated Jan 2009</w:t>
      </w:r>
      <w:r w:rsidR="00380578">
        <w:rPr>
          <w:rFonts w:asciiTheme="minorHAnsi" w:hAnsiTheme="minorHAnsi"/>
          <w:bCs/>
          <w:i/>
          <w:iCs/>
          <w:szCs w:val="24"/>
        </w:rPr>
        <w:t xml:space="preserve">. </w:t>
      </w:r>
      <w:r w:rsidR="00380578">
        <w:rPr>
          <w:rFonts w:asciiTheme="minorHAnsi" w:hAnsiTheme="minorHAnsi"/>
          <w:bCs/>
          <w:iCs/>
          <w:szCs w:val="24"/>
        </w:rPr>
        <w:t xml:space="preserve">This list is provided as a reference.  Some of these reports may be identified in the specific functional areas of this tool.  </w:t>
      </w:r>
    </w:p>
    <w:tbl>
      <w:tblPr>
        <w:tblStyle w:val="TableGrid1"/>
        <w:tblW w:w="5000" w:type="pct"/>
        <w:tblLook w:val="04A0" w:firstRow="1" w:lastRow="0" w:firstColumn="1" w:lastColumn="0" w:noHBand="0" w:noVBand="1"/>
      </w:tblPr>
      <w:tblGrid>
        <w:gridCol w:w="725"/>
        <w:gridCol w:w="725"/>
        <w:gridCol w:w="757"/>
        <w:gridCol w:w="2479"/>
        <w:gridCol w:w="2812"/>
        <w:gridCol w:w="7118"/>
      </w:tblGrid>
      <w:tr w:rsidR="0040523A" w:rsidRPr="000D6949" w:rsidTr="004726D6">
        <w:tc>
          <w:tcPr>
            <w:tcW w:w="248" w:type="pct"/>
            <w:shd w:val="clear" w:color="auto" w:fill="95B3D7" w:themeFill="accent1" w:themeFillTint="99"/>
            <w:vAlign w:val="center"/>
          </w:tcPr>
          <w:p w:rsidR="0040523A" w:rsidRPr="000D6949" w:rsidRDefault="0040523A" w:rsidP="004726D6">
            <w:pPr>
              <w:autoSpaceDE w:val="0"/>
              <w:autoSpaceDN w:val="0"/>
              <w:adjustRightInd w:val="0"/>
              <w:spacing w:after="0" w:line="240" w:lineRule="auto"/>
              <w:jc w:val="center"/>
              <w:rPr>
                <w:rFonts w:cs="ArialNarrow"/>
                <w:b/>
                <w:sz w:val="24"/>
                <w:szCs w:val="24"/>
              </w:rPr>
            </w:pPr>
            <w:r w:rsidRPr="000D6949">
              <w:rPr>
                <w:rFonts w:cs="ArialNarrow"/>
                <w:b/>
                <w:sz w:val="24"/>
                <w:szCs w:val="24"/>
              </w:rPr>
              <w:t>#</w:t>
            </w:r>
          </w:p>
        </w:tc>
        <w:tc>
          <w:tcPr>
            <w:tcW w:w="248" w:type="pct"/>
            <w:shd w:val="clear" w:color="auto" w:fill="95B3D7" w:themeFill="accent1" w:themeFillTint="99"/>
            <w:vAlign w:val="center"/>
          </w:tcPr>
          <w:p w:rsidR="0040523A" w:rsidRPr="000D6949" w:rsidRDefault="0040523A" w:rsidP="004726D6">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40523A" w:rsidRPr="000D6949" w:rsidRDefault="0040523A" w:rsidP="004726D6">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40523A" w:rsidRPr="000D6949" w:rsidRDefault="0040523A" w:rsidP="004726D6">
            <w:pPr>
              <w:autoSpaceDE w:val="0"/>
              <w:autoSpaceDN w:val="0"/>
              <w:adjustRightInd w:val="0"/>
              <w:spacing w:after="0" w:line="240" w:lineRule="auto"/>
              <w:rPr>
                <w:rFonts w:cs="ArialNarrow"/>
                <w:b/>
                <w:sz w:val="24"/>
                <w:szCs w:val="24"/>
              </w:rPr>
            </w:pPr>
            <w:bookmarkStart w:id="112" w:name="OLE_LINK1"/>
            <w:r w:rsidRPr="000D6949">
              <w:rPr>
                <w:rFonts w:cs="ArialNarrow"/>
                <w:b/>
                <w:sz w:val="24"/>
                <w:szCs w:val="24"/>
              </w:rPr>
              <w:t>FUNCTIONAL AREA</w:t>
            </w:r>
          </w:p>
        </w:tc>
        <w:tc>
          <w:tcPr>
            <w:tcW w:w="962" w:type="pct"/>
            <w:shd w:val="clear" w:color="auto" w:fill="95B3D7" w:themeFill="accent1" w:themeFillTint="99"/>
            <w:vAlign w:val="center"/>
          </w:tcPr>
          <w:p w:rsidR="0040523A" w:rsidRPr="000D6949" w:rsidRDefault="0040523A" w:rsidP="004726D6">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40523A" w:rsidRPr="000D6949" w:rsidRDefault="0040523A" w:rsidP="004726D6">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J1</w:t>
            </w:r>
          </w:p>
        </w:tc>
        <w:tc>
          <w:tcPr>
            <w:tcW w:w="248"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sz w:val="24"/>
                <w:szCs w:val="24"/>
              </w:rPr>
            </w:pPr>
            <w:proofErr w:type="spellStart"/>
            <w:r w:rsidRPr="000D6949">
              <w:rPr>
                <w:rFonts w:cs="ArialNarrow"/>
                <w:sz w:val="24"/>
                <w:szCs w:val="24"/>
              </w:rPr>
              <w:t>Bloodwork</w:t>
            </w:r>
            <w:proofErr w:type="spellEnd"/>
            <w:r w:rsidRPr="000D6949">
              <w:rPr>
                <w:rFonts w:cs="ArialNarrow"/>
                <w:sz w:val="24"/>
                <w:szCs w:val="24"/>
              </w:rPr>
              <w:t xml:space="preserve"> Needed</w:t>
            </w:r>
          </w:p>
        </w:tc>
        <w:tc>
          <w:tcPr>
            <w:tcW w:w="2435"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Lists individuals who need a follow-up appointment for a blood test.</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J2</w:t>
            </w:r>
          </w:p>
        </w:tc>
        <w:tc>
          <w:tcPr>
            <w:tcW w:w="248"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Disqualified Participants Report</w:t>
            </w:r>
          </w:p>
        </w:tc>
        <w:tc>
          <w:tcPr>
            <w:tcW w:w="2435"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Provides information needed to prevent re-enrollment and for sharing with other WIC agencies during sanction period.</w:t>
            </w:r>
          </w:p>
        </w:tc>
      </w:tr>
      <w:tr w:rsidR="008B19E3" w:rsidRPr="000D6949" w:rsidTr="004726D6">
        <w:trPr>
          <w:trHeight w:val="1034"/>
        </w:trPr>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J3</w:t>
            </w:r>
          </w:p>
        </w:tc>
        <w:tc>
          <w:tcPr>
            <w:tcW w:w="248"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How Participant Heard About WIC Local</w:t>
            </w:r>
          </w:p>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Agency and State Summary Reports</w:t>
            </w:r>
          </w:p>
          <w:p w:rsidR="008B19E3" w:rsidRPr="000D6949" w:rsidRDefault="008B19E3" w:rsidP="004726D6">
            <w:pPr>
              <w:autoSpaceDE w:val="0"/>
              <w:autoSpaceDN w:val="0"/>
              <w:adjustRightInd w:val="0"/>
              <w:spacing w:after="0" w:line="240" w:lineRule="auto"/>
              <w:rPr>
                <w:rFonts w:cs="ArialNarrow"/>
                <w:sz w:val="24"/>
                <w:szCs w:val="24"/>
              </w:rPr>
            </w:pPr>
          </w:p>
        </w:tc>
        <w:tc>
          <w:tcPr>
            <w:tcW w:w="2435"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Lists how participants found out about the WIC Program. The report is to be used by agency staff to evaluate outreach efforts.</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J4</w:t>
            </w:r>
          </w:p>
        </w:tc>
        <w:tc>
          <w:tcPr>
            <w:tcW w:w="248"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Ineligibility Summary Reports for Local</w:t>
            </w:r>
          </w:p>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Agency and State</w:t>
            </w:r>
          </w:p>
        </w:tc>
        <w:tc>
          <w:tcPr>
            <w:tcW w:w="2435"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Reports applicants deemed ineligible.</w:t>
            </w:r>
          </w:p>
          <w:p w:rsidR="008B19E3" w:rsidRPr="000D6949" w:rsidRDefault="008B19E3" w:rsidP="004726D6">
            <w:pPr>
              <w:autoSpaceDE w:val="0"/>
              <w:autoSpaceDN w:val="0"/>
              <w:adjustRightInd w:val="0"/>
              <w:spacing w:after="0" w:line="240" w:lineRule="auto"/>
              <w:rPr>
                <w:rFonts w:cs="ArialNarrow"/>
                <w:sz w:val="24"/>
                <w:szCs w:val="24"/>
              </w:rPr>
            </w:pP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J5</w:t>
            </w:r>
          </w:p>
        </w:tc>
        <w:tc>
          <w:tcPr>
            <w:tcW w:w="248"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Migrant Participation Report</w:t>
            </w:r>
          </w:p>
        </w:tc>
        <w:tc>
          <w:tcPr>
            <w:tcW w:w="2435"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Provides the average annual migrant participation (from July to June) for use on the FNS-798 form submitted in July.</w:t>
            </w:r>
          </w:p>
          <w:p w:rsidR="008B19E3" w:rsidRPr="000D6949" w:rsidRDefault="008B19E3" w:rsidP="004726D6">
            <w:pPr>
              <w:autoSpaceDE w:val="0"/>
              <w:autoSpaceDN w:val="0"/>
              <w:adjustRightInd w:val="0"/>
              <w:spacing w:after="0" w:line="240" w:lineRule="auto"/>
              <w:rPr>
                <w:rFonts w:cs="ArialNarrow"/>
                <w:sz w:val="24"/>
                <w:szCs w:val="24"/>
              </w:rPr>
            </w:pP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J6</w:t>
            </w:r>
          </w:p>
        </w:tc>
        <w:tc>
          <w:tcPr>
            <w:tcW w:w="248"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Nutrition Risk Assessment Needed</w:t>
            </w:r>
          </w:p>
        </w:tc>
        <w:tc>
          <w:tcPr>
            <w:tcW w:w="2435"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Lists individuals who need an appointment for nutrition risk assessment.</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J7</w:t>
            </w:r>
          </w:p>
        </w:tc>
        <w:tc>
          <w:tcPr>
            <w:tcW w:w="248"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Outstanding Delayed Blood Work Report</w:t>
            </w:r>
          </w:p>
        </w:tc>
        <w:tc>
          <w:tcPr>
            <w:tcW w:w="2435"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 xml:space="preserve">Lists outstanding blood tests for reference by local staff. Staff members can then schedule the required </w:t>
            </w:r>
            <w:proofErr w:type="spellStart"/>
            <w:r w:rsidRPr="000D6949">
              <w:rPr>
                <w:rFonts w:cs="ArialNarrow"/>
                <w:sz w:val="24"/>
                <w:szCs w:val="24"/>
              </w:rPr>
              <w:t>bloodwork</w:t>
            </w:r>
            <w:proofErr w:type="spellEnd"/>
            <w:r w:rsidRPr="000D6949">
              <w:rPr>
                <w:rFonts w:cs="ArialNarrow"/>
                <w:sz w:val="24"/>
                <w:szCs w:val="24"/>
              </w:rPr>
              <w:t xml:space="preserve"> or remind the participant to bring in referral data by the specific due date.</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J8</w:t>
            </w:r>
          </w:p>
        </w:tc>
        <w:tc>
          <w:tcPr>
            <w:tcW w:w="248"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Participant Local WIC Agency and State</w:t>
            </w:r>
          </w:p>
          <w:p w:rsidR="008B19E3" w:rsidRPr="000D6949" w:rsidRDefault="008B19E3" w:rsidP="001209BF">
            <w:pPr>
              <w:autoSpaceDE w:val="0"/>
              <w:autoSpaceDN w:val="0"/>
              <w:adjustRightInd w:val="0"/>
              <w:spacing w:after="0" w:line="240" w:lineRule="auto"/>
              <w:rPr>
                <w:rFonts w:cs="ArialNarrow"/>
                <w:sz w:val="24"/>
                <w:szCs w:val="24"/>
              </w:rPr>
            </w:pPr>
            <w:r w:rsidRPr="000D6949">
              <w:rPr>
                <w:rFonts w:cs="ArialNarrow"/>
                <w:sz w:val="24"/>
                <w:szCs w:val="24"/>
              </w:rPr>
              <w:t>Summary Reports</w:t>
            </w:r>
          </w:p>
        </w:tc>
        <w:tc>
          <w:tcPr>
            <w:tcW w:w="2435"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Various participant summary reports at State and local levels.</w:t>
            </w:r>
          </w:p>
          <w:p w:rsidR="008B19E3" w:rsidRPr="000D6949" w:rsidRDefault="008B19E3" w:rsidP="004726D6">
            <w:pPr>
              <w:autoSpaceDE w:val="0"/>
              <w:autoSpaceDN w:val="0"/>
              <w:adjustRightInd w:val="0"/>
              <w:spacing w:after="0" w:line="240" w:lineRule="auto"/>
              <w:rPr>
                <w:rFonts w:cs="ArialNarrow"/>
                <w:sz w:val="24"/>
                <w:szCs w:val="24"/>
              </w:rPr>
            </w:pP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J9</w:t>
            </w:r>
          </w:p>
        </w:tc>
        <w:tc>
          <w:tcPr>
            <w:tcW w:w="248"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Participant Services Summary Report</w:t>
            </w:r>
          </w:p>
        </w:tc>
        <w:tc>
          <w:tcPr>
            <w:tcW w:w="2435"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Summarizes WIC services provided to a participant.</w:t>
            </w:r>
          </w:p>
          <w:p w:rsidR="008B19E3" w:rsidRPr="000D6949" w:rsidRDefault="008B19E3" w:rsidP="004726D6">
            <w:pPr>
              <w:autoSpaceDE w:val="0"/>
              <w:autoSpaceDN w:val="0"/>
              <w:adjustRightInd w:val="0"/>
              <w:spacing w:after="0" w:line="240" w:lineRule="auto"/>
              <w:rPr>
                <w:rFonts w:cs="ArialNarrow"/>
                <w:sz w:val="24"/>
                <w:szCs w:val="24"/>
              </w:rPr>
            </w:pP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J10</w:t>
            </w:r>
          </w:p>
        </w:tc>
        <w:tc>
          <w:tcPr>
            <w:tcW w:w="248"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Participant Source of Health Care Report</w:t>
            </w:r>
          </w:p>
        </w:tc>
        <w:tc>
          <w:tcPr>
            <w:tcW w:w="2435"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sz w:val="24"/>
                <w:szCs w:val="24"/>
              </w:rPr>
              <w:t>Reports the providers where the participant receives health/prenatal care.</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J11</w:t>
            </w:r>
          </w:p>
        </w:tc>
        <w:tc>
          <w:tcPr>
            <w:tcW w:w="2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color w:val="000000"/>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sz w:val="24"/>
                <w:szCs w:val="24"/>
              </w:rPr>
            </w:pPr>
            <w:r w:rsidRPr="000D6949">
              <w:rPr>
                <w:rFonts w:cs="ArialNarrow"/>
                <w:color w:val="000000"/>
                <w:sz w:val="24"/>
                <w:szCs w:val="24"/>
              </w:rPr>
              <w:t>Participant Summary Document</w:t>
            </w:r>
          </w:p>
        </w:tc>
        <w:tc>
          <w:tcPr>
            <w:tcW w:w="2435" w:type="pct"/>
            <w:vAlign w:val="center"/>
          </w:tcPr>
          <w:p w:rsidR="008B19E3"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Summarizes case information for a participant for reference by local staff. May include current and historical case information.</w:t>
            </w:r>
          </w:p>
          <w:p w:rsidR="00DC6EBD" w:rsidRPr="000D6949" w:rsidRDefault="00DC6EBD" w:rsidP="004726D6">
            <w:pPr>
              <w:autoSpaceDE w:val="0"/>
              <w:autoSpaceDN w:val="0"/>
              <w:adjustRightInd w:val="0"/>
              <w:spacing w:after="0" w:line="240" w:lineRule="auto"/>
              <w:rPr>
                <w:rFonts w:cs="ArialNarrow"/>
                <w:sz w:val="24"/>
                <w:szCs w:val="24"/>
              </w:rPr>
            </w:pPr>
          </w:p>
        </w:tc>
      </w:tr>
      <w:tr w:rsidR="00943E3D" w:rsidRPr="000D6949" w:rsidTr="00064611">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jc w:val="center"/>
              <w:rPr>
                <w:rFonts w:cs="ArialNarrow"/>
                <w:b/>
                <w:sz w:val="24"/>
                <w:szCs w:val="24"/>
              </w:rPr>
            </w:pPr>
            <w:r w:rsidRPr="000D6949">
              <w:rPr>
                <w:rFonts w:cs="ArialNarrow"/>
                <w:b/>
                <w:sz w:val="24"/>
                <w:szCs w:val="24"/>
              </w:rPr>
              <w:lastRenderedPageBreak/>
              <w:t>#</w:t>
            </w:r>
          </w:p>
        </w:tc>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J12</w:t>
            </w:r>
          </w:p>
        </w:tc>
        <w:tc>
          <w:tcPr>
            <w:tcW w:w="2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Participants by County and Municipality</w:t>
            </w:r>
          </w:p>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Local Agency and State Summary Reports</w:t>
            </w:r>
          </w:p>
        </w:tc>
        <w:tc>
          <w:tcPr>
            <w:tcW w:w="2435"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participants by geographical grouping as specified (i.e. county, state, etc).</w:t>
            </w:r>
          </w:p>
        </w:tc>
      </w:tr>
      <w:tr w:rsidR="008B19E3" w:rsidRPr="000D6949" w:rsidTr="004726D6">
        <w:trPr>
          <w:trHeight w:val="638"/>
        </w:trPr>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J13</w:t>
            </w:r>
          </w:p>
        </w:tc>
        <w:tc>
          <w:tcPr>
            <w:tcW w:w="2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Pending Applications </w:t>
            </w:r>
          </w:p>
        </w:tc>
        <w:tc>
          <w:tcPr>
            <w:tcW w:w="2435"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Reports the applications that are not yet completed, certified, or determined ineligible.</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J14</w:t>
            </w:r>
          </w:p>
        </w:tc>
        <w:tc>
          <w:tcPr>
            <w:tcW w:w="2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Referrals from WIC to External Agencies</w:t>
            </w:r>
          </w:p>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Summary Report</w:t>
            </w:r>
          </w:p>
        </w:tc>
        <w:tc>
          <w:tcPr>
            <w:tcW w:w="2435"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all referrals from a WIC agency to any external agency.</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J15</w:t>
            </w:r>
          </w:p>
        </w:tc>
        <w:tc>
          <w:tcPr>
            <w:tcW w:w="2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Referrals from WIC to Outside Agencies</w:t>
            </w:r>
          </w:p>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Local Agency and State Reports</w:t>
            </w:r>
          </w:p>
        </w:tc>
        <w:tc>
          <w:tcPr>
            <w:tcW w:w="2435"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referrals of WIC participants to specific outside agencies.</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J16</w:t>
            </w:r>
          </w:p>
        </w:tc>
        <w:tc>
          <w:tcPr>
            <w:tcW w:w="2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Subsequent Certifications Due Summary Report</w:t>
            </w:r>
          </w:p>
        </w:tc>
        <w:tc>
          <w:tcPr>
            <w:tcW w:w="2435"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Reports participants in need of next certification visit.</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J17</w:t>
            </w:r>
          </w:p>
        </w:tc>
        <w:tc>
          <w:tcPr>
            <w:tcW w:w="2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Termination Report</w:t>
            </w:r>
          </w:p>
        </w:tc>
        <w:tc>
          <w:tcPr>
            <w:tcW w:w="2435"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Reports all participants terminated from the program or found ineligible.</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J18</w:t>
            </w:r>
          </w:p>
        </w:tc>
        <w:tc>
          <w:tcPr>
            <w:tcW w:w="2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Waiting List Local Agency Report and</w:t>
            </w:r>
          </w:p>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State Summary Reports</w:t>
            </w:r>
          </w:p>
        </w:tc>
        <w:tc>
          <w:tcPr>
            <w:tcW w:w="2435"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Reports the number of applicants on the waiting list and their priorities.</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J19</w:t>
            </w:r>
          </w:p>
        </w:tc>
        <w:tc>
          <w:tcPr>
            <w:tcW w:w="2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WIC Priority Participation Report</w:t>
            </w:r>
          </w:p>
        </w:tc>
        <w:tc>
          <w:tcPr>
            <w:tcW w:w="2435"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monthly participation by priority level. Categories include pregnant women, breastfeeding women, postpartum women, infants, and children. This information is part of the Minimum Data Set for the PC Report.</w:t>
            </w:r>
          </w:p>
        </w:tc>
      </w:tr>
      <w:tr w:rsidR="008B19E3" w:rsidRPr="000D6949" w:rsidTr="00943E3D">
        <w:trPr>
          <w:trHeight w:val="2420"/>
        </w:trPr>
        <w:tc>
          <w:tcPr>
            <w:tcW w:w="248" w:type="pct"/>
            <w:vAlign w:val="center"/>
          </w:tcPr>
          <w:p w:rsidR="008B19E3" w:rsidRPr="000D6949" w:rsidRDefault="008B19E3" w:rsidP="004726D6">
            <w:pPr>
              <w:jc w:val="center"/>
              <w:rPr>
                <w:color w:val="000000"/>
                <w:sz w:val="24"/>
                <w:szCs w:val="24"/>
              </w:rPr>
            </w:pPr>
            <w:r w:rsidRPr="000D6949">
              <w:rPr>
                <w:color w:val="000000"/>
                <w:sz w:val="24"/>
                <w:szCs w:val="24"/>
              </w:rPr>
              <w:lastRenderedPageBreak/>
              <w:t>J20</w:t>
            </w:r>
          </w:p>
        </w:tc>
        <w:tc>
          <w:tcPr>
            <w:tcW w:w="2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Certification</w:t>
            </w:r>
          </w:p>
        </w:tc>
        <w:tc>
          <w:tcPr>
            <w:tcW w:w="962"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Special Formula/Medical Foods Received</w:t>
            </w:r>
          </w:p>
        </w:tc>
        <w:tc>
          <w:tcPr>
            <w:tcW w:w="2435"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participants who are receiving special formula/medical foods and the</w:t>
            </w:r>
            <w:r w:rsidR="004726D6">
              <w:rPr>
                <w:rFonts w:cs="ArialNarrow"/>
                <w:color w:val="000000"/>
                <w:sz w:val="24"/>
                <w:szCs w:val="24"/>
              </w:rPr>
              <w:t xml:space="preserve"> </w:t>
            </w:r>
            <w:r w:rsidRPr="000D6949">
              <w:rPr>
                <w:rFonts w:cs="ArialNarrow"/>
                <w:color w:val="000000"/>
                <w:sz w:val="24"/>
                <w:szCs w:val="24"/>
              </w:rPr>
              <w:t>reason.</w:t>
            </w:r>
          </w:p>
          <w:p w:rsidR="008B19E3" w:rsidRPr="000D6949" w:rsidRDefault="008B19E3" w:rsidP="004726D6">
            <w:pPr>
              <w:autoSpaceDE w:val="0"/>
              <w:autoSpaceDN w:val="0"/>
              <w:adjustRightInd w:val="0"/>
              <w:spacing w:after="0" w:line="240" w:lineRule="auto"/>
              <w:rPr>
                <w:rFonts w:cs="ArialNarrow"/>
                <w:color w:val="000000"/>
                <w:sz w:val="24"/>
                <w:szCs w:val="24"/>
              </w:rPr>
            </w:pPr>
          </w:p>
        </w:tc>
      </w:tr>
      <w:tr w:rsidR="00943E3D" w:rsidRPr="000D6949" w:rsidTr="00064611">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jc w:val="center"/>
              <w:rPr>
                <w:rFonts w:cs="ArialNarrow"/>
                <w:b/>
                <w:sz w:val="24"/>
                <w:szCs w:val="24"/>
              </w:rPr>
            </w:pPr>
            <w:r w:rsidRPr="000D6949">
              <w:rPr>
                <w:rFonts w:cs="ArialNarrow"/>
                <w:b/>
                <w:sz w:val="24"/>
                <w:szCs w:val="24"/>
              </w:rPr>
              <w:t>#</w:t>
            </w:r>
          </w:p>
        </w:tc>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J21</w:t>
            </w:r>
          </w:p>
        </w:tc>
        <w:tc>
          <w:tcPr>
            <w:tcW w:w="2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Certification, Financial management</w:t>
            </w:r>
          </w:p>
        </w:tc>
        <w:tc>
          <w:tcPr>
            <w:tcW w:w="962"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WIC Program State Agency Participation</w:t>
            </w:r>
          </w:p>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and Expenditure Report (FNS-798)</w:t>
            </w:r>
          </w:p>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435"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Provides monthly participation data, sorted by category and expenditure data, sorted by food and administration. This report also reflects monthly food and NSA funds and costs, as well as the status of food and NSA grants as State agencies exercise spending options. The closeout FNS-798 </w:t>
            </w:r>
            <w:proofErr w:type="gramStart"/>
            <w:r w:rsidRPr="000D6949">
              <w:rPr>
                <w:rFonts w:cs="ArialNarrow"/>
                <w:color w:val="000000"/>
                <w:sz w:val="24"/>
                <w:szCs w:val="24"/>
              </w:rPr>
              <w:t>records</w:t>
            </w:r>
            <w:proofErr w:type="gramEnd"/>
            <w:r w:rsidRPr="000D6949">
              <w:rPr>
                <w:rFonts w:cs="ArialNarrow"/>
                <w:color w:val="000000"/>
                <w:sz w:val="24"/>
                <w:szCs w:val="24"/>
              </w:rPr>
              <w:t xml:space="preserve"> the final status of the State agency’s WIC grant and costs for the report year.</w:t>
            </w:r>
          </w:p>
        </w:tc>
      </w:tr>
      <w:tr w:rsidR="008B19E3" w:rsidRPr="000D6949" w:rsidTr="004726D6">
        <w:tc>
          <w:tcPr>
            <w:tcW w:w="248" w:type="pct"/>
            <w:vAlign w:val="center"/>
          </w:tcPr>
          <w:p w:rsidR="008B19E3" w:rsidRPr="000D6949" w:rsidRDefault="008B19E3" w:rsidP="004726D6">
            <w:pPr>
              <w:jc w:val="center"/>
              <w:rPr>
                <w:color w:val="000000"/>
                <w:sz w:val="24"/>
                <w:szCs w:val="24"/>
              </w:rPr>
            </w:pPr>
            <w:r w:rsidRPr="000D6949">
              <w:rPr>
                <w:color w:val="000000"/>
                <w:sz w:val="24"/>
                <w:szCs w:val="24"/>
              </w:rPr>
              <w:t>J22</w:t>
            </w:r>
          </w:p>
        </w:tc>
        <w:tc>
          <w:tcPr>
            <w:tcW w:w="2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Nutrition Education,</w:t>
            </w:r>
          </w:p>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Health Surveillance, &amp;</w:t>
            </w:r>
          </w:p>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Referrals</w:t>
            </w:r>
          </w:p>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962"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Aggregate Health and Social Service Program Referrals Report</w:t>
            </w:r>
          </w:p>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435" w:type="pct"/>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Displays frequency of referrals made and outcomes and referrals from other programs.</w:t>
            </w:r>
          </w:p>
        </w:tc>
      </w:tr>
      <w:tr w:rsidR="008B19E3" w:rsidRPr="000D6949" w:rsidTr="004726D6">
        <w:tc>
          <w:tcPr>
            <w:tcW w:w="248" w:type="pct"/>
            <w:tcBorders>
              <w:bottom w:val="single" w:sz="4" w:space="0" w:color="auto"/>
            </w:tcBorders>
            <w:vAlign w:val="center"/>
          </w:tcPr>
          <w:p w:rsidR="008B19E3" w:rsidRPr="000D6949" w:rsidRDefault="008B19E3" w:rsidP="004726D6">
            <w:pPr>
              <w:jc w:val="center"/>
              <w:rPr>
                <w:color w:val="000000"/>
                <w:sz w:val="24"/>
                <w:szCs w:val="24"/>
              </w:rPr>
            </w:pPr>
            <w:r w:rsidRPr="000D6949">
              <w:rPr>
                <w:color w:val="000000"/>
                <w:sz w:val="24"/>
                <w:szCs w:val="24"/>
              </w:rPr>
              <w:t>J23</w:t>
            </w:r>
          </w:p>
        </w:tc>
        <w:tc>
          <w:tcPr>
            <w:tcW w:w="248" w:type="pct"/>
            <w:tcBorders>
              <w:bottom w:val="single" w:sz="4" w:space="0" w:color="auto"/>
            </w:tcBorders>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tcBorders>
              <w:bottom w:val="single" w:sz="4" w:space="0" w:color="auto"/>
            </w:tcBorders>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tcBorders>
              <w:bottom w:val="single" w:sz="4" w:space="0" w:color="auto"/>
            </w:tcBorders>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Nutrition Education,</w:t>
            </w:r>
          </w:p>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Health Surveillance, &amp;</w:t>
            </w:r>
          </w:p>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Referrals</w:t>
            </w:r>
          </w:p>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962" w:type="pct"/>
            <w:tcBorders>
              <w:bottom w:val="single" w:sz="4" w:space="0" w:color="auto"/>
            </w:tcBorders>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High Risk Participants Report</w:t>
            </w:r>
          </w:p>
        </w:tc>
        <w:tc>
          <w:tcPr>
            <w:tcW w:w="2435" w:type="pct"/>
            <w:tcBorders>
              <w:bottom w:val="single" w:sz="4" w:space="0" w:color="auto"/>
            </w:tcBorders>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high risk participants and should include high risk indicators to aid in follow up.</w:t>
            </w:r>
          </w:p>
        </w:tc>
      </w:tr>
      <w:tr w:rsidR="008B19E3" w:rsidRPr="000D6949" w:rsidTr="004726D6">
        <w:trPr>
          <w:trHeight w:val="1187"/>
        </w:trPr>
        <w:tc>
          <w:tcPr>
            <w:tcW w:w="248" w:type="pct"/>
            <w:tcBorders>
              <w:top w:val="single" w:sz="4" w:space="0" w:color="auto"/>
              <w:left w:val="single" w:sz="4" w:space="0" w:color="auto"/>
              <w:bottom w:val="single" w:sz="4" w:space="0" w:color="auto"/>
              <w:right w:val="single" w:sz="4" w:space="0" w:color="auto"/>
            </w:tcBorders>
            <w:vAlign w:val="center"/>
          </w:tcPr>
          <w:p w:rsidR="008B19E3" w:rsidRPr="000D6949" w:rsidRDefault="008B19E3" w:rsidP="004726D6">
            <w:pPr>
              <w:jc w:val="center"/>
              <w:rPr>
                <w:color w:val="000000"/>
                <w:sz w:val="24"/>
                <w:szCs w:val="24"/>
              </w:rPr>
            </w:pPr>
            <w:r w:rsidRPr="000D6949">
              <w:rPr>
                <w:color w:val="000000"/>
                <w:sz w:val="24"/>
                <w:szCs w:val="24"/>
              </w:rPr>
              <w:t>J24</w:t>
            </w:r>
          </w:p>
        </w:tc>
        <w:tc>
          <w:tcPr>
            <w:tcW w:w="248" w:type="pct"/>
            <w:tcBorders>
              <w:top w:val="single" w:sz="4" w:space="0" w:color="auto"/>
              <w:left w:val="single" w:sz="4" w:space="0" w:color="auto"/>
              <w:bottom w:val="single" w:sz="4" w:space="0" w:color="auto"/>
              <w:right w:val="single" w:sz="4" w:space="0" w:color="auto"/>
            </w:tcBorders>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259" w:type="pct"/>
            <w:tcBorders>
              <w:top w:val="single" w:sz="4" w:space="0" w:color="auto"/>
              <w:left w:val="single" w:sz="4" w:space="0" w:color="auto"/>
              <w:bottom w:val="single" w:sz="4" w:space="0" w:color="auto"/>
              <w:right w:val="single" w:sz="4" w:space="0" w:color="auto"/>
            </w:tcBorders>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848" w:type="pct"/>
            <w:tcBorders>
              <w:top w:val="single" w:sz="4" w:space="0" w:color="auto"/>
              <w:left w:val="single" w:sz="4" w:space="0" w:color="auto"/>
              <w:bottom w:val="single" w:sz="4" w:space="0" w:color="auto"/>
              <w:right w:val="single" w:sz="4" w:space="0" w:color="auto"/>
            </w:tcBorders>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Nutrition Education,</w:t>
            </w:r>
          </w:p>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Health Surveillance, &amp;</w:t>
            </w:r>
          </w:p>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Referrals</w:t>
            </w:r>
          </w:p>
          <w:p w:rsidR="008B19E3" w:rsidRPr="000D6949" w:rsidRDefault="008B19E3" w:rsidP="004726D6">
            <w:pPr>
              <w:autoSpaceDE w:val="0"/>
              <w:autoSpaceDN w:val="0"/>
              <w:adjustRightInd w:val="0"/>
              <w:spacing w:after="0" w:line="240" w:lineRule="auto"/>
              <w:rPr>
                <w:rFonts w:cs="ArialNarrow"/>
                <w:color w:val="000000"/>
                <w:sz w:val="24"/>
                <w:szCs w:val="24"/>
              </w:rPr>
            </w:pPr>
          </w:p>
        </w:tc>
        <w:tc>
          <w:tcPr>
            <w:tcW w:w="962" w:type="pct"/>
            <w:tcBorders>
              <w:top w:val="single" w:sz="4" w:space="0" w:color="auto"/>
              <w:left w:val="single" w:sz="4" w:space="0" w:color="auto"/>
              <w:bottom w:val="single" w:sz="4" w:space="0" w:color="auto"/>
              <w:right w:val="single" w:sz="4" w:space="0" w:color="auto"/>
            </w:tcBorders>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Participant Care Plan</w:t>
            </w:r>
          </w:p>
        </w:tc>
        <w:tc>
          <w:tcPr>
            <w:tcW w:w="2435" w:type="pct"/>
            <w:tcBorders>
              <w:top w:val="single" w:sz="4" w:space="0" w:color="auto"/>
              <w:left w:val="single" w:sz="4" w:space="0" w:color="auto"/>
              <w:bottom w:val="single" w:sz="4" w:space="0" w:color="auto"/>
              <w:right w:val="single" w:sz="4" w:space="0" w:color="auto"/>
            </w:tcBorders>
            <w:vAlign w:val="center"/>
          </w:tcPr>
          <w:p w:rsidR="008B19E3" w:rsidRPr="000D6949" w:rsidRDefault="008B19E3"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This report is a plan that maintains the progress toward attaining nutrition and health goals over time. It tracks various aspects of a participant’s case history including nutrition education provided and referrals to other programs.</w:t>
            </w:r>
          </w:p>
        </w:tc>
      </w:tr>
      <w:tr w:rsidR="004726D6" w:rsidRPr="000D6949" w:rsidTr="004726D6">
        <w:tc>
          <w:tcPr>
            <w:tcW w:w="248" w:type="pct"/>
            <w:tcBorders>
              <w:top w:val="single" w:sz="4" w:space="0" w:color="auto"/>
              <w:left w:val="single" w:sz="4" w:space="0" w:color="auto"/>
              <w:bottom w:val="single" w:sz="4" w:space="0" w:color="auto"/>
              <w:right w:val="single" w:sz="4" w:space="0" w:color="auto"/>
            </w:tcBorders>
            <w:vAlign w:val="center"/>
          </w:tcPr>
          <w:p w:rsidR="004726D6" w:rsidRPr="000D6949" w:rsidRDefault="004726D6" w:rsidP="004726D6">
            <w:pPr>
              <w:jc w:val="center"/>
              <w:rPr>
                <w:color w:val="000000"/>
                <w:sz w:val="24"/>
                <w:szCs w:val="24"/>
              </w:rPr>
            </w:pPr>
            <w:r w:rsidRPr="000D6949">
              <w:rPr>
                <w:color w:val="000000"/>
                <w:sz w:val="24"/>
                <w:szCs w:val="24"/>
              </w:rPr>
              <w:t>J25</w:t>
            </w:r>
          </w:p>
        </w:tc>
        <w:tc>
          <w:tcPr>
            <w:tcW w:w="248" w:type="pct"/>
            <w:tcBorders>
              <w:top w:val="single" w:sz="4" w:space="0" w:color="auto"/>
              <w:left w:val="single" w:sz="4" w:space="0" w:color="auto"/>
              <w:bottom w:val="single" w:sz="4" w:space="0" w:color="auto"/>
              <w:right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tcBorders>
              <w:top w:val="single" w:sz="4" w:space="0" w:color="auto"/>
              <w:left w:val="single" w:sz="4" w:space="0" w:color="auto"/>
              <w:bottom w:val="single" w:sz="4" w:space="0" w:color="auto"/>
              <w:right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tcBorders>
              <w:top w:val="single" w:sz="4" w:space="0" w:color="auto"/>
              <w:left w:val="single" w:sz="4" w:space="0" w:color="auto"/>
              <w:bottom w:val="single" w:sz="4" w:space="0" w:color="auto"/>
              <w:right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Nutrition Education,</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Health Surveillance,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Referrals</w:t>
            </w:r>
          </w:p>
        </w:tc>
        <w:tc>
          <w:tcPr>
            <w:tcW w:w="962" w:type="pct"/>
            <w:tcBorders>
              <w:top w:val="single" w:sz="4" w:space="0" w:color="auto"/>
              <w:left w:val="single" w:sz="4" w:space="0" w:color="auto"/>
              <w:bottom w:val="single" w:sz="4" w:space="0" w:color="auto"/>
              <w:right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Participant Percentile Change Report</w:t>
            </w:r>
          </w:p>
        </w:tc>
        <w:tc>
          <w:tcPr>
            <w:tcW w:w="2435" w:type="pct"/>
            <w:tcBorders>
              <w:top w:val="single" w:sz="4" w:space="0" w:color="auto"/>
              <w:left w:val="single" w:sz="4" w:space="0" w:color="auto"/>
              <w:bottom w:val="single" w:sz="4" w:space="0" w:color="auto"/>
              <w:right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Displays participant growth over time in tabular format.</w:t>
            </w:r>
          </w:p>
        </w:tc>
      </w:tr>
      <w:tr w:rsidR="004726D6" w:rsidRPr="000D6949" w:rsidTr="004726D6">
        <w:tc>
          <w:tcPr>
            <w:tcW w:w="248" w:type="pct"/>
            <w:tcBorders>
              <w:top w:val="single" w:sz="4" w:space="0" w:color="auto"/>
              <w:left w:val="single" w:sz="4" w:space="0" w:color="auto"/>
              <w:bottom w:val="single" w:sz="4" w:space="0" w:color="auto"/>
              <w:right w:val="single" w:sz="4" w:space="0" w:color="auto"/>
            </w:tcBorders>
            <w:vAlign w:val="center"/>
          </w:tcPr>
          <w:p w:rsidR="004726D6" w:rsidRPr="000D6949" w:rsidRDefault="004726D6" w:rsidP="004726D6">
            <w:pPr>
              <w:jc w:val="center"/>
              <w:rPr>
                <w:color w:val="000000"/>
                <w:sz w:val="24"/>
                <w:szCs w:val="24"/>
              </w:rPr>
            </w:pPr>
            <w:r w:rsidRPr="000D6949">
              <w:rPr>
                <w:color w:val="000000"/>
                <w:sz w:val="24"/>
                <w:szCs w:val="24"/>
              </w:rPr>
              <w:t>J26</w:t>
            </w:r>
          </w:p>
        </w:tc>
        <w:tc>
          <w:tcPr>
            <w:tcW w:w="248" w:type="pct"/>
            <w:tcBorders>
              <w:top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tcBorders>
              <w:top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tcBorders>
              <w:top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Nutrition Education,</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Health Surveillance,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Referrals</w:t>
            </w:r>
          </w:p>
        </w:tc>
        <w:tc>
          <w:tcPr>
            <w:tcW w:w="962" w:type="pct"/>
            <w:tcBorders>
              <w:top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Participant Referral Report</w:t>
            </w:r>
          </w:p>
        </w:tc>
        <w:tc>
          <w:tcPr>
            <w:tcW w:w="2435" w:type="pct"/>
            <w:tcBorders>
              <w:top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participants referred and agency or program to which they were referred.</w:t>
            </w:r>
          </w:p>
        </w:tc>
      </w:tr>
      <w:tr w:rsidR="004726D6" w:rsidRPr="000D6949" w:rsidTr="004726D6">
        <w:tc>
          <w:tcPr>
            <w:tcW w:w="248" w:type="pct"/>
            <w:tcBorders>
              <w:top w:val="single" w:sz="4" w:space="0" w:color="auto"/>
            </w:tcBorders>
            <w:vAlign w:val="center"/>
          </w:tcPr>
          <w:p w:rsidR="004726D6" w:rsidRPr="000D6949" w:rsidRDefault="004726D6" w:rsidP="004726D6">
            <w:pPr>
              <w:jc w:val="center"/>
              <w:rPr>
                <w:color w:val="000000"/>
                <w:sz w:val="24"/>
                <w:szCs w:val="24"/>
              </w:rPr>
            </w:pPr>
            <w:r w:rsidRPr="000D6949">
              <w:rPr>
                <w:color w:val="000000"/>
                <w:sz w:val="24"/>
                <w:szCs w:val="24"/>
              </w:rPr>
              <w:lastRenderedPageBreak/>
              <w:t>J27</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Nutrition Education,</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Health Surveillance,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Referrals</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Referrals to/from WIC By</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Program/Agency Report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Supports the analysis of referral program effectiveness by identifying those external health and social service agencies that refer Participants to WIC or receive referrals from WIC.</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J28</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Nutrition Education,</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Health Surveillance, &amp;</w:t>
            </w:r>
          </w:p>
          <w:p w:rsidR="004726D6" w:rsidRDefault="004726D6" w:rsidP="001209BF">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Referrals</w:t>
            </w:r>
          </w:p>
          <w:p w:rsidR="001209BF" w:rsidRPr="000D6949" w:rsidRDefault="001209BF" w:rsidP="001209BF">
            <w:pPr>
              <w:autoSpaceDE w:val="0"/>
              <w:autoSpaceDN w:val="0"/>
              <w:adjustRightInd w:val="0"/>
              <w:spacing w:after="0" w:line="240" w:lineRule="auto"/>
              <w:rPr>
                <w:rFonts w:cs="ArialNarrow"/>
                <w:color w:val="000000"/>
                <w:sz w:val="24"/>
                <w:szCs w:val="24"/>
              </w:rPr>
            </w:pPr>
          </w:p>
        </w:tc>
        <w:tc>
          <w:tcPr>
            <w:tcW w:w="962" w:type="pct"/>
            <w:vAlign w:val="center"/>
          </w:tcPr>
          <w:p w:rsidR="00DC6EBD" w:rsidRDefault="00DC6EBD" w:rsidP="004726D6">
            <w:pPr>
              <w:autoSpaceDE w:val="0"/>
              <w:autoSpaceDN w:val="0"/>
              <w:adjustRightInd w:val="0"/>
              <w:spacing w:after="0" w:line="240" w:lineRule="auto"/>
              <w:rPr>
                <w:rFonts w:cs="ArialNarrow"/>
                <w:color w:val="000000"/>
                <w:sz w:val="24"/>
                <w:szCs w:val="24"/>
              </w:rPr>
            </w:pPr>
          </w:p>
          <w:p w:rsidR="00DC6EBD"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Voter Registration Report</w:t>
            </w:r>
          </w:p>
          <w:p w:rsidR="00DC6EBD" w:rsidRPr="000D6949" w:rsidRDefault="00DC6EBD" w:rsidP="004726D6">
            <w:pPr>
              <w:autoSpaceDE w:val="0"/>
              <w:autoSpaceDN w:val="0"/>
              <w:adjustRightInd w:val="0"/>
              <w:spacing w:after="0" w:line="240" w:lineRule="auto"/>
              <w:rPr>
                <w:rFonts w:cs="ArialNarrow"/>
                <w:color w:val="000000"/>
                <w:sz w:val="24"/>
                <w:szCs w:val="24"/>
              </w:rPr>
            </w:pPr>
          </w:p>
        </w:tc>
        <w:tc>
          <w:tcPr>
            <w:tcW w:w="2435" w:type="pct"/>
            <w:vAlign w:val="center"/>
          </w:tcPr>
          <w:p w:rsidR="00DC6EBD" w:rsidRPr="000D6949" w:rsidRDefault="004726D6" w:rsidP="001209BF">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Reports participants assisted in voter registration.</w:t>
            </w:r>
          </w:p>
        </w:tc>
      </w:tr>
      <w:tr w:rsidR="00943E3D" w:rsidRPr="000D6949" w:rsidTr="00064611">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jc w:val="center"/>
              <w:rPr>
                <w:rFonts w:cs="ArialNarrow"/>
                <w:b/>
                <w:sz w:val="24"/>
                <w:szCs w:val="24"/>
              </w:rPr>
            </w:pPr>
            <w:r w:rsidRPr="000D6949">
              <w:rPr>
                <w:rFonts w:cs="ArialNarrow"/>
                <w:b/>
                <w:sz w:val="24"/>
                <w:szCs w:val="24"/>
              </w:rPr>
              <w:t>#</w:t>
            </w:r>
          </w:p>
        </w:tc>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4726D6" w:rsidRPr="000D6949" w:rsidTr="004726D6">
        <w:trPr>
          <w:trHeight w:val="1916"/>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J29</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Nutrition Education,</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Health Surveillance,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Referrals</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WIC Program Participant Characteristics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Minimum and Supplemental Data sets for</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FNS (PC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Data file for FNS.</w:t>
            </w:r>
          </w:p>
          <w:p w:rsidR="004726D6" w:rsidRPr="000D6949" w:rsidRDefault="004726D6" w:rsidP="004726D6">
            <w:pPr>
              <w:autoSpaceDE w:val="0"/>
              <w:autoSpaceDN w:val="0"/>
              <w:adjustRightInd w:val="0"/>
              <w:spacing w:after="0" w:line="240" w:lineRule="auto"/>
              <w:rPr>
                <w:rFonts w:cs="ArialNarrow"/>
                <w:color w:val="000000"/>
                <w:sz w:val="24"/>
                <w:szCs w:val="24"/>
              </w:rPr>
            </w:pP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J30</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Nutrition Education,</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Health Surveillance,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Referrals</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Report for Centers for Disease Control</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and Prevention – PedNSS60</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Nutrition Education, Pediatric Nutrition Surveillance Set data file for CDC.</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J31</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Nutrition Education,</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Health Surveillance,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Referrals</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Report for Centers for Disease Control</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and Prevention – PNSS61</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Pregnancy Nutrition Surveillance Set data file for CDC.</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J32</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Approved Foods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and describes all foods authorized for use in the State agency’s WIC</w:t>
            </w:r>
            <w:r>
              <w:rPr>
                <w:rFonts w:cs="ArialNarrow"/>
                <w:color w:val="000000"/>
                <w:sz w:val="24"/>
                <w:szCs w:val="24"/>
              </w:rPr>
              <w:t xml:space="preserve"> </w:t>
            </w:r>
            <w:r w:rsidRPr="000D6949">
              <w:rPr>
                <w:rFonts w:cs="ArialNarrow"/>
                <w:color w:val="000000"/>
                <w:sz w:val="24"/>
                <w:szCs w:val="24"/>
              </w:rPr>
              <w:t>Program. This will include approved infant formulas.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J33</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Approved Food Packages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and describes the food packages for each category of participant.</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J34</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Category/Subcategory Table</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 of all food categories and subcategories. Food Price List Lists foods at the Category/Subcategory level and their maximum prices allowed by peer group.</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J35</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Estimated Food Redemption Values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at the Category/Subcategory level on the estimated value for each food type by peer group.</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J36</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Food Management List of State Approved Food </w:t>
            </w:r>
            <w:r w:rsidRPr="000D6949">
              <w:rPr>
                <w:rFonts w:cs="ArialNarrow"/>
                <w:color w:val="000000"/>
                <w:sz w:val="24"/>
                <w:szCs w:val="24"/>
              </w:rPr>
              <w:lastRenderedPageBreak/>
              <w:t>Instrument Types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lastRenderedPageBreak/>
              <w:t>Lists all food instrument types.</w:t>
            </w:r>
          </w:p>
          <w:p w:rsidR="004726D6" w:rsidRPr="000D6949" w:rsidRDefault="004726D6" w:rsidP="004726D6">
            <w:pPr>
              <w:autoSpaceDE w:val="0"/>
              <w:autoSpaceDN w:val="0"/>
              <w:adjustRightInd w:val="0"/>
              <w:spacing w:after="0" w:line="240" w:lineRule="auto"/>
              <w:rPr>
                <w:rFonts w:cs="ArialNarrow"/>
                <w:color w:val="000000"/>
                <w:sz w:val="24"/>
                <w:szCs w:val="24"/>
              </w:rPr>
            </w:pPr>
          </w:p>
        </w:tc>
      </w:tr>
      <w:tr w:rsidR="004726D6" w:rsidRPr="000D6949" w:rsidTr="00943E3D">
        <w:trPr>
          <w:trHeight w:val="2069"/>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lastRenderedPageBreak/>
              <w:t>J37</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Estimated Food Instrument and Maximum</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Values</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the estimated value for each food instrument type and the maximum value for that food instrument by peer group.</w:t>
            </w:r>
          </w:p>
        </w:tc>
      </w:tr>
      <w:tr w:rsidR="00943E3D" w:rsidRPr="000D6949" w:rsidTr="00064611">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jc w:val="center"/>
              <w:rPr>
                <w:rFonts w:cs="ArialNarrow"/>
                <w:b/>
                <w:sz w:val="24"/>
                <w:szCs w:val="24"/>
              </w:rPr>
            </w:pPr>
            <w:r w:rsidRPr="000D6949">
              <w:rPr>
                <w:rFonts w:cs="ArialNarrow"/>
                <w:b/>
                <w:sz w:val="24"/>
                <w:szCs w:val="24"/>
              </w:rPr>
              <w:t>#</w:t>
            </w:r>
          </w:p>
        </w:tc>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4726D6" w:rsidRPr="000D6949" w:rsidTr="004726D6">
        <w:trPr>
          <w:trHeight w:val="917"/>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J38</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Estimated Redemption Value for Food</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Instruments Issued</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by month of issue, all food instruments issued and their estimated redemption value by peer group. The system should array the data by local agency and total for the State agency. UPC Database for WIC Authorized Foods Lists and describes all foods with their UPCs that are authorized for issuance according to the standard category/subcategories. The system should provide a hard copy and electronic file.</w:t>
            </w:r>
          </w:p>
        </w:tc>
      </w:tr>
      <w:tr w:rsidR="004726D6" w:rsidRPr="000D6949" w:rsidTr="004726D6">
        <w:trPr>
          <w:trHeight w:val="170"/>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J39</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Item List with Maximum Allowed Amounts</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all approved foods maintained in the UPC database and their maximum prices allowed by peer group.</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J40</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Issuance</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Participants to Date by Local Agency</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all participants issued food benefits for the month to date.</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J41</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Issuance</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Lost And Stolen Food Instruments By</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Local Agency</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 list of food instruments that have been reported as lost or stolen.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J42</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Issuance</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Instruments Issued (Monthly)</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 list of food instruments issued during a month period for use in reconciliation.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J43</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Issuance</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Electronic Benefits Issued (Monthly)</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 list of benefits via EBT issued during a month period for use in reconciliation.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J44</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Payment,</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Settlement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Reconciliation</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Rebate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all redeemed foods that are eligible for a rebate (e.g., infant formula or infant cereal).</w:t>
            </w:r>
          </w:p>
        </w:tc>
      </w:tr>
      <w:tr w:rsidR="004726D6" w:rsidRPr="000D6949" w:rsidTr="004726D6">
        <w:trPr>
          <w:trHeight w:val="863"/>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lastRenderedPageBreak/>
              <w:t>J45</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Payment,</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Settlement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Reconciliation</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Infant Formula Purchases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Totals the amount and value of all redeemed infant formula food instruments by type and form.</w:t>
            </w:r>
          </w:p>
        </w:tc>
      </w:tr>
      <w:tr w:rsidR="004726D6" w:rsidRPr="000D6949" w:rsidTr="004726D6">
        <w:trPr>
          <w:trHeight w:val="1007"/>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J46</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Payment,</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Settlement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Reconciliation</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DC6EBD"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Instrument Reconciliation Report</w:t>
            </w:r>
          </w:p>
          <w:p w:rsidR="00DC6EBD" w:rsidRDefault="00DC6EBD" w:rsidP="004726D6">
            <w:pPr>
              <w:autoSpaceDE w:val="0"/>
              <w:autoSpaceDN w:val="0"/>
              <w:adjustRightInd w:val="0"/>
              <w:spacing w:after="0" w:line="240" w:lineRule="auto"/>
              <w:rPr>
                <w:rFonts w:cs="ArialNarrow"/>
                <w:color w:val="000000"/>
                <w:sz w:val="24"/>
                <w:szCs w:val="24"/>
              </w:rPr>
            </w:pPr>
          </w:p>
          <w:p w:rsidR="00DC6EBD" w:rsidRPr="000D6949" w:rsidRDefault="00DC6EBD"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the disposition of all food instruments issued and final redeemed value or designation as void – unissued, void-expired, or void-unclaimed.</w:t>
            </w:r>
          </w:p>
        </w:tc>
      </w:tr>
      <w:tr w:rsidR="00943E3D" w:rsidRPr="000D6949" w:rsidTr="00064611">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jc w:val="center"/>
              <w:rPr>
                <w:rFonts w:cs="ArialNarrow"/>
                <w:b/>
                <w:sz w:val="24"/>
                <w:szCs w:val="24"/>
              </w:rPr>
            </w:pPr>
            <w:r w:rsidRPr="000D6949">
              <w:rPr>
                <w:rFonts w:cs="ArialNarrow"/>
                <w:b/>
                <w:sz w:val="24"/>
                <w:szCs w:val="24"/>
              </w:rPr>
              <w:t>#</w:t>
            </w:r>
          </w:p>
        </w:tc>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J47</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Payment,</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Settlement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Reconciliation</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Instrument Rejection Reports by</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 listing of specific food instruments that the system has rejected for payment and the reason for each rejection. The report would include</w:t>
            </w:r>
            <w:r>
              <w:rPr>
                <w:rFonts w:cs="ArialNarrow"/>
                <w:color w:val="000000"/>
                <w:sz w:val="24"/>
                <w:szCs w:val="24"/>
              </w:rPr>
              <w:t xml:space="preserve"> </w:t>
            </w:r>
            <w:r w:rsidRPr="000D6949">
              <w:rPr>
                <w:rFonts w:cs="ArialNarrow"/>
                <w:color w:val="000000"/>
                <w:sz w:val="24"/>
                <w:szCs w:val="24"/>
              </w:rPr>
              <w:t>all</w:t>
            </w:r>
            <w:r>
              <w:rPr>
                <w:rFonts w:cs="ArialNarrow"/>
                <w:color w:val="000000"/>
                <w:sz w:val="24"/>
                <w:szCs w:val="24"/>
              </w:rPr>
              <w:t xml:space="preserve"> </w:t>
            </w:r>
            <w:r w:rsidRPr="000D6949">
              <w:rPr>
                <w:rFonts w:cs="ArialNarrow"/>
                <w:color w:val="000000"/>
                <w:sz w:val="24"/>
                <w:szCs w:val="24"/>
              </w:rPr>
              <w:t>rejections for both pre-payment and/or post-payment screens.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J48</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Payment,</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Settlement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Reconciliation</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Redeemed But Not Issued</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all food instruments without an issuance record by local agency for use in locating a certification record for investigation.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J49</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Payment,</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Settlement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Reconciliation</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Redemption Value by Issue Month</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the actual redemption value by month of issuance for all food</w:t>
            </w:r>
            <w:r>
              <w:rPr>
                <w:rFonts w:cs="ArialNarrow"/>
                <w:color w:val="000000"/>
                <w:sz w:val="24"/>
                <w:szCs w:val="24"/>
              </w:rPr>
              <w:t xml:space="preserve"> </w:t>
            </w:r>
            <w:r w:rsidRPr="000D6949">
              <w:rPr>
                <w:rFonts w:cs="ArialNarrow"/>
                <w:color w:val="000000"/>
                <w:sz w:val="24"/>
                <w:szCs w:val="24"/>
              </w:rPr>
              <w:t>instruments.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J50</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Payment,</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Settlement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Reconciliation</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Summary Food Instrument Redemptions by Vendor</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the value of food instrument redemption broken out by vendor.</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J51</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Payment,</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Settlement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Reconciliation</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Redemption Value by Issue Month</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the outstanding estimated redemption values and actual redemption value by month of issuance for all household food benefits.</w:t>
            </w:r>
          </w:p>
        </w:tc>
      </w:tr>
      <w:tr w:rsidR="004726D6" w:rsidRPr="000D6949" w:rsidTr="009B5FFE">
        <w:tc>
          <w:tcPr>
            <w:tcW w:w="248" w:type="pct"/>
            <w:tcBorders>
              <w:bottom w:val="single" w:sz="4" w:space="0" w:color="auto"/>
            </w:tcBorders>
            <w:vAlign w:val="center"/>
          </w:tcPr>
          <w:p w:rsidR="004726D6" w:rsidRPr="000D6949" w:rsidRDefault="004726D6" w:rsidP="004726D6">
            <w:pPr>
              <w:jc w:val="center"/>
              <w:rPr>
                <w:color w:val="000000"/>
                <w:sz w:val="24"/>
                <w:szCs w:val="24"/>
              </w:rPr>
            </w:pPr>
            <w:r w:rsidRPr="000D6949">
              <w:rPr>
                <w:color w:val="000000"/>
                <w:sz w:val="24"/>
                <w:szCs w:val="24"/>
              </w:rPr>
              <w:t>J52</w:t>
            </w:r>
          </w:p>
        </w:tc>
        <w:tc>
          <w:tcPr>
            <w:tcW w:w="248" w:type="pct"/>
            <w:tcBorders>
              <w:bottom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tcBorders>
              <w:bottom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tcBorders>
              <w:bottom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Payment,</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Settlement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Reconciliation</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tcBorders>
              <w:bottom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EBT Reconciliation Report</w:t>
            </w:r>
          </w:p>
        </w:tc>
        <w:tc>
          <w:tcPr>
            <w:tcW w:w="2435" w:type="pct"/>
            <w:tcBorders>
              <w:bottom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the issued food benefits (by food category/subcategory) versus the</w:t>
            </w:r>
            <w:r>
              <w:rPr>
                <w:rFonts w:cs="ArialNarrow"/>
                <w:color w:val="000000"/>
                <w:sz w:val="24"/>
                <w:szCs w:val="24"/>
              </w:rPr>
              <w:t xml:space="preserve"> </w:t>
            </w:r>
            <w:r w:rsidRPr="000D6949">
              <w:rPr>
                <w:rFonts w:cs="ArialNarrow"/>
                <w:color w:val="000000"/>
                <w:sz w:val="24"/>
                <w:szCs w:val="24"/>
              </w:rPr>
              <w:t>redeemed food benefits (by food category/subcategory) by month.</w:t>
            </w:r>
          </w:p>
        </w:tc>
      </w:tr>
      <w:tr w:rsidR="004726D6" w:rsidRPr="000D6949" w:rsidTr="009B5FFE">
        <w:tc>
          <w:tcPr>
            <w:tcW w:w="248" w:type="pct"/>
            <w:tcBorders>
              <w:top w:val="single" w:sz="4" w:space="0" w:color="auto"/>
              <w:left w:val="single" w:sz="4" w:space="0" w:color="auto"/>
              <w:bottom w:val="single" w:sz="4" w:space="0" w:color="auto"/>
              <w:right w:val="single" w:sz="4" w:space="0" w:color="auto"/>
            </w:tcBorders>
            <w:vAlign w:val="center"/>
          </w:tcPr>
          <w:p w:rsidR="004726D6" w:rsidRPr="000D6949" w:rsidRDefault="004726D6" w:rsidP="004726D6">
            <w:pPr>
              <w:jc w:val="center"/>
              <w:rPr>
                <w:color w:val="000000"/>
                <w:sz w:val="24"/>
                <w:szCs w:val="24"/>
              </w:rPr>
            </w:pPr>
            <w:r w:rsidRPr="000D6949">
              <w:rPr>
                <w:color w:val="000000"/>
                <w:sz w:val="24"/>
                <w:szCs w:val="24"/>
              </w:rPr>
              <w:t>J53</w:t>
            </w:r>
          </w:p>
        </w:tc>
        <w:tc>
          <w:tcPr>
            <w:tcW w:w="248" w:type="pct"/>
            <w:tcBorders>
              <w:top w:val="single" w:sz="4" w:space="0" w:color="auto"/>
              <w:left w:val="single" w:sz="4" w:space="0" w:color="auto"/>
              <w:bottom w:val="single" w:sz="4" w:space="0" w:color="auto"/>
              <w:right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tcBorders>
              <w:top w:val="single" w:sz="4" w:space="0" w:color="auto"/>
              <w:left w:val="single" w:sz="4" w:space="0" w:color="auto"/>
              <w:bottom w:val="single" w:sz="4" w:space="0" w:color="auto"/>
              <w:right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tcBorders>
              <w:top w:val="single" w:sz="4" w:space="0" w:color="auto"/>
              <w:left w:val="single" w:sz="4" w:space="0" w:color="auto"/>
              <w:bottom w:val="single" w:sz="4" w:space="0" w:color="auto"/>
              <w:right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Food Benefit Payment,</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lastRenderedPageBreak/>
              <w:t>Settlement &amp;</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Reconciliation</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tcBorders>
              <w:top w:val="single" w:sz="4" w:space="0" w:color="auto"/>
              <w:left w:val="single" w:sz="4" w:space="0" w:color="auto"/>
              <w:bottom w:val="single" w:sz="4" w:space="0" w:color="auto"/>
              <w:right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lastRenderedPageBreak/>
              <w:t xml:space="preserve">Monthly Food Obligations </w:t>
            </w:r>
            <w:r w:rsidRPr="000D6949">
              <w:rPr>
                <w:rFonts w:cs="ArialNarrow"/>
                <w:color w:val="000000"/>
                <w:sz w:val="24"/>
                <w:szCs w:val="24"/>
              </w:rPr>
              <w:lastRenderedPageBreak/>
              <w:t>and</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Redemption Report</w:t>
            </w:r>
          </w:p>
        </w:tc>
        <w:tc>
          <w:tcPr>
            <w:tcW w:w="2435" w:type="pct"/>
            <w:tcBorders>
              <w:top w:val="single" w:sz="4" w:space="0" w:color="auto"/>
              <w:left w:val="single" w:sz="4" w:space="0" w:color="auto"/>
              <w:bottom w:val="single" w:sz="4" w:space="0" w:color="auto"/>
              <w:right w:val="single" w:sz="4" w:space="0" w:color="auto"/>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lastRenderedPageBreak/>
              <w:t xml:space="preserve">Lists monthly food obligations (by food category/subcategory) versus </w:t>
            </w:r>
            <w:r w:rsidRPr="000D6949">
              <w:rPr>
                <w:rFonts w:cs="ArialNarrow"/>
                <w:color w:val="000000"/>
                <w:sz w:val="24"/>
                <w:szCs w:val="24"/>
              </w:rPr>
              <w:lastRenderedPageBreak/>
              <w:t>monthly food redemptions (by food category/subcategory) by local agency.</w:t>
            </w:r>
          </w:p>
        </w:tc>
      </w:tr>
      <w:tr w:rsidR="004726D6" w:rsidRPr="000D6949" w:rsidTr="009B5FFE">
        <w:tc>
          <w:tcPr>
            <w:tcW w:w="248" w:type="pct"/>
            <w:tcBorders>
              <w:top w:val="single" w:sz="4" w:space="0" w:color="auto"/>
              <w:left w:val="nil"/>
              <w:bottom w:val="nil"/>
              <w:right w:val="nil"/>
            </w:tcBorders>
            <w:vAlign w:val="center"/>
          </w:tcPr>
          <w:p w:rsidR="004726D6" w:rsidRDefault="004726D6" w:rsidP="004726D6">
            <w:pPr>
              <w:jc w:val="center"/>
              <w:rPr>
                <w:color w:val="000000"/>
                <w:sz w:val="24"/>
                <w:szCs w:val="24"/>
              </w:rPr>
            </w:pPr>
          </w:p>
          <w:p w:rsidR="009B5FFE" w:rsidRDefault="009B5FFE" w:rsidP="004726D6">
            <w:pPr>
              <w:jc w:val="center"/>
              <w:rPr>
                <w:color w:val="000000"/>
                <w:sz w:val="24"/>
                <w:szCs w:val="24"/>
              </w:rPr>
            </w:pPr>
          </w:p>
          <w:p w:rsidR="009B5FFE" w:rsidRPr="000D6949" w:rsidRDefault="009B5FFE" w:rsidP="004726D6">
            <w:pPr>
              <w:jc w:val="center"/>
              <w:rPr>
                <w:color w:val="000000"/>
                <w:sz w:val="24"/>
                <w:szCs w:val="24"/>
              </w:rPr>
            </w:pPr>
          </w:p>
        </w:tc>
        <w:tc>
          <w:tcPr>
            <w:tcW w:w="248" w:type="pct"/>
            <w:tcBorders>
              <w:top w:val="single" w:sz="4" w:space="0" w:color="auto"/>
              <w:left w:val="nil"/>
              <w:bottom w:val="nil"/>
              <w:right w:val="nil"/>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tcBorders>
              <w:top w:val="single" w:sz="4" w:space="0" w:color="auto"/>
              <w:left w:val="nil"/>
              <w:bottom w:val="nil"/>
              <w:right w:val="nil"/>
            </w:tcBorders>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tcBorders>
              <w:top w:val="single" w:sz="4" w:space="0" w:color="auto"/>
              <w:left w:val="nil"/>
              <w:bottom w:val="nil"/>
              <w:right w:val="nil"/>
            </w:tcBorders>
            <w:vAlign w:val="center"/>
          </w:tcPr>
          <w:p w:rsidR="004726D6" w:rsidRPr="000D6949" w:rsidRDefault="004726D6" w:rsidP="009B5FFE">
            <w:pPr>
              <w:autoSpaceDE w:val="0"/>
              <w:autoSpaceDN w:val="0"/>
              <w:adjustRightInd w:val="0"/>
              <w:spacing w:after="0" w:line="240" w:lineRule="auto"/>
              <w:rPr>
                <w:rFonts w:cs="ArialNarrow"/>
                <w:color w:val="000000"/>
                <w:sz w:val="24"/>
                <w:szCs w:val="24"/>
              </w:rPr>
            </w:pPr>
          </w:p>
        </w:tc>
        <w:tc>
          <w:tcPr>
            <w:tcW w:w="962" w:type="pct"/>
            <w:tcBorders>
              <w:top w:val="single" w:sz="4" w:space="0" w:color="auto"/>
              <w:left w:val="nil"/>
              <w:bottom w:val="nil"/>
              <w:right w:val="nil"/>
            </w:tcBorders>
            <w:vAlign w:val="center"/>
          </w:tcPr>
          <w:p w:rsidR="004726D6" w:rsidRPr="000D6949" w:rsidRDefault="004726D6" w:rsidP="009B5FFE">
            <w:pPr>
              <w:autoSpaceDE w:val="0"/>
              <w:autoSpaceDN w:val="0"/>
              <w:adjustRightInd w:val="0"/>
              <w:spacing w:after="0" w:line="240" w:lineRule="auto"/>
              <w:rPr>
                <w:rFonts w:cs="ArialNarrow"/>
                <w:color w:val="000000"/>
                <w:sz w:val="24"/>
                <w:szCs w:val="24"/>
              </w:rPr>
            </w:pPr>
          </w:p>
        </w:tc>
        <w:tc>
          <w:tcPr>
            <w:tcW w:w="2435" w:type="pct"/>
            <w:tcBorders>
              <w:top w:val="single" w:sz="4" w:space="0" w:color="auto"/>
              <w:left w:val="nil"/>
              <w:bottom w:val="nil"/>
              <w:right w:val="nil"/>
            </w:tcBorders>
            <w:vAlign w:val="center"/>
          </w:tcPr>
          <w:p w:rsidR="004726D6" w:rsidRDefault="004726D6" w:rsidP="004726D6">
            <w:pPr>
              <w:autoSpaceDE w:val="0"/>
              <w:autoSpaceDN w:val="0"/>
              <w:adjustRightInd w:val="0"/>
              <w:spacing w:after="0" w:line="240" w:lineRule="auto"/>
              <w:rPr>
                <w:rFonts w:cs="ArialNarrow"/>
                <w:color w:val="000000"/>
                <w:sz w:val="24"/>
                <w:szCs w:val="24"/>
              </w:rPr>
            </w:pPr>
          </w:p>
          <w:p w:rsidR="009B5FFE" w:rsidRDefault="009B5FFE" w:rsidP="004726D6">
            <w:pPr>
              <w:autoSpaceDE w:val="0"/>
              <w:autoSpaceDN w:val="0"/>
              <w:adjustRightInd w:val="0"/>
              <w:spacing w:after="0" w:line="240" w:lineRule="auto"/>
              <w:rPr>
                <w:rFonts w:cs="ArialNarrow"/>
                <w:color w:val="000000"/>
                <w:sz w:val="24"/>
                <w:szCs w:val="24"/>
              </w:rPr>
            </w:pPr>
          </w:p>
          <w:p w:rsidR="009B5FFE" w:rsidRDefault="009B5FFE" w:rsidP="004726D6">
            <w:pPr>
              <w:autoSpaceDE w:val="0"/>
              <w:autoSpaceDN w:val="0"/>
              <w:adjustRightInd w:val="0"/>
              <w:spacing w:after="0" w:line="240" w:lineRule="auto"/>
              <w:rPr>
                <w:rFonts w:cs="ArialNarrow"/>
                <w:color w:val="000000"/>
                <w:sz w:val="24"/>
                <w:szCs w:val="24"/>
              </w:rPr>
            </w:pPr>
          </w:p>
          <w:p w:rsidR="009B5FFE" w:rsidRDefault="009B5FFE" w:rsidP="004726D6">
            <w:pPr>
              <w:autoSpaceDE w:val="0"/>
              <w:autoSpaceDN w:val="0"/>
              <w:adjustRightInd w:val="0"/>
              <w:spacing w:after="0" w:line="240" w:lineRule="auto"/>
              <w:rPr>
                <w:rFonts w:cs="ArialNarrow"/>
                <w:color w:val="000000"/>
                <w:sz w:val="24"/>
                <w:szCs w:val="24"/>
              </w:rPr>
            </w:pPr>
          </w:p>
          <w:p w:rsidR="009B5FFE" w:rsidRPr="000D6949" w:rsidRDefault="009B5FFE" w:rsidP="004726D6">
            <w:pPr>
              <w:autoSpaceDE w:val="0"/>
              <w:autoSpaceDN w:val="0"/>
              <w:adjustRightInd w:val="0"/>
              <w:spacing w:after="0" w:line="240" w:lineRule="auto"/>
              <w:rPr>
                <w:rFonts w:cs="ArialNarrow"/>
                <w:color w:val="000000"/>
                <w:sz w:val="24"/>
                <w:szCs w:val="24"/>
              </w:rPr>
            </w:pPr>
          </w:p>
        </w:tc>
      </w:tr>
      <w:tr w:rsidR="00943E3D" w:rsidRPr="000D6949" w:rsidTr="009B5FFE">
        <w:tc>
          <w:tcPr>
            <w:tcW w:w="248" w:type="pct"/>
            <w:tcBorders>
              <w:top w:val="nil"/>
            </w:tcBorders>
            <w:shd w:val="clear" w:color="auto" w:fill="95B3D7" w:themeFill="accent1" w:themeFillTint="99"/>
            <w:vAlign w:val="center"/>
          </w:tcPr>
          <w:p w:rsidR="00943E3D" w:rsidRPr="000D6949" w:rsidRDefault="00943E3D" w:rsidP="00064611">
            <w:pPr>
              <w:autoSpaceDE w:val="0"/>
              <w:autoSpaceDN w:val="0"/>
              <w:adjustRightInd w:val="0"/>
              <w:spacing w:after="0" w:line="240" w:lineRule="auto"/>
              <w:jc w:val="center"/>
              <w:rPr>
                <w:rFonts w:cs="ArialNarrow"/>
                <w:b/>
                <w:sz w:val="24"/>
                <w:szCs w:val="24"/>
              </w:rPr>
            </w:pPr>
            <w:r w:rsidRPr="000D6949">
              <w:rPr>
                <w:rFonts w:cs="ArialNarrow"/>
                <w:b/>
                <w:sz w:val="24"/>
                <w:szCs w:val="24"/>
              </w:rPr>
              <w:t>#</w:t>
            </w:r>
          </w:p>
        </w:tc>
        <w:tc>
          <w:tcPr>
            <w:tcW w:w="248" w:type="pct"/>
            <w:tcBorders>
              <w:top w:val="nil"/>
            </w:tcBorders>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tcBorders>
              <w:top w:val="nil"/>
            </w:tcBorders>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tcBorders>
              <w:top w:val="nil"/>
            </w:tcBorders>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tcBorders>
              <w:top w:val="nil"/>
            </w:tcBorders>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tcBorders>
              <w:top w:val="nil"/>
            </w:tcBorders>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4726D6" w:rsidRPr="000D6949" w:rsidTr="004726D6">
        <w:tc>
          <w:tcPr>
            <w:tcW w:w="248" w:type="pct"/>
            <w:vAlign w:val="center"/>
          </w:tcPr>
          <w:p w:rsidR="004726D6" w:rsidRPr="000D6949" w:rsidRDefault="004726D6" w:rsidP="009B5FFE">
            <w:pPr>
              <w:jc w:val="center"/>
              <w:rPr>
                <w:color w:val="000000"/>
                <w:sz w:val="24"/>
                <w:szCs w:val="24"/>
              </w:rPr>
            </w:pPr>
            <w:r w:rsidRPr="000D6949">
              <w:rPr>
                <w:color w:val="000000"/>
                <w:sz w:val="24"/>
                <w:szCs w:val="24"/>
              </w:rPr>
              <w:t>J5</w:t>
            </w:r>
            <w:r w:rsidR="009B5FFE">
              <w:rPr>
                <w:color w:val="000000"/>
                <w:sz w:val="24"/>
                <w:szCs w:val="24"/>
              </w:rPr>
              <w:t>4</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Financial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Addendum to WIC Financial Management and Participation Report (FNS-798A)</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 breakout of total fiscal year NSA expenditures by category— Nutrition Education, Breastfeeding, Client Services and Program Administration.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J5</w:t>
            </w:r>
            <w:r w:rsidR="009B5FFE">
              <w:rPr>
                <w:color w:val="000000"/>
                <w:sz w:val="24"/>
                <w:szCs w:val="24"/>
              </w:rPr>
              <w:t>5</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Financial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WIC Local Agency Directory Report (FNS-648)</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the name and address of each local agency funded by the State</w:t>
            </w:r>
          </w:p>
          <w:p w:rsidR="004726D6" w:rsidRPr="000D6949" w:rsidRDefault="004726D6" w:rsidP="004726D6">
            <w:pPr>
              <w:autoSpaceDE w:val="0"/>
              <w:autoSpaceDN w:val="0"/>
              <w:adjustRightInd w:val="0"/>
              <w:spacing w:after="0" w:line="240" w:lineRule="auto"/>
              <w:rPr>
                <w:rFonts w:cs="ArialNarrow"/>
                <w:color w:val="000000"/>
                <w:sz w:val="24"/>
                <w:szCs w:val="24"/>
              </w:rPr>
            </w:pPr>
            <w:proofErr w:type="gramStart"/>
            <w:r w:rsidRPr="000D6949">
              <w:rPr>
                <w:rFonts w:cs="ArialNarrow"/>
                <w:color w:val="000000"/>
                <w:sz w:val="24"/>
                <w:szCs w:val="24"/>
              </w:rPr>
              <w:t>agency</w:t>
            </w:r>
            <w:proofErr w:type="gramEnd"/>
            <w:r w:rsidRPr="000D6949">
              <w:rPr>
                <w:rFonts w:cs="ArialNarrow"/>
                <w:color w:val="000000"/>
                <w:sz w:val="24"/>
                <w:szCs w:val="24"/>
              </w:rPr>
              <w:t xml:space="preserve"> or Indian Tribal Organization.</w:t>
            </w:r>
          </w:p>
        </w:tc>
      </w:tr>
      <w:tr w:rsidR="004726D6" w:rsidRPr="000D6949" w:rsidTr="004726D6">
        <w:trPr>
          <w:trHeight w:val="1052"/>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J5</w:t>
            </w:r>
            <w:r w:rsidR="009B5FFE">
              <w:rPr>
                <w:color w:val="000000"/>
                <w:sz w:val="24"/>
                <w:szCs w:val="24"/>
              </w:rPr>
              <w:t>6</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Financial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Breast Pump Budget and Expenditures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each local agency’s breast pump expenditures and compare expenditures to their budget.</w:t>
            </w:r>
          </w:p>
          <w:p w:rsidR="004726D6" w:rsidRPr="000D6949" w:rsidRDefault="004726D6" w:rsidP="004726D6">
            <w:pPr>
              <w:autoSpaceDE w:val="0"/>
              <w:autoSpaceDN w:val="0"/>
              <w:adjustRightInd w:val="0"/>
              <w:spacing w:after="0" w:line="240" w:lineRule="auto"/>
              <w:rPr>
                <w:rFonts w:cs="ArialNarrow"/>
                <w:color w:val="000000"/>
                <w:sz w:val="24"/>
                <w:szCs w:val="24"/>
              </w:rPr>
            </w:pP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J5</w:t>
            </w:r>
            <w:r w:rsidR="009B5FFE">
              <w:rPr>
                <w:color w:val="000000"/>
                <w:sz w:val="24"/>
                <w:szCs w:val="24"/>
              </w:rPr>
              <w:t>7</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Financial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Cash Flow</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Shows cash inflows and outflows on a daily basis.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J5</w:t>
            </w:r>
            <w:r w:rsidR="009B5FFE">
              <w:rPr>
                <w:color w:val="000000"/>
                <w:sz w:val="24"/>
                <w:szCs w:val="24"/>
              </w:rPr>
              <w:t>8</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Financial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Local Agency NSA Expenditures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each local agency’s expenditures and compare expenditures to their budget.</w:t>
            </w:r>
          </w:p>
        </w:tc>
      </w:tr>
      <w:tr w:rsidR="004726D6" w:rsidRPr="000D6949" w:rsidTr="004726D6">
        <w:trPr>
          <w:trHeight w:val="683"/>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w:t>
            </w:r>
            <w:r w:rsidR="009B5FFE">
              <w:rPr>
                <w:color w:val="000000"/>
                <w:sz w:val="24"/>
                <w:szCs w:val="24"/>
              </w:rPr>
              <w:t>59</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Financial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NSA Budget by Local Agency</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the local level NSA budgets by function and line item.</w:t>
            </w:r>
          </w:p>
          <w:p w:rsidR="004726D6" w:rsidRPr="000D6949" w:rsidRDefault="004726D6" w:rsidP="004726D6">
            <w:pPr>
              <w:autoSpaceDE w:val="0"/>
              <w:autoSpaceDN w:val="0"/>
              <w:adjustRightInd w:val="0"/>
              <w:spacing w:after="0" w:line="240" w:lineRule="auto"/>
              <w:rPr>
                <w:rFonts w:cs="ArialNarrow"/>
                <w:color w:val="000000"/>
                <w:sz w:val="24"/>
                <w:szCs w:val="24"/>
              </w:rPr>
            </w:pPr>
          </w:p>
        </w:tc>
      </w:tr>
      <w:tr w:rsidR="004726D6" w:rsidRPr="000D6949" w:rsidTr="004726D6">
        <w:trPr>
          <w:trHeight w:val="170"/>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J6</w:t>
            </w:r>
            <w:r w:rsidR="009B5FFE">
              <w:rPr>
                <w:color w:val="000000"/>
                <w:sz w:val="24"/>
                <w:szCs w:val="24"/>
              </w:rPr>
              <w:t>0</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Financial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Rebate Status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rebate estimates, rebates billed and rebates collected.</w:t>
            </w:r>
            <w:r>
              <w:rPr>
                <w:rFonts w:cs="ArialNarrow"/>
                <w:color w:val="000000"/>
                <w:sz w:val="24"/>
                <w:szCs w:val="24"/>
              </w:rPr>
              <w:t xml:space="preserve"> </w:t>
            </w:r>
            <w:r w:rsidRPr="000D6949">
              <w:rPr>
                <w:rFonts w:cs="ArialNarrow"/>
                <w:color w:val="000000"/>
                <w:sz w:val="24"/>
                <w:szCs w:val="24"/>
              </w:rPr>
              <w:t>Rebate billing invoices should include: month/date that the food instrument was issued to the participant, date the food instrument was transacted by the participant, redeemed dollar amount, number of cans listed on the food</w:t>
            </w:r>
            <w:r>
              <w:rPr>
                <w:rFonts w:cs="ArialNarrow"/>
                <w:color w:val="000000"/>
                <w:sz w:val="24"/>
                <w:szCs w:val="24"/>
              </w:rPr>
              <w:t xml:space="preserve"> </w:t>
            </w:r>
            <w:r w:rsidRPr="000D6949">
              <w:rPr>
                <w:rFonts w:cs="ArialNarrow"/>
                <w:color w:val="000000"/>
                <w:sz w:val="24"/>
                <w:szCs w:val="24"/>
              </w:rPr>
              <w:t>instrument, WIC food instrument number, and the infant formula type/form.</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lastRenderedPageBreak/>
              <w:t>J6</w:t>
            </w:r>
            <w:r w:rsidR="009B5FFE">
              <w:rPr>
                <w:color w:val="000000"/>
                <w:sz w:val="24"/>
                <w:szCs w:val="24"/>
              </w:rPr>
              <w:t>1</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Financial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State Agency NSA Budget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the State level NSA budget by function and line item.</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J6</w:t>
            </w:r>
            <w:r w:rsidR="009B5FFE">
              <w:rPr>
                <w:color w:val="000000"/>
                <w:sz w:val="24"/>
                <w:szCs w:val="24"/>
              </w:rPr>
              <w:t>2</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Financial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Summary of Food Expenditures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total obligations and outlays for the year to date.</w:t>
            </w:r>
          </w:p>
        </w:tc>
      </w:tr>
      <w:tr w:rsidR="004726D6" w:rsidRPr="000D6949" w:rsidTr="00943E3D">
        <w:trPr>
          <w:trHeight w:val="1313"/>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J6</w:t>
            </w:r>
            <w:r w:rsidR="009B5FFE">
              <w:rPr>
                <w:color w:val="000000"/>
                <w:sz w:val="24"/>
                <w:szCs w:val="24"/>
              </w:rPr>
              <w:t>3</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Financial Management</w:t>
            </w:r>
          </w:p>
        </w:tc>
        <w:tc>
          <w:tcPr>
            <w:tcW w:w="962" w:type="pct"/>
            <w:vAlign w:val="center"/>
          </w:tcPr>
          <w:p w:rsidR="00DC6EBD" w:rsidRDefault="00DC6EBD" w:rsidP="004726D6">
            <w:pPr>
              <w:autoSpaceDE w:val="0"/>
              <w:autoSpaceDN w:val="0"/>
              <w:adjustRightInd w:val="0"/>
              <w:spacing w:after="0" w:line="240" w:lineRule="auto"/>
              <w:rPr>
                <w:rFonts w:cs="ArialNarrow"/>
                <w:color w:val="000000"/>
                <w:sz w:val="24"/>
                <w:szCs w:val="24"/>
              </w:rPr>
            </w:pPr>
          </w:p>
          <w:p w:rsidR="00DC6EBD" w:rsidRDefault="00DC6EBD" w:rsidP="004726D6">
            <w:pPr>
              <w:autoSpaceDE w:val="0"/>
              <w:autoSpaceDN w:val="0"/>
              <w:adjustRightInd w:val="0"/>
              <w:spacing w:after="0" w:line="240" w:lineRule="auto"/>
              <w:rPr>
                <w:rFonts w:cs="ArialNarrow"/>
                <w:color w:val="000000"/>
                <w:sz w:val="24"/>
                <w:szCs w:val="24"/>
              </w:rPr>
            </w:pPr>
          </w:p>
          <w:p w:rsidR="00DC6EBD"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Summary of Funds Receipts</w:t>
            </w:r>
          </w:p>
          <w:p w:rsidR="00DC6EBD" w:rsidRPr="000D6949" w:rsidRDefault="00DC6EBD"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the receipt and use of program income, vendor and participant collections, and any other funds that increase the grant or reduce expenditures.</w:t>
            </w:r>
          </w:p>
        </w:tc>
      </w:tr>
      <w:tr w:rsidR="00943E3D" w:rsidRPr="000D6949" w:rsidTr="00064611">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jc w:val="center"/>
              <w:rPr>
                <w:rFonts w:cs="ArialNarrow"/>
                <w:b/>
                <w:sz w:val="24"/>
                <w:szCs w:val="24"/>
              </w:rPr>
            </w:pPr>
            <w:r w:rsidRPr="000D6949">
              <w:rPr>
                <w:rFonts w:cs="ArialNarrow"/>
                <w:b/>
                <w:sz w:val="24"/>
                <w:szCs w:val="24"/>
              </w:rPr>
              <w:t>#</w:t>
            </w:r>
          </w:p>
        </w:tc>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J6</w:t>
            </w:r>
            <w:r w:rsidR="009B5FFE">
              <w:rPr>
                <w:color w:val="000000"/>
                <w:sz w:val="24"/>
                <w:szCs w:val="24"/>
              </w:rPr>
              <w:t>4</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Financial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Summary of Grants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Provides data on the Federal (and State if applicable) grants received for the year to date as well as </w:t>
            </w:r>
            <w:proofErr w:type="spellStart"/>
            <w:r w:rsidRPr="000D6949">
              <w:rPr>
                <w:rFonts w:cs="ArialNarrow"/>
                <w:color w:val="000000"/>
                <w:sz w:val="24"/>
                <w:szCs w:val="24"/>
              </w:rPr>
              <w:t>spendforward</w:t>
            </w:r>
            <w:proofErr w:type="spellEnd"/>
            <w:r w:rsidRPr="000D6949">
              <w:rPr>
                <w:rFonts w:cs="ArialNarrow"/>
                <w:color w:val="000000"/>
                <w:sz w:val="24"/>
                <w:szCs w:val="24"/>
              </w:rPr>
              <w:t xml:space="preserve"> or </w:t>
            </w:r>
            <w:proofErr w:type="spellStart"/>
            <w:r w:rsidRPr="000D6949">
              <w:rPr>
                <w:rFonts w:cs="ArialNarrow"/>
                <w:color w:val="000000"/>
                <w:sz w:val="24"/>
                <w:szCs w:val="24"/>
              </w:rPr>
              <w:t>backspend</w:t>
            </w:r>
            <w:proofErr w:type="spellEnd"/>
            <w:r w:rsidRPr="000D6949">
              <w:rPr>
                <w:rFonts w:cs="ArialNarrow"/>
                <w:color w:val="000000"/>
                <w:sz w:val="24"/>
                <w:szCs w:val="24"/>
              </w:rPr>
              <w:t xml:space="preserve"> funds applied to the grant.</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J6</w:t>
            </w:r>
            <w:r w:rsidR="009B5FFE">
              <w:rPr>
                <w:color w:val="000000"/>
                <w:sz w:val="24"/>
                <w:szCs w:val="24"/>
              </w:rPr>
              <w:t>5</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Caseload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Caseload by Local Agency</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Shows caseload by local agency.</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J6</w:t>
            </w:r>
            <w:r w:rsidR="009B5FFE">
              <w:rPr>
                <w:color w:val="000000"/>
                <w:sz w:val="24"/>
                <w:szCs w:val="24"/>
              </w:rPr>
              <w:t>6</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Caseload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Caseload by Local Agency</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Shows caseload by local agency.</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J6</w:t>
            </w:r>
            <w:r w:rsidR="009B5FFE">
              <w:rPr>
                <w:color w:val="000000"/>
                <w:sz w:val="24"/>
                <w:szCs w:val="24"/>
              </w:rPr>
              <w:t>7</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Caseload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Local Agency Caseload Utilization</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Shows caseload, participation, and percent of caseload reached. This report could include a graphical component.</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J6</w:t>
            </w:r>
            <w:r w:rsidR="009B5FFE">
              <w:rPr>
                <w:color w:val="000000"/>
                <w:sz w:val="24"/>
                <w:szCs w:val="24"/>
              </w:rPr>
              <w:t>8</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Caseload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Local Agency Participation Profile</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Shows each local agency’s participation characteristics.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w:t>
            </w:r>
            <w:r w:rsidR="009B5FFE">
              <w:rPr>
                <w:color w:val="000000"/>
                <w:sz w:val="24"/>
                <w:szCs w:val="24"/>
              </w:rPr>
              <w:t>69</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Caseload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Monthly State Caseload Target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Shows the caseload target and the assumptions used to arrive at the caseload level.</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J7</w:t>
            </w:r>
            <w:r w:rsidR="009B5FFE">
              <w:rPr>
                <w:color w:val="000000"/>
                <w:sz w:val="24"/>
                <w:szCs w:val="24"/>
              </w:rPr>
              <w:t>0</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Caseload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No-Show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Shows rates and performance statistics by local agency or clinic for missed appointments.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J7</w:t>
            </w:r>
            <w:r w:rsidR="009B5FFE">
              <w:rPr>
                <w:color w:val="000000"/>
                <w:sz w:val="24"/>
                <w:szCs w:val="24"/>
              </w:rPr>
              <w:t>1</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Caseload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Potential </w:t>
            </w:r>
            <w:proofErr w:type="spellStart"/>
            <w:r w:rsidRPr="000D6949">
              <w:rPr>
                <w:rFonts w:cs="ArialNarrow"/>
                <w:color w:val="000000"/>
                <w:sz w:val="24"/>
                <w:szCs w:val="24"/>
              </w:rPr>
              <w:t>Eligibles</w:t>
            </w:r>
            <w:proofErr w:type="spellEnd"/>
            <w:r w:rsidRPr="000D6949">
              <w:rPr>
                <w:rFonts w:cs="ArialNarrow"/>
                <w:color w:val="000000"/>
                <w:sz w:val="24"/>
                <w:szCs w:val="24"/>
              </w:rPr>
              <w:t xml:space="preserve"> Data</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Displays the potential </w:t>
            </w:r>
            <w:proofErr w:type="spellStart"/>
            <w:r w:rsidRPr="000D6949">
              <w:rPr>
                <w:rFonts w:cs="ArialNarrow"/>
                <w:color w:val="000000"/>
                <w:sz w:val="24"/>
                <w:szCs w:val="24"/>
              </w:rPr>
              <w:t>eligibles</w:t>
            </w:r>
            <w:proofErr w:type="spellEnd"/>
            <w:r w:rsidRPr="000D6949">
              <w:rPr>
                <w:rFonts w:cs="ArialNarrow"/>
                <w:color w:val="000000"/>
                <w:sz w:val="24"/>
                <w:szCs w:val="24"/>
              </w:rPr>
              <w:t xml:space="preserve"> for the State agency and by local agency. </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J7</w:t>
            </w:r>
            <w:r w:rsidR="009B5FFE">
              <w:rPr>
                <w:color w:val="000000"/>
                <w:sz w:val="24"/>
                <w:szCs w:val="24"/>
              </w:rPr>
              <w:t>2</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Clinic/Patient Flow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 summary of factors studied in clinic or patient flow analysis.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J7</w:t>
            </w:r>
            <w:r w:rsidR="009B5FFE">
              <w:rPr>
                <w:color w:val="000000"/>
                <w:sz w:val="24"/>
                <w:szCs w:val="24"/>
              </w:rPr>
              <w:t>3</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Complaints About Participants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 of participants for which complaints are filed and nature of complaint.</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J7</w:t>
            </w:r>
            <w:r w:rsidR="009B5FFE">
              <w:rPr>
                <w:color w:val="000000"/>
                <w:sz w:val="24"/>
                <w:szCs w:val="24"/>
              </w:rPr>
              <w:t>4</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lastRenderedPageBreak/>
              <w:t>Customer Service Calls and Outcomes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Provides a log of type of calls received and their disposition. Customer Service reports generated by an ARU can provide the number of calls </w:t>
            </w:r>
            <w:r w:rsidRPr="000D6949">
              <w:rPr>
                <w:rFonts w:cs="ArialNarrow"/>
                <w:color w:val="000000"/>
                <w:sz w:val="24"/>
                <w:szCs w:val="24"/>
              </w:rPr>
              <w:lastRenderedPageBreak/>
              <w:t>handled by type (i.e., by provider, Participant, and vendor), average time to handle call, reason for call, number of automated versus operator assisted calls, and time to answer calls.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lastRenderedPageBreak/>
              <w:t>J7</w:t>
            </w:r>
            <w:r w:rsidR="009B5FFE">
              <w:rPr>
                <w:color w:val="000000"/>
                <w:sz w:val="24"/>
                <w:szCs w:val="24"/>
              </w:rPr>
              <w:t>5</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Dual Enrollment/Dual Participation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matches of demographic information (i.e. name, address, sex, start/end dates of certification) that could potentially show dual enrollment or dual participation.</w:t>
            </w:r>
          </w:p>
        </w:tc>
      </w:tr>
      <w:tr w:rsidR="004726D6" w:rsidRPr="000D6949" w:rsidTr="004726D6">
        <w:trPr>
          <w:trHeight w:val="845"/>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J7</w:t>
            </w:r>
            <w:r w:rsidR="009B5FFE">
              <w:rPr>
                <w:color w:val="000000"/>
                <w:sz w:val="24"/>
                <w:szCs w:val="24"/>
              </w:rPr>
              <w:t>6</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Inventory Status Report-Non-Serialized Item Stock</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the status of non-serialized items in storage and shipped to local agencies.</w:t>
            </w:r>
          </w:p>
        </w:tc>
      </w:tr>
      <w:tr w:rsidR="00943E3D" w:rsidRPr="000D6949" w:rsidTr="00064611">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jc w:val="center"/>
              <w:rPr>
                <w:rFonts w:cs="ArialNarrow"/>
                <w:b/>
                <w:sz w:val="24"/>
                <w:szCs w:val="24"/>
              </w:rPr>
            </w:pPr>
          </w:p>
        </w:tc>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4726D6" w:rsidRPr="000D6949" w:rsidTr="004726D6">
        <w:trPr>
          <w:trHeight w:val="773"/>
        </w:trPr>
        <w:tc>
          <w:tcPr>
            <w:tcW w:w="248" w:type="pct"/>
            <w:vAlign w:val="center"/>
          </w:tcPr>
          <w:p w:rsidR="004726D6" w:rsidRPr="000D6949" w:rsidRDefault="004726D6" w:rsidP="009B5FFE">
            <w:pPr>
              <w:jc w:val="center"/>
              <w:rPr>
                <w:color w:val="000000"/>
                <w:sz w:val="24"/>
                <w:szCs w:val="24"/>
              </w:rPr>
            </w:pPr>
            <w:r w:rsidRPr="000D6949">
              <w:rPr>
                <w:color w:val="000000"/>
                <w:sz w:val="24"/>
                <w:szCs w:val="24"/>
              </w:rPr>
              <w:t>J7</w:t>
            </w:r>
            <w:r w:rsidR="009B5FFE">
              <w:rPr>
                <w:color w:val="000000"/>
                <w:sz w:val="24"/>
                <w:szCs w:val="24"/>
              </w:rPr>
              <w:t>7</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Inventory Status Report- Serialized Item Stock</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status of serialized items in storage and shipped to local agencies.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J7</w:t>
            </w:r>
            <w:r w:rsidR="009B5FFE">
              <w:rPr>
                <w:color w:val="000000"/>
                <w:sz w:val="24"/>
                <w:szCs w:val="24"/>
              </w:rPr>
              <w:t>8</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Local Agency Food Instrument Inventory</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Status</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the food instrument serial numbers assigned to each local agency. It would also identify the status of each food instrument as unissued, redeemed, or void.</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w:t>
            </w:r>
            <w:r w:rsidR="009B5FFE">
              <w:rPr>
                <w:color w:val="000000"/>
                <w:sz w:val="24"/>
                <w:szCs w:val="24"/>
              </w:rPr>
              <w:t>79</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Local Agency Card Inventory Status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the card serial numbers assigned to each local agency. It</w:t>
            </w:r>
          </w:p>
          <w:p w:rsidR="004726D6" w:rsidRPr="000D6949" w:rsidRDefault="004726D6" w:rsidP="004726D6">
            <w:pPr>
              <w:autoSpaceDE w:val="0"/>
              <w:autoSpaceDN w:val="0"/>
              <w:adjustRightInd w:val="0"/>
              <w:spacing w:after="0" w:line="240" w:lineRule="auto"/>
              <w:rPr>
                <w:rFonts w:cs="ArialNarrow"/>
                <w:color w:val="000000"/>
                <w:sz w:val="24"/>
                <w:szCs w:val="24"/>
              </w:rPr>
            </w:pPr>
            <w:proofErr w:type="gramStart"/>
            <w:r w:rsidRPr="000D6949">
              <w:rPr>
                <w:rFonts w:cs="ArialNarrow"/>
                <w:color w:val="000000"/>
                <w:sz w:val="24"/>
                <w:szCs w:val="24"/>
              </w:rPr>
              <w:t>would</w:t>
            </w:r>
            <w:proofErr w:type="gramEnd"/>
            <w:r w:rsidRPr="000D6949">
              <w:rPr>
                <w:rFonts w:cs="ArialNarrow"/>
                <w:color w:val="000000"/>
                <w:sz w:val="24"/>
                <w:szCs w:val="24"/>
              </w:rPr>
              <w:t xml:space="preserve"> also identify the status of each card as unissued or void.</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J8</w:t>
            </w:r>
            <w:r w:rsidR="009B5FFE">
              <w:rPr>
                <w:color w:val="000000"/>
                <w:sz w:val="24"/>
                <w:szCs w:val="24"/>
              </w:rPr>
              <w:t>0</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Local Agency/Clinic Participant To</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Staff/Facility Statistics Report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an analysis of ratio of local agency/clinic participant to staff type and square foot of space to enable State and local agencies to monitor and assess the workload of the Local Agency.</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J8</w:t>
            </w:r>
            <w:r w:rsidR="009B5FFE">
              <w:rPr>
                <w:color w:val="000000"/>
                <w:sz w:val="24"/>
                <w:szCs w:val="24"/>
              </w:rPr>
              <w:t>1</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Local Agency/Clinic Profile Data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 snapshot of local agency or clinic operations for review by State agency or preparation for site visitation. Profile will include information that reflects the size, capacity, productivity, and operating costs of the local agency or clinic.</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J8</w:t>
            </w:r>
            <w:r w:rsidR="009B5FFE">
              <w:rPr>
                <w:color w:val="000000"/>
                <w:sz w:val="24"/>
                <w:szCs w:val="24"/>
              </w:rPr>
              <w:t>2</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NSA Cost Per Participant By Local</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Agency/Clinic Report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 summary comparison of the NSA cost per participant among local agencies.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lastRenderedPageBreak/>
              <w:t>J8</w:t>
            </w:r>
            <w:r w:rsidR="009B5FFE">
              <w:rPr>
                <w:color w:val="000000"/>
                <w:sz w:val="24"/>
                <w:szCs w:val="24"/>
              </w:rPr>
              <w:t>3</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Outreach Organizations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Enables local agencies to review outreach organization information and provide mailing labels in order to increase participation levels when additional caseload is assigned by the State agency.</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J8</w:t>
            </w:r>
            <w:r w:rsidR="009B5FFE">
              <w:rPr>
                <w:color w:val="000000"/>
                <w:sz w:val="24"/>
                <w:szCs w:val="24"/>
              </w:rPr>
              <w:t>4</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Participant Hearing Status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 summary of participant hearings status.</w:t>
            </w:r>
          </w:p>
        </w:tc>
      </w:tr>
      <w:tr w:rsidR="004726D6" w:rsidRPr="000D6949" w:rsidTr="004726D6">
        <w:trPr>
          <w:trHeight w:val="818"/>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J8</w:t>
            </w:r>
            <w:r w:rsidR="009B5FFE">
              <w:rPr>
                <w:color w:val="000000"/>
                <w:sz w:val="24"/>
                <w:szCs w:val="24"/>
              </w:rPr>
              <w:t>5</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Participants Shopping Outside Their</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Neighborhoods Report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participants that are shopping at vendors outside the normal geographic boundary of their addresses.</w:t>
            </w:r>
          </w:p>
        </w:tc>
      </w:tr>
      <w:tr w:rsidR="00943E3D" w:rsidRPr="000D6949" w:rsidTr="00064611">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jc w:val="center"/>
              <w:rPr>
                <w:rFonts w:cs="ArialNarrow"/>
                <w:b/>
                <w:sz w:val="24"/>
                <w:szCs w:val="24"/>
              </w:rPr>
            </w:pPr>
            <w:r w:rsidRPr="000D6949">
              <w:rPr>
                <w:rFonts w:cs="ArialNarrow"/>
                <w:b/>
                <w:sz w:val="24"/>
                <w:szCs w:val="24"/>
              </w:rPr>
              <w:t>#</w:t>
            </w:r>
          </w:p>
        </w:tc>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J8</w:t>
            </w:r>
            <w:r w:rsidR="009B5FFE">
              <w:rPr>
                <w:color w:val="000000"/>
                <w:sz w:val="24"/>
                <w:szCs w:val="24"/>
              </w:rPr>
              <w:t>6</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Participant Violations, Sanctions, and</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Claims Report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reports on participant violations, sanction imposed and any claims collected.</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J8</w:t>
            </w:r>
            <w:r w:rsidR="009B5FFE">
              <w:rPr>
                <w:color w:val="000000"/>
                <w:sz w:val="24"/>
                <w:szCs w:val="24"/>
              </w:rPr>
              <w:t>7</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Potential Clinic Abuse Indicators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patterns that may indicate clinic abuse.</w:t>
            </w:r>
          </w:p>
        </w:tc>
      </w:tr>
      <w:tr w:rsidR="004726D6" w:rsidRPr="000D6949" w:rsidTr="004726D6">
        <w:trPr>
          <w:trHeight w:val="773"/>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J8</w:t>
            </w:r>
            <w:r w:rsidR="009B5FFE">
              <w:rPr>
                <w:color w:val="000000"/>
                <w:sz w:val="24"/>
                <w:szCs w:val="24"/>
              </w:rPr>
              <w:t>8</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Operations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Management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Potential Participant Dual Participation</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Matches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participants that may be participating in another local agency within the</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State or in other State agencies or CSFP.</w:t>
            </w:r>
          </w:p>
        </w:tc>
      </w:tr>
      <w:tr w:rsidR="004726D6" w:rsidRPr="000D6949" w:rsidTr="004726D6">
        <w:trPr>
          <w:trHeight w:val="1916"/>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w:t>
            </w:r>
            <w:r w:rsidR="009B5FFE">
              <w:rPr>
                <w:color w:val="000000"/>
                <w:sz w:val="24"/>
                <w:szCs w:val="24"/>
              </w:rPr>
              <w:t>89</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Compliance Summary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the vendors scheduled for compliance buys with data on the vendor’s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name, address, history of past violations, high risk indicators, past routine</w:t>
            </w:r>
          </w:p>
          <w:p w:rsidR="004726D6" w:rsidRPr="000D6949" w:rsidRDefault="004726D6" w:rsidP="004726D6">
            <w:pPr>
              <w:autoSpaceDE w:val="0"/>
              <w:autoSpaceDN w:val="0"/>
              <w:adjustRightInd w:val="0"/>
              <w:spacing w:after="0" w:line="240" w:lineRule="auto"/>
              <w:rPr>
                <w:rFonts w:cs="ArialNarrow"/>
                <w:color w:val="000000"/>
                <w:sz w:val="24"/>
                <w:szCs w:val="24"/>
              </w:rPr>
            </w:pPr>
            <w:proofErr w:type="gramStart"/>
            <w:r w:rsidRPr="000D6949">
              <w:rPr>
                <w:rFonts w:cs="ArialNarrow"/>
                <w:color w:val="000000"/>
                <w:sz w:val="24"/>
                <w:szCs w:val="24"/>
              </w:rPr>
              <w:t>monitoring</w:t>
            </w:r>
            <w:proofErr w:type="gramEnd"/>
            <w:r w:rsidRPr="000D6949">
              <w:rPr>
                <w:rFonts w:cs="ArialNarrow"/>
                <w:color w:val="000000"/>
                <w:sz w:val="24"/>
                <w:szCs w:val="24"/>
              </w:rPr>
              <w:t xml:space="preserve"> visits and date planned investigation and assigned investigator.</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J9</w:t>
            </w:r>
            <w:r w:rsidR="009B5FFE">
              <w:rPr>
                <w:color w:val="000000"/>
                <w:sz w:val="24"/>
                <w:szCs w:val="24"/>
              </w:rPr>
              <w:t>0</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 of Authorized Vendors By</w:t>
            </w:r>
            <w:r>
              <w:rPr>
                <w:rFonts w:cs="ArialNarrow"/>
                <w:color w:val="000000"/>
                <w:sz w:val="24"/>
                <w:szCs w:val="24"/>
              </w:rPr>
              <w:t xml:space="preserve"> </w:t>
            </w:r>
            <w:r w:rsidRPr="000D6949">
              <w:rPr>
                <w:rFonts w:cs="ArialNarrow"/>
                <w:color w:val="000000"/>
                <w:sz w:val="24"/>
                <w:szCs w:val="24"/>
              </w:rPr>
              <w:t>Identification Number</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all vendors authorized by the program with key information (e.g. name,</w:t>
            </w:r>
          </w:p>
          <w:p w:rsidR="004726D6" w:rsidRPr="000D6949" w:rsidRDefault="004726D6" w:rsidP="004726D6">
            <w:pPr>
              <w:autoSpaceDE w:val="0"/>
              <w:autoSpaceDN w:val="0"/>
              <w:adjustRightInd w:val="0"/>
              <w:spacing w:after="0" w:line="240" w:lineRule="auto"/>
              <w:rPr>
                <w:rFonts w:cs="ArialNarrow"/>
                <w:color w:val="000000"/>
                <w:sz w:val="24"/>
                <w:szCs w:val="24"/>
              </w:rPr>
            </w:pPr>
            <w:proofErr w:type="gramStart"/>
            <w:r w:rsidRPr="000D6949">
              <w:rPr>
                <w:rFonts w:cs="ArialNarrow"/>
                <w:color w:val="000000"/>
                <w:sz w:val="24"/>
                <w:szCs w:val="24"/>
              </w:rPr>
              <w:t>address</w:t>
            </w:r>
            <w:proofErr w:type="gramEnd"/>
            <w:r w:rsidRPr="000D6949">
              <w:rPr>
                <w:rFonts w:cs="ArialNarrow"/>
                <w:color w:val="000000"/>
                <w:sz w:val="24"/>
                <w:szCs w:val="24"/>
              </w:rPr>
              <w:t>, type, date authorized, etc.).</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J9</w:t>
            </w:r>
            <w:r w:rsidR="009B5FFE">
              <w:rPr>
                <w:color w:val="000000"/>
                <w:sz w:val="24"/>
                <w:szCs w:val="24"/>
              </w:rPr>
              <w:t>1</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 of Authorized Vendors By Peer Group</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all vendors authorized by the program with key information (e.g. name,</w:t>
            </w:r>
          </w:p>
          <w:p w:rsidR="004726D6" w:rsidRPr="000D6949" w:rsidRDefault="004726D6" w:rsidP="004726D6">
            <w:pPr>
              <w:autoSpaceDE w:val="0"/>
              <w:autoSpaceDN w:val="0"/>
              <w:adjustRightInd w:val="0"/>
              <w:spacing w:after="0" w:line="240" w:lineRule="auto"/>
              <w:rPr>
                <w:rFonts w:cs="ArialNarrow"/>
                <w:color w:val="000000"/>
                <w:sz w:val="24"/>
                <w:szCs w:val="24"/>
              </w:rPr>
            </w:pPr>
            <w:proofErr w:type="gramStart"/>
            <w:r w:rsidRPr="000D6949">
              <w:rPr>
                <w:rFonts w:cs="ArialNarrow"/>
                <w:color w:val="000000"/>
                <w:sz w:val="24"/>
                <w:szCs w:val="24"/>
              </w:rPr>
              <w:t>address</w:t>
            </w:r>
            <w:proofErr w:type="gramEnd"/>
            <w:r w:rsidRPr="000D6949">
              <w:rPr>
                <w:rFonts w:cs="ArialNarrow"/>
                <w:color w:val="000000"/>
                <w:sz w:val="24"/>
                <w:szCs w:val="24"/>
              </w:rPr>
              <w:t xml:space="preserve">, type, date authorized, etc.) </w:t>
            </w:r>
            <w:proofErr w:type="gramStart"/>
            <w:r w:rsidRPr="000D6949">
              <w:rPr>
                <w:rFonts w:cs="ArialNarrow"/>
                <w:color w:val="000000"/>
                <w:sz w:val="24"/>
                <w:szCs w:val="24"/>
              </w:rPr>
              <w:t>grouped</w:t>
            </w:r>
            <w:proofErr w:type="gramEnd"/>
            <w:r w:rsidRPr="000D6949">
              <w:rPr>
                <w:rFonts w:cs="ArialNarrow"/>
                <w:color w:val="000000"/>
                <w:sz w:val="24"/>
                <w:szCs w:val="24"/>
              </w:rPr>
              <w:t xml:space="preserve"> by peer group.</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J9</w:t>
            </w:r>
            <w:r w:rsidR="009B5FFE">
              <w:rPr>
                <w:color w:val="000000"/>
                <w:sz w:val="24"/>
                <w:szCs w:val="24"/>
              </w:rPr>
              <w:t>2</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 of WIC A50 Vendors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List of all vendors will WIC sales equal to or in excess of 50 percent of </w:t>
            </w:r>
            <w:proofErr w:type="spellStart"/>
            <w:r w:rsidRPr="000D6949">
              <w:rPr>
                <w:rFonts w:cs="ArialNarrow"/>
                <w:color w:val="000000"/>
                <w:sz w:val="24"/>
                <w:szCs w:val="24"/>
              </w:rPr>
              <w:t>theirfood</w:t>
            </w:r>
            <w:proofErr w:type="spellEnd"/>
            <w:r w:rsidRPr="000D6949">
              <w:rPr>
                <w:rFonts w:cs="ArialNarrow"/>
                <w:color w:val="000000"/>
                <w:sz w:val="24"/>
                <w:szCs w:val="24"/>
              </w:rPr>
              <w:t xml:space="preserve"> sales.</w:t>
            </w:r>
          </w:p>
        </w:tc>
      </w:tr>
      <w:tr w:rsidR="004726D6" w:rsidRPr="000D6949" w:rsidTr="004726D6">
        <w:trPr>
          <w:trHeight w:val="1304"/>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lastRenderedPageBreak/>
              <w:t>J9</w:t>
            </w:r>
            <w:r w:rsidR="009B5FFE">
              <w:rPr>
                <w:color w:val="000000"/>
                <w:sz w:val="24"/>
                <w:szCs w:val="24"/>
              </w:rPr>
              <w:t>3</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Average Food Instrument Redemption Values Excluding WIC A50 Vendors</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the average redemption value of food instruments for all authorized vendors excluding WIC A50 vendors.</w:t>
            </w:r>
          </w:p>
        </w:tc>
      </w:tr>
      <w:tr w:rsidR="004726D6" w:rsidRPr="000D6949" w:rsidTr="004726D6">
        <w:trPr>
          <w:trHeight w:val="998"/>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J9</w:t>
            </w:r>
            <w:r w:rsidR="009B5FFE">
              <w:rPr>
                <w:color w:val="000000"/>
                <w:sz w:val="24"/>
                <w:szCs w:val="24"/>
              </w:rPr>
              <w:t>4</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Average Food Instrument Redemption Values WIC A50 Vendors Only</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the average redemption value of food instruments for all authorized WIC A50 vendors.</w:t>
            </w:r>
          </w:p>
        </w:tc>
      </w:tr>
      <w:tr w:rsidR="00943E3D" w:rsidRPr="000D6949" w:rsidTr="00064611">
        <w:tc>
          <w:tcPr>
            <w:tcW w:w="248" w:type="pct"/>
            <w:shd w:val="clear" w:color="auto" w:fill="95B3D7" w:themeFill="accent1" w:themeFillTint="99"/>
            <w:vAlign w:val="center"/>
          </w:tcPr>
          <w:p w:rsidR="00943E3D" w:rsidRPr="000D6949" w:rsidRDefault="009B5FFE" w:rsidP="00064611">
            <w:pPr>
              <w:autoSpaceDE w:val="0"/>
              <w:autoSpaceDN w:val="0"/>
              <w:adjustRightInd w:val="0"/>
              <w:spacing w:after="0" w:line="240" w:lineRule="auto"/>
              <w:jc w:val="center"/>
              <w:rPr>
                <w:rFonts w:cs="ArialNarrow"/>
                <w:b/>
                <w:sz w:val="24"/>
                <w:szCs w:val="24"/>
              </w:rPr>
            </w:pPr>
            <w:r>
              <w:rPr>
                <w:rFonts w:cs="ArialNarrow"/>
                <w:b/>
                <w:sz w:val="24"/>
                <w:szCs w:val="24"/>
              </w:rPr>
              <w:t>#</w:t>
            </w:r>
          </w:p>
        </w:tc>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J9</w:t>
            </w:r>
            <w:r w:rsidR="009B5FFE">
              <w:rPr>
                <w:color w:val="000000"/>
                <w:sz w:val="24"/>
                <w:szCs w:val="24"/>
              </w:rPr>
              <w:t>5</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Average Food Instrument Redemption Values Comparison of WIC A50 Vendors to the All Vendor Average Excluding the</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WIC A50 Vendors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the average redemption value of food instruments for all authorized vendors excluding WIC A50 vendors compared to all authorized WIC A50 vendors.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J9</w:t>
            </w:r>
            <w:r w:rsidR="009B5FFE">
              <w:rPr>
                <w:color w:val="000000"/>
                <w:sz w:val="24"/>
                <w:szCs w:val="24"/>
              </w:rPr>
              <w:t>6</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Average Food Item Redemption Values Excluding WIC A50 Vendors</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the average redemption value of UPCs for all authorized vendors excluding WIC A50 vendors.</w:t>
            </w:r>
          </w:p>
        </w:tc>
      </w:tr>
      <w:tr w:rsidR="004726D6" w:rsidRPr="000D6949" w:rsidTr="004726D6">
        <w:trPr>
          <w:trHeight w:val="1421"/>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J9</w:t>
            </w:r>
            <w:r w:rsidR="009B5FFE">
              <w:rPr>
                <w:color w:val="000000"/>
                <w:sz w:val="24"/>
                <w:szCs w:val="24"/>
              </w:rPr>
              <w:t>7</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Average Food Item Redemption Values WIC A50 Vendors Only</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the average redemption value of UPCs for all authorized WIC A50 vendors.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J9</w:t>
            </w:r>
            <w:r w:rsidR="009B5FFE">
              <w:rPr>
                <w:color w:val="000000"/>
                <w:sz w:val="24"/>
                <w:szCs w:val="24"/>
              </w:rPr>
              <w:t>8</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Average Food Item </w:t>
            </w:r>
            <w:proofErr w:type="spellStart"/>
            <w:r w:rsidRPr="000D6949">
              <w:rPr>
                <w:rFonts w:cs="ArialNarrow"/>
                <w:color w:val="000000"/>
                <w:sz w:val="24"/>
                <w:szCs w:val="24"/>
              </w:rPr>
              <w:t>edemption</w:t>
            </w:r>
            <w:proofErr w:type="spellEnd"/>
            <w:r w:rsidRPr="000D6949">
              <w:rPr>
                <w:rFonts w:cs="ArialNarrow"/>
                <w:color w:val="000000"/>
                <w:sz w:val="24"/>
                <w:szCs w:val="24"/>
              </w:rPr>
              <w:t xml:space="preserve"> Values Comparison of WIC A50 Vendors to the All Vendor Average Excluding the WIC</w:t>
            </w:r>
            <w:r>
              <w:rPr>
                <w:rFonts w:cs="ArialNarrow"/>
                <w:color w:val="000000"/>
                <w:sz w:val="24"/>
                <w:szCs w:val="24"/>
              </w:rPr>
              <w:t xml:space="preserve"> </w:t>
            </w:r>
            <w:r w:rsidRPr="000D6949">
              <w:rPr>
                <w:rFonts w:cs="ArialNarrow"/>
                <w:color w:val="000000"/>
                <w:sz w:val="24"/>
                <w:szCs w:val="24"/>
              </w:rPr>
              <w:t>A50 Vendors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data on the average redemption value of food items for all authorized vendors excluding WIC A50 vendors compared to all authorized WIC A50 vendors.</w:t>
            </w:r>
          </w:p>
        </w:tc>
      </w:tr>
      <w:tr w:rsidR="004726D6" w:rsidRPr="000D6949" w:rsidTr="004726D6">
        <w:tc>
          <w:tcPr>
            <w:tcW w:w="248" w:type="pct"/>
            <w:vAlign w:val="center"/>
          </w:tcPr>
          <w:p w:rsidR="004726D6" w:rsidRPr="000D6949" w:rsidRDefault="009B5FFE" w:rsidP="009B5FFE">
            <w:pPr>
              <w:jc w:val="center"/>
              <w:rPr>
                <w:color w:val="000000"/>
                <w:sz w:val="24"/>
                <w:szCs w:val="24"/>
              </w:rPr>
            </w:pPr>
            <w:r>
              <w:rPr>
                <w:color w:val="000000"/>
                <w:sz w:val="24"/>
                <w:szCs w:val="24"/>
              </w:rPr>
              <w:t>J99</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Listing of WIC/Food Stamp Program Dual </w:t>
            </w:r>
            <w:r w:rsidRPr="000D6949">
              <w:rPr>
                <w:rFonts w:cs="ArialNarrow"/>
                <w:color w:val="000000"/>
                <w:sz w:val="24"/>
                <w:szCs w:val="24"/>
              </w:rPr>
              <w:lastRenderedPageBreak/>
              <w:t>Disqualification Report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lastRenderedPageBreak/>
              <w:t xml:space="preserve">Lists all vendors that FSP has disqualified and sent to WIC and the action taken by WIC. It would also list the vendors WIC disqualified </w:t>
            </w:r>
            <w:r w:rsidRPr="000D6949">
              <w:rPr>
                <w:rFonts w:cs="ArialNarrow"/>
                <w:color w:val="000000"/>
                <w:sz w:val="24"/>
                <w:szCs w:val="24"/>
              </w:rPr>
              <w:lastRenderedPageBreak/>
              <w:t>and sent to FSP.</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lastRenderedPageBreak/>
              <w:t>J10</w:t>
            </w:r>
            <w:r w:rsidR="009B5FFE">
              <w:rPr>
                <w:color w:val="000000"/>
                <w:sz w:val="24"/>
                <w:szCs w:val="24"/>
              </w:rPr>
              <w:t>0</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High Risk Vendors and Their Risk Scores</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Report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all vendors designated as high risk, the reason for high risk identification, their respective risk scores and the factors that support the risk scores. The report should array the vendors by location to facilitate the scheduling of compliance investigations.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J10</w:t>
            </w:r>
            <w:r w:rsidR="009B5FFE">
              <w:rPr>
                <w:color w:val="000000"/>
                <w:sz w:val="24"/>
                <w:szCs w:val="24"/>
              </w:rPr>
              <w:t>1</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Routine Monitoring Schedule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the vendors scheduled for monitoring visits with data on the vendor’s name, address, history of past violations, high risk indicators, past routine monitoring visits and date planned for the visit.</w:t>
            </w:r>
          </w:p>
        </w:tc>
      </w:tr>
      <w:tr w:rsidR="00943E3D" w:rsidRPr="000D6949" w:rsidTr="00064611">
        <w:tc>
          <w:tcPr>
            <w:tcW w:w="248" w:type="pct"/>
            <w:shd w:val="clear" w:color="auto" w:fill="95B3D7" w:themeFill="accent1" w:themeFillTint="99"/>
            <w:vAlign w:val="center"/>
          </w:tcPr>
          <w:p w:rsidR="00943E3D" w:rsidRPr="000D6949" w:rsidRDefault="009B5FFE" w:rsidP="00064611">
            <w:pPr>
              <w:autoSpaceDE w:val="0"/>
              <w:autoSpaceDN w:val="0"/>
              <w:adjustRightInd w:val="0"/>
              <w:spacing w:after="0" w:line="240" w:lineRule="auto"/>
              <w:jc w:val="center"/>
              <w:rPr>
                <w:rFonts w:cs="ArialNarrow"/>
                <w:b/>
                <w:sz w:val="24"/>
                <w:szCs w:val="24"/>
              </w:rPr>
            </w:pPr>
            <w:r>
              <w:rPr>
                <w:rFonts w:cs="ArialNarrow"/>
                <w:b/>
                <w:sz w:val="24"/>
                <w:szCs w:val="24"/>
              </w:rPr>
              <w:t>#</w:t>
            </w:r>
          </w:p>
        </w:tc>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J10</w:t>
            </w:r>
            <w:r w:rsidR="009B5FFE">
              <w:rPr>
                <w:color w:val="000000"/>
                <w:sz w:val="24"/>
                <w:szCs w:val="24"/>
              </w:rPr>
              <w:t>2</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Summary of CMPs Due and Paid to Date</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Tracks all vendors that were issued CMPs, the date of the CMP, the reason for the CMP in lieu of another sanction, and the amount collected from the vendor.</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J10</w:t>
            </w:r>
            <w:r w:rsidR="009B5FFE">
              <w:rPr>
                <w:color w:val="000000"/>
                <w:sz w:val="24"/>
                <w:szCs w:val="24"/>
              </w:rPr>
              <w:t>3</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The Integrity Profile (TIP)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required data for annual TIP report. FNS requires that all State agencies submit an annual TIP report, which provides vendor characteristics, training, compliance activities, and sanctions.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J10</w:t>
            </w:r>
            <w:r w:rsidR="009B5FFE">
              <w:rPr>
                <w:color w:val="000000"/>
                <w:sz w:val="24"/>
                <w:szCs w:val="24"/>
              </w:rPr>
              <w:t>4</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Applications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all vendors that have applied for and are under consideration for WIC authorization. This report would display the basic vendor characteristics provided on the vendor application.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J10</w:t>
            </w:r>
            <w:r w:rsidR="009B5FFE">
              <w:rPr>
                <w:color w:val="000000"/>
                <w:sz w:val="24"/>
                <w:szCs w:val="24"/>
              </w:rPr>
              <w:t>5</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Scheduling Vendor Attendance at Training Sessions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 listing of vendor training activities and the vendors that attended as well as those that did not and need to reschedule training.</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J10</w:t>
            </w:r>
            <w:r w:rsidR="009B5FFE">
              <w:rPr>
                <w:color w:val="000000"/>
                <w:sz w:val="24"/>
                <w:szCs w:val="24"/>
              </w:rPr>
              <w:t>6</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Authorizations Actions Scheduled and Completed</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Outlines the steps needed to complete vendor authorization and whether each step has been completed for each applicant vendor.</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J10</w:t>
            </w:r>
            <w:r w:rsidR="009B5FFE">
              <w:rPr>
                <w:color w:val="000000"/>
                <w:sz w:val="24"/>
                <w:szCs w:val="24"/>
              </w:rPr>
              <w:t>7</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Complaint Log</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Logs all complaints received about </w:t>
            </w:r>
            <w:proofErr w:type="gramStart"/>
            <w:r w:rsidRPr="000D6949">
              <w:rPr>
                <w:rFonts w:cs="ArialNarrow"/>
                <w:color w:val="000000"/>
                <w:sz w:val="24"/>
                <w:szCs w:val="24"/>
              </w:rPr>
              <w:t>vendors,</w:t>
            </w:r>
            <w:proofErr w:type="gramEnd"/>
            <w:r w:rsidRPr="000D6949">
              <w:rPr>
                <w:rFonts w:cs="ArialNarrow"/>
                <w:color w:val="000000"/>
                <w:sz w:val="24"/>
                <w:szCs w:val="24"/>
              </w:rPr>
              <w:t xml:space="preserve"> date received, complainant information and action taken.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J10</w:t>
            </w:r>
            <w:r w:rsidR="009B5FFE">
              <w:rPr>
                <w:color w:val="000000"/>
                <w:sz w:val="24"/>
                <w:szCs w:val="24"/>
              </w:rPr>
              <w:t>8</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Compliance History</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Consolidates all education, monitoring, and compliance activities for each vendor.</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w:t>
            </w:r>
            <w:r w:rsidR="009B5FFE">
              <w:rPr>
                <w:color w:val="000000"/>
                <w:sz w:val="24"/>
                <w:szCs w:val="24"/>
              </w:rPr>
              <w:t>09</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Sales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Analysis Report Summarizes the data from a record audit. It would list the foods audited, the vendor food purchase invoices for those foods, and the total WIC redemptions for those foods.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lastRenderedPageBreak/>
              <w:t>J11</w:t>
            </w:r>
            <w:r w:rsidR="009B5FFE">
              <w:rPr>
                <w:color w:val="000000"/>
                <w:sz w:val="24"/>
                <w:szCs w:val="24"/>
              </w:rPr>
              <w:t>0</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Sanction and Appeal Summary</w:t>
            </w: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Report</w:t>
            </w:r>
          </w:p>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Lists all vendors that the State agency has sanctioned and the vendor has appealed. It would have the date of </w:t>
            </w:r>
            <w:proofErr w:type="spellStart"/>
            <w:r w:rsidRPr="000D6949">
              <w:rPr>
                <w:rFonts w:cs="ArialNarrow"/>
                <w:color w:val="000000"/>
                <w:sz w:val="24"/>
                <w:szCs w:val="24"/>
              </w:rPr>
              <w:t>ppeal</w:t>
            </w:r>
            <w:proofErr w:type="spellEnd"/>
            <w:r w:rsidRPr="000D6949">
              <w:rPr>
                <w:rFonts w:cs="ArialNarrow"/>
                <w:color w:val="000000"/>
                <w:sz w:val="24"/>
                <w:szCs w:val="24"/>
              </w:rPr>
              <w:t>, status of appeal, hearing date, and outcome of the hearing.</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J11</w:t>
            </w:r>
            <w:r w:rsidR="009B5FFE">
              <w:rPr>
                <w:color w:val="000000"/>
                <w:sz w:val="24"/>
                <w:szCs w:val="24"/>
              </w:rPr>
              <w:t>1</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Sanction Summary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all vendors with sanctions and describe the violation, the sanction imposed (warning, disqualification, CMP) and date the vendor was advised of the sanction.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J11</w:t>
            </w:r>
            <w:r w:rsidR="009B5FFE">
              <w:rPr>
                <w:color w:val="000000"/>
                <w:sz w:val="24"/>
                <w:szCs w:val="24"/>
              </w:rPr>
              <w:t>2</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Selection Assessment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all applicant vendors and the selection factors used to determine authorization, including shelf/bid prices of supplemental foods.</w:t>
            </w:r>
          </w:p>
        </w:tc>
      </w:tr>
      <w:tr w:rsidR="00943E3D" w:rsidRPr="000D6949" w:rsidTr="00064611">
        <w:tc>
          <w:tcPr>
            <w:tcW w:w="248" w:type="pct"/>
            <w:shd w:val="clear" w:color="auto" w:fill="95B3D7" w:themeFill="accent1" w:themeFillTint="99"/>
            <w:vAlign w:val="center"/>
          </w:tcPr>
          <w:p w:rsidR="00943E3D" w:rsidRPr="000D6949" w:rsidRDefault="009B5FFE" w:rsidP="00064611">
            <w:pPr>
              <w:autoSpaceDE w:val="0"/>
              <w:autoSpaceDN w:val="0"/>
              <w:adjustRightInd w:val="0"/>
              <w:spacing w:after="0" w:line="240" w:lineRule="auto"/>
              <w:jc w:val="center"/>
              <w:rPr>
                <w:rFonts w:cs="ArialNarrow"/>
                <w:b/>
                <w:sz w:val="24"/>
                <w:szCs w:val="24"/>
              </w:rPr>
            </w:pPr>
            <w:r>
              <w:rPr>
                <w:rFonts w:cs="ArialNarrow"/>
                <w:b/>
                <w:sz w:val="24"/>
                <w:szCs w:val="24"/>
              </w:rPr>
              <w:t>#</w:t>
            </w:r>
          </w:p>
        </w:tc>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J11</w:t>
            </w:r>
            <w:r w:rsidR="009B5FFE">
              <w:rPr>
                <w:color w:val="000000"/>
                <w:sz w:val="24"/>
                <w:szCs w:val="24"/>
              </w:rPr>
              <w:t>3</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Scheduling Vendor Training Schedule</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 calendar of upcoming vendor training activities and the vendors scheduled to attend.</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J11</w:t>
            </w:r>
            <w:r w:rsidR="009B5FFE">
              <w:rPr>
                <w:color w:val="000000"/>
                <w:sz w:val="24"/>
                <w:szCs w:val="24"/>
              </w:rPr>
              <w:t>4</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 Management</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Vendors By Peer Groups</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all vendors according to their peer group assignment.</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J11</w:t>
            </w:r>
            <w:r w:rsidR="009B5FFE">
              <w:rPr>
                <w:color w:val="000000"/>
                <w:sz w:val="24"/>
                <w:szCs w:val="24"/>
              </w:rPr>
              <w:t>5</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Scheduling</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Appointment Listing by Date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appointments scheduled for a certain date for use by local staff in managing resources.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J11</w:t>
            </w:r>
            <w:r w:rsidR="009B5FFE">
              <w:rPr>
                <w:color w:val="000000"/>
                <w:sz w:val="24"/>
                <w:szCs w:val="24"/>
              </w:rPr>
              <w:t>6</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Scheduling</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Appointments Kept vs. Missed Summary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Tracks incidences of missed appointments.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J11</w:t>
            </w:r>
            <w:r w:rsidR="009B5FFE">
              <w:rPr>
                <w:color w:val="000000"/>
                <w:sz w:val="24"/>
                <w:szCs w:val="24"/>
              </w:rPr>
              <w:t>7</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Scheduling</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Appointment Schedule</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Although appointment scheduling is anticipated to be performed online, there may be some instances in which a report of available appointments would be helpful. This report is used to display the appointment schedule for a particular day to aid WIC staff in confirming the availability of a requested appointment slot. Could be provided by appointment type or other parameters.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J11</w:t>
            </w:r>
            <w:r w:rsidR="009B5FFE">
              <w:rPr>
                <w:color w:val="000000"/>
                <w:sz w:val="24"/>
                <w:szCs w:val="24"/>
              </w:rPr>
              <w:t>8</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Scheduling</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Clinic Calendar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 report or the clinic calendar, showing appointments, availability, and staff commitment.</w:t>
            </w:r>
          </w:p>
        </w:tc>
      </w:tr>
      <w:tr w:rsidR="004726D6" w:rsidRPr="000D6949" w:rsidTr="004726D6">
        <w:trPr>
          <w:trHeight w:val="1655"/>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w:t>
            </w:r>
            <w:r w:rsidR="009B5FFE">
              <w:rPr>
                <w:color w:val="000000"/>
                <w:sz w:val="24"/>
                <w:szCs w:val="24"/>
              </w:rPr>
              <w:t>19</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Scheduling</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Individual/Family Appointment Schedule</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 listing of appointments by person (applicant/participant) or family. This report can be used to aid WIC staff in confirming the person’s appointment schedule. By printing out the participant’s appointment schedule, the WIC staff can give the participant a hard copy to take home as a reminder.</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J12</w:t>
            </w:r>
            <w:r w:rsidR="009B5FFE">
              <w:rPr>
                <w:color w:val="000000"/>
                <w:sz w:val="24"/>
                <w:szCs w:val="24"/>
              </w:rPr>
              <w:t>0</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Scheduling</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Missed Appointments- Pregnant </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Reports pregnant women who miss their first certification appointment. Should include contact information so that staff can try </w:t>
            </w:r>
            <w:r w:rsidRPr="000D6949">
              <w:rPr>
                <w:rFonts w:cs="ArialNarrow"/>
                <w:color w:val="000000"/>
                <w:sz w:val="24"/>
                <w:szCs w:val="24"/>
              </w:rPr>
              <w:lastRenderedPageBreak/>
              <w:t>to reschedule/make contact.</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lastRenderedPageBreak/>
              <w:t>J12</w:t>
            </w:r>
            <w:r w:rsidR="009B5FFE">
              <w:rPr>
                <w:color w:val="000000"/>
                <w:sz w:val="24"/>
                <w:szCs w:val="24"/>
              </w:rPr>
              <w:t>1</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Scheduling</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Missed Appointment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Lists the participants who missed an appointment and can be used for </w:t>
            </w:r>
            <w:proofErr w:type="spellStart"/>
            <w:r w:rsidRPr="000D6949">
              <w:rPr>
                <w:rFonts w:cs="ArialNarrow"/>
                <w:color w:val="000000"/>
                <w:sz w:val="24"/>
                <w:szCs w:val="24"/>
              </w:rPr>
              <w:t>followup</w:t>
            </w:r>
            <w:proofErr w:type="spellEnd"/>
            <w:r w:rsidRPr="000D6949">
              <w:rPr>
                <w:rFonts w:cs="ArialNarrow"/>
                <w:color w:val="000000"/>
                <w:sz w:val="24"/>
                <w:szCs w:val="24"/>
              </w:rPr>
              <w:t>. Can be individual or aggregate.</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J12</w:t>
            </w:r>
            <w:r w:rsidR="009B5FFE">
              <w:rPr>
                <w:color w:val="000000"/>
                <w:sz w:val="24"/>
                <w:szCs w:val="24"/>
              </w:rPr>
              <w:t>2</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Scheduling</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Nutrition Education Class Attendance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Reports attendance at specific nutrition education class.</w:t>
            </w:r>
          </w:p>
        </w:tc>
      </w:tr>
      <w:tr w:rsidR="004726D6" w:rsidRPr="000D6949" w:rsidTr="00943E3D">
        <w:trPr>
          <w:trHeight w:val="1043"/>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J12</w:t>
            </w:r>
            <w:r w:rsidR="009B5FFE">
              <w:rPr>
                <w:color w:val="000000"/>
                <w:sz w:val="24"/>
                <w:szCs w:val="24"/>
              </w:rPr>
              <w:t>3</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Scheduling</w:t>
            </w:r>
          </w:p>
        </w:tc>
        <w:tc>
          <w:tcPr>
            <w:tcW w:w="962" w:type="pct"/>
            <w:vAlign w:val="center"/>
          </w:tcPr>
          <w:p w:rsidR="00DC6EBD" w:rsidRDefault="00DC6EBD" w:rsidP="004726D6">
            <w:pPr>
              <w:autoSpaceDE w:val="0"/>
              <w:autoSpaceDN w:val="0"/>
              <w:adjustRightInd w:val="0"/>
              <w:spacing w:after="0" w:line="240" w:lineRule="auto"/>
              <w:rPr>
                <w:rFonts w:cs="ArialNarrow"/>
                <w:color w:val="000000"/>
                <w:sz w:val="24"/>
                <w:szCs w:val="24"/>
              </w:rPr>
            </w:pP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Nutrition Education Class Report</w:t>
            </w:r>
          </w:p>
        </w:tc>
        <w:tc>
          <w:tcPr>
            <w:tcW w:w="2435" w:type="pct"/>
            <w:vAlign w:val="center"/>
          </w:tcPr>
          <w:p w:rsidR="00DC6EBD" w:rsidRDefault="00DC6EBD" w:rsidP="004726D6">
            <w:pPr>
              <w:autoSpaceDE w:val="0"/>
              <w:autoSpaceDN w:val="0"/>
              <w:adjustRightInd w:val="0"/>
              <w:spacing w:after="0" w:line="240" w:lineRule="auto"/>
              <w:rPr>
                <w:rFonts w:cs="ArialNarrow"/>
                <w:color w:val="000000"/>
                <w:sz w:val="24"/>
                <w:szCs w:val="24"/>
              </w:rPr>
            </w:pP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Reports information about a specific class, related to certification period and as a percent of caseload, by group or individual contacts. Provides detail and summary information.</w:t>
            </w:r>
          </w:p>
        </w:tc>
      </w:tr>
      <w:tr w:rsidR="00943E3D" w:rsidRPr="000D6949" w:rsidTr="00064611">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jc w:val="center"/>
              <w:rPr>
                <w:rFonts w:cs="ArialNarrow"/>
                <w:b/>
                <w:sz w:val="24"/>
                <w:szCs w:val="24"/>
              </w:rPr>
            </w:pPr>
            <w:r w:rsidRPr="000D6949">
              <w:rPr>
                <w:rFonts w:cs="ArialNarrow"/>
                <w:b/>
                <w:sz w:val="24"/>
                <w:szCs w:val="24"/>
              </w:rPr>
              <w:t>#</w:t>
            </w:r>
          </w:p>
        </w:tc>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J12</w:t>
            </w:r>
            <w:r w:rsidR="009B5FFE">
              <w:rPr>
                <w:color w:val="000000"/>
                <w:sz w:val="24"/>
                <w:szCs w:val="24"/>
              </w:rPr>
              <w:t>4</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Scheduling</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Upcoming Appointments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upcoming clinic appointments for use by WIC staff in order to schedule resources appropriately.</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J12</w:t>
            </w:r>
            <w:r w:rsidR="009B5FFE">
              <w:rPr>
                <w:color w:val="000000"/>
                <w:sz w:val="24"/>
                <w:szCs w:val="24"/>
              </w:rPr>
              <w:t>5</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Scheduling</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Upcoming High Risk Appointments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upcoming high risk appointments for the use of WIC staff in order to</w:t>
            </w:r>
            <w:r>
              <w:rPr>
                <w:rFonts w:cs="ArialNarrow"/>
                <w:color w:val="000000"/>
                <w:sz w:val="24"/>
                <w:szCs w:val="24"/>
              </w:rPr>
              <w:t xml:space="preserve"> </w:t>
            </w:r>
            <w:r w:rsidRPr="000D6949">
              <w:rPr>
                <w:rFonts w:cs="ArialNarrow"/>
                <w:color w:val="000000"/>
                <w:sz w:val="24"/>
                <w:szCs w:val="24"/>
              </w:rPr>
              <w:t>schedule resources appropriately.</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J12</w:t>
            </w:r>
            <w:r w:rsidR="009B5FFE">
              <w:rPr>
                <w:color w:val="000000"/>
                <w:sz w:val="24"/>
                <w:szCs w:val="24"/>
              </w:rPr>
              <w:t>6</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Administration</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Authorized User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 list of all authorized users at a specified site to assist the system administrator.</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J12</w:t>
            </w:r>
            <w:r w:rsidR="009B5FFE">
              <w:rPr>
                <w:color w:val="000000"/>
                <w:sz w:val="24"/>
                <w:szCs w:val="24"/>
              </w:rPr>
              <w:t>7</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Administration</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Code Table Change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 xml:space="preserve">Allows users to identity when changes have been made to the content of data tables and who has made these changes. </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J12</w:t>
            </w:r>
            <w:r w:rsidR="009B5FFE">
              <w:rPr>
                <w:color w:val="000000"/>
                <w:sz w:val="24"/>
                <w:szCs w:val="24"/>
              </w:rPr>
              <w:t>8</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Administration</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Code Table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Allows users to verify the current content of data tables to be used in preparing inputs to the system and in reading output reports. The Code Table Report is generally requested by the System Administrator as needed to verify code table updates.</w:t>
            </w:r>
          </w:p>
        </w:tc>
      </w:tr>
      <w:tr w:rsidR="004726D6" w:rsidRPr="000D6949" w:rsidTr="004726D6">
        <w:trPr>
          <w:trHeight w:val="1331"/>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w:t>
            </w:r>
            <w:r w:rsidR="009B5FFE">
              <w:rPr>
                <w:color w:val="000000"/>
                <w:sz w:val="24"/>
                <w:szCs w:val="24"/>
              </w:rPr>
              <w:t>29</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Administration</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Administration Communications Exception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detailed information about transactions that were not completed satisfactorily. It can identify sources of transmission errors or patterns of transmission problems.</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J13</w:t>
            </w:r>
            <w:r w:rsidR="009B5FFE">
              <w:rPr>
                <w:color w:val="000000"/>
                <w:sz w:val="24"/>
                <w:szCs w:val="24"/>
              </w:rPr>
              <w:t>0</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Administration</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Modified Data Element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detailed audit information about changes to the system data. It can be used to report information to identify any fraudulent patterns of system usage by entering a particular location, period of time, or user to show types of changes made.</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J13</w:t>
            </w:r>
            <w:r w:rsidR="009B5FFE">
              <w:rPr>
                <w:color w:val="000000"/>
                <w:sz w:val="24"/>
                <w:szCs w:val="24"/>
              </w:rPr>
              <w:t>1</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Administration</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New User ID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Confirms the establishment of new users in the system and provides the new ID and temporary password to that user.</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lastRenderedPageBreak/>
              <w:t>J13</w:t>
            </w:r>
            <w:r w:rsidR="009B5FFE">
              <w:rPr>
                <w:color w:val="000000"/>
                <w:sz w:val="24"/>
                <w:szCs w:val="24"/>
              </w:rPr>
              <w:t>2</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Administration</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Access Log Listing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Lists who has logged into the system during a specified period.</w:t>
            </w:r>
          </w:p>
        </w:tc>
      </w:tr>
      <w:tr w:rsidR="004726D6" w:rsidRPr="000D6949" w:rsidTr="004726D6">
        <w:trPr>
          <w:trHeight w:val="647"/>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J13</w:t>
            </w:r>
            <w:r w:rsidR="009B5FFE">
              <w:rPr>
                <w:color w:val="000000"/>
                <w:sz w:val="24"/>
                <w:szCs w:val="24"/>
              </w:rPr>
              <w:t>3</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Administration</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Back-up/Restoration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detailed information about files that were backed-up or restored at a local clinic.</w:t>
            </w:r>
          </w:p>
        </w:tc>
      </w:tr>
      <w:tr w:rsidR="004726D6" w:rsidRPr="000D6949" w:rsidTr="00943E3D">
        <w:trPr>
          <w:trHeight w:val="1547"/>
        </w:trPr>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J13</w:t>
            </w:r>
            <w:r w:rsidR="009B5FFE">
              <w:rPr>
                <w:color w:val="000000"/>
                <w:sz w:val="24"/>
                <w:szCs w:val="24"/>
              </w:rPr>
              <w:t>4</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Administration</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Transaction Processing Report</w:t>
            </w:r>
          </w:p>
        </w:tc>
        <w:tc>
          <w:tcPr>
            <w:tcW w:w="2435" w:type="pct"/>
            <w:vAlign w:val="center"/>
          </w:tcPr>
          <w:p w:rsidR="00E20CE3" w:rsidRDefault="00E20CE3" w:rsidP="004726D6">
            <w:pPr>
              <w:autoSpaceDE w:val="0"/>
              <w:autoSpaceDN w:val="0"/>
              <w:adjustRightInd w:val="0"/>
              <w:spacing w:after="0" w:line="240" w:lineRule="auto"/>
              <w:rPr>
                <w:rFonts w:cs="ArialNarrow"/>
                <w:color w:val="000000"/>
                <w:sz w:val="24"/>
                <w:szCs w:val="24"/>
              </w:rPr>
            </w:pPr>
          </w:p>
          <w:p w:rsidR="00E20CE3" w:rsidRDefault="00E20CE3" w:rsidP="004726D6">
            <w:pPr>
              <w:autoSpaceDE w:val="0"/>
              <w:autoSpaceDN w:val="0"/>
              <w:adjustRightInd w:val="0"/>
              <w:spacing w:after="0" w:line="240" w:lineRule="auto"/>
              <w:rPr>
                <w:rFonts w:cs="ArialNarrow"/>
                <w:color w:val="000000"/>
                <w:sz w:val="24"/>
                <w:szCs w:val="24"/>
              </w:rPr>
            </w:pPr>
          </w:p>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detailed information about batch transmissions sent to the host. It shows the last upload by terminal, number of transactions in a batch, and counts of transactions by type. This would be applicable if there is a disconnected component to the online system.</w:t>
            </w:r>
          </w:p>
        </w:tc>
      </w:tr>
      <w:tr w:rsidR="00943E3D" w:rsidRPr="000D6949" w:rsidTr="00064611">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jc w:val="center"/>
              <w:rPr>
                <w:rFonts w:cs="ArialNarrow"/>
                <w:b/>
                <w:sz w:val="24"/>
                <w:szCs w:val="24"/>
              </w:rPr>
            </w:pPr>
            <w:r w:rsidRPr="000D6949">
              <w:rPr>
                <w:rFonts w:cs="ArialNarrow"/>
                <w:b/>
                <w:sz w:val="24"/>
                <w:szCs w:val="24"/>
              </w:rPr>
              <w:t>#</w:t>
            </w:r>
          </w:p>
        </w:tc>
        <w:tc>
          <w:tcPr>
            <w:tcW w:w="2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YES</w:t>
            </w:r>
          </w:p>
        </w:tc>
        <w:tc>
          <w:tcPr>
            <w:tcW w:w="259"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NO</w:t>
            </w:r>
          </w:p>
        </w:tc>
        <w:tc>
          <w:tcPr>
            <w:tcW w:w="848"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FUNCTIONAL AREA</w:t>
            </w:r>
          </w:p>
        </w:tc>
        <w:tc>
          <w:tcPr>
            <w:tcW w:w="962"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REPORT NAME</w:t>
            </w:r>
          </w:p>
        </w:tc>
        <w:tc>
          <w:tcPr>
            <w:tcW w:w="2435" w:type="pct"/>
            <w:shd w:val="clear" w:color="auto" w:fill="95B3D7" w:themeFill="accent1" w:themeFillTint="99"/>
            <w:vAlign w:val="center"/>
          </w:tcPr>
          <w:p w:rsidR="00943E3D" w:rsidRPr="000D6949" w:rsidRDefault="00943E3D" w:rsidP="00064611">
            <w:pPr>
              <w:autoSpaceDE w:val="0"/>
              <w:autoSpaceDN w:val="0"/>
              <w:adjustRightInd w:val="0"/>
              <w:spacing w:after="0" w:line="240" w:lineRule="auto"/>
              <w:rPr>
                <w:rFonts w:cs="ArialNarrow"/>
                <w:b/>
                <w:sz w:val="24"/>
                <w:szCs w:val="24"/>
              </w:rPr>
            </w:pPr>
            <w:r w:rsidRPr="000D6949">
              <w:rPr>
                <w:rFonts w:cs="ArialNarrow"/>
                <w:b/>
                <w:sz w:val="24"/>
                <w:szCs w:val="24"/>
              </w:rPr>
              <w:t>DESCRIPTION</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J13</w:t>
            </w:r>
            <w:r w:rsidR="009B5FFE">
              <w:rPr>
                <w:color w:val="000000"/>
                <w:sz w:val="24"/>
                <w:szCs w:val="24"/>
              </w:rPr>
              <w:t>5</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Administration</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Unauthorized Access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detailed information about attempts to gain access to the system (invalid entry of PIN/password) or to specific functions for which a user is not authorized. It is used by State or local agencies to verify a specific user’s unauthorized access and help detects user fraud.</w:t>
            </w:r>
          </w:p>
        </w:tc>
      </w:tr>
      <w:tr w:rsidR="004726D6" w:rsidRPr="000D6949" w:rsidTr="004726D6">
        <w:tc>
          <w:tcPr>
            <w:tcW w:w="248" w:type="pct"/>
            <w:vAlign w:val="center"/>
          </w:tcPr>
          <w:p w:rsidR="004726D6" w:rsidRPr="000D6949" w:rsidRDefault="004726D6" w:rsidP="004726D6">
            <w:pPr>
              <w:jc w:val="center"/>
              <w:rPr>
                <w:color w:val="000000"/>
                <w:sz w:val="24"/>
                <w:szCs w:val="24"/>
              </w:rPr>
            </w:pPr>
            <w:r w:rsidRPr="000D6949">
              <w:rPr>
                <w:color w:val="000000"/>
                <w:sz w:val="24"/>
                <w:szCs w:val="24"/>
              </w:rPr>
              <w:t>J13</w:t>
            </w:r>
            <w:r w:rsidR="009B5FFE">
              <w:rPr>
                <w:color w:val="000000"/>
                <w:sz w:val="24"/>
                <w:szCs w:val="24"/>
              </w:rPr>
              <w:t>6</w:t>
            </w:r>
          </w:p>
        </w:tc>
        <w:tc>
          <w:tcPr>
            <w:tcW w:w="2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259"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p>
        </w:tc>
        <w:tc>
          <w:tcPr>
            <w:tcW w:w="848"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System Administration</w:t>
            </w:r>
          </w:p>
        </w:tc>
        <w:tc>
          <w:tcPr>
            <w:tcW w:w="962"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User Profile Report</w:t>
            </w:r>
          </w:p>
        </w:tc>
        <w:tc>
          <w:tcPr>
            <w:tcW w:w="2435" w:type="pct"/>
            <w:vAlign w:val="center"/>
          </w:tcPr>
          <w:p w:rsidR="004726D6" w:rsidRPr="000D6949" w:rsidRDefault="004726D6" w:rsidP="004726D6">
            <w:pPr>
              <w:autoSpaceDE w:val="0"/>
              <w:autoSpaceDN w:val="0"/>
              <w:adjustRightInd w:val="0"/>
              <w:spacing w:after="0" w:line="240" w:lineRule="auto"/>
              <w:rPr>
                <w:rFonts w:cs="ArialNarrow"/>
                <w:color w:val="000000"/>
                <w:sz w:val="24"/>
                <w:szCs w:val="24"/>
              </w:rPr>
            </w:pPr>
            <w:r w:rsidRPr="000D6949">
              <w:rPr>
                <w:rFonts w:cs="ArialNarrow"/>
                <w:color w:val="000000"/>
                <w:sz w:val="24"/>
                <w:szCs w:val="24"/>
              </w:rPr>
              <w:t>Provides a listing of the functional capabilities for a user in the system. It is used on demand by State and local agencies to verify user privileges.</w:t>
            </w:r>
          </w:p>
        </w:tc>
      </w:tr>
    </w:tbl>
    <w:p w:rsidR="00931640" w:rsidRPr="0009341F" w:rsidRDefault="00931640" w:rsidP="00931640">
      <w:pPr>
        <w:pStyle w:val="Heading2"/>
        <w:rPr>
          <w:rFonts w:ascii="Calibri" w:hAnsi="Calibri"/>
          <w:b w:val="0"/>
          <w:color w:val="auto"/>
          <w:sz w:val="24"/>
          <w:szCs w:val="24"/>
        </w:rPr>
      </w:pPr>
      <w:bookmarkStart w:id="113" w:name="_Toc297617460"/>
      <w:bookmarkStart w:id="114" w:name="_Toc297617830"/>
      <w:bookmarkStart w:id="115" w:name="_Toc297618038"/>
      <w:bookmarkEnd w:id="112"/>
      <w:r w:rsidRPr="0009341F">
        <w:rPr>
          <w:rFonts w:ascii="Calibri" w:hAnsi="Calibri"/>
          <w:b w:val="0"/>
          <w:color w:val="auto"/>
          <w:sz w:val="24"/>
          <w:szCs w:val="24"/>
        </w:rPr>
        <w:t>Comments:</w:t>
      </w:r>
      <w:bookmarkEnd w:id="113"/>
      <w:bookmarkEnd w:id="114"/>
      <w:bookmarkEnd w:id="115"/>
      <w:r w:rsidRPr="0009341F">
        <w:rPr>
          <w:rFonts w:ascii="Calibri" w:hAnsi="Calibri"/>
          <w:b w:val="0"/>
          <w:color w:val="auto"/>
          <w:sz w:val="24"/>
          <w:szCs w:val="24"/>
        </w:rPr>
        <w:t xml:space="preserve"> </w:t>
      </w:r>
    </w:p>
    <w:p w:rsidR="002E7712" w:rsidRPr="00D67489" w:rsidRDefault="002E7712" w:rsidP="003D009C">
      <w:pPr>
        <w:pStyle w:val="Heading2"/>
        <w:rPr>
          <w:rFonts w:ascii="Calibri" w:hAnsi="Calibri"/>
        </w:rPr>
      </w:pPr>
      <w:r w:rsidRPr="00D67489">
        <w:rPr>
          <w:rFonts w:ascii="Calibri" w:hAnsi="Calibri"/>
        </w:rPr>
        <w:br w:type="page"/>
      </w:r>
    </w:p>
    <w:p w:rsidR="004A32D7" w:rsidRPr="00015139" w:rsidRDefault="004A32D7" w:rsidP="004A32D7">
      <w:pPr>
        <w:pStyle w:val="Default"/>
        <w:jc w:val="both"/>
        <w:rPr>
          <w:rFonts w:ascii="Calibri" w:hAnsi="Calibri" w:cs="Times New Roman"/>
          <w:b/>
          <w:bCs/>
          <w:iCs/>
          <w:color w:val="auto"/>
          <w:sz w:val="28"/>
          <w:szCs w:val="28"/>
        </w:rPr>
      </w:pPr>
      <w:r w:rsidRPr="0067078C">
        <w:rPr>
          <w:rFonts w:ascii="Calibri" w:hAnsi="Calibri" w:cs="Times New Roman"/>
          <w:b/>
          <w:bCs/>
          <w:iCs/>
          <w:color w:val="auto"/>
          <w:sz w:val="28"/>
          <w:szCs w:val="28"/>
        </w:rPr>
        <w:lastRenderedPageBreak/>
        <w:t xml:space="preserve">Appendix </w:t>
      </w:r>
      <w:r w:rsidR="00015139" w:rsidRPr="0067078C">
        <w:rPr>
          <w:rFonts w:ascii="Calibri" w:hAnsi="Calibri" w:cs="Times New Roman"/>
          <w:b/>
          <w:bCs/>
          <w:iCs/>
          <w:color w:val="auto"/>
          <w:sz w:val="28"/>
          <w:szCs w:val="28"/>
        </w:rPr>
        <w:t>K-1</w:t>
      </w:r>
      <w:r w:rsidRPr="00015139">
        <w:rPr>
          <w:rFonts w:ascii="Calibri" w:hAnsi="Calibri" w:cs="Times New Roman"/>
          <w:b/>
          <w:bCs/>
          <w:iCs/>
          <w:color w:val="auto"/>
          <w:sz w:val="28"/>
          <w:szCs w:val="28"/>
        </w:rPr>
        <w:t xml:space="preserve"> </w:t>
      </w:r>
    </w:p>
    <w:p w:rsidR="004A32D7" w:rsidRPr="00015139" w:rsidRDefault="004A32D7" w:rsidP="004A32D7">
      <w:pPr>
        <w:pStyle w:val="Default"/>
        <w:jc w:val="center"/>
        <w:rPr>
          <w:rFonts w:ascii="Calibri" w:hAnsi="Calibri" w:cs="Times New Roman"/>
          <w:b/>
          <w:bCs/>
          <w:iCs/>
          <w:color w:val="auto"/>
          <w:sz w:val="28"/>
          <w:szCs w:val="28"/>
        </w:rPr>
      </w:pPr>
      <w:r w:rsidRPr="00015139">
        <w:rPr>
          <w:rFonts w:ascii="Calibri" w:hAnsi="Calibri" w:cs="Times New Roman"/>
          <w:b/>
          <w:bCs/>
          <w:iCs/>
          <w:color w:val="auto"/>
          <w:sz w:val="28"/>
          <w:szCs w:val="28"/>
        </w:rPr>
        <w:t>System Testing Guidance</w:t>
      </w:r>
    </w:p>
    <w:p w:rsidR="004A32D7" w:rsidRPr="00AE47A5" w:rsidRDefault="004A32D7" w:rsidP="004A32D7">
      <w:pPr>
        <w:pStyle w:val="Default"/>
        <w:jc w:val="both"/>
        <w:rPr>
          <w:rFonts w:ascii="Calibri" w:hAnsi="Calibri" w:cs="Times New Roman"/>
          <w:b/>
          <w:bCs/>
          <w:iCs/>
          <w:sz w:val="28"/>
          <w:szCs w:val="28"/>
        </w:rPr>
      </w:pPr>
    </w:p>
    <w:p w:rsidR="004A32D7" w:rsidRPr="00AE47A5" w:rsidRDefault="004A32D7" w:rsidP="004A32D7">
      <w:pPr>
        <w:pStyle w:val="Default"/>
        <w:jc w:val="both"/>
        <w:rPr>
          <w:rFonts w:ascii="Calibri" w:hAnsi="Calibri" w:cs="Times New Roman"/>
          <w:bCs/>
          <w:iCs/>
          <w:sz w:val="23"/>
          <w:szCs w:val="23"/>
        </w:rPr>
      </w:pPr>
    </w:p>
    <w:p w:rsidR="004A32D7" w:rsidRPr="00AE47A5" w:rsidRDefault="00D6298F" w:rsidP="004A32D7">
      <w:pPr>
        <w:pStyle w:val="Default"/>
        <w:jc w:val="both"/>
        <w:rPr>
          <w:rFonts w:ascii="Calibri" w:hAnsi="Calibri" w:cs="Times New Roman"/>
          <w:bCs/>
          <w:iCs/>
          <w:sz w:val="23"/>
          <w:szCs w:val="23"/>
        </w:rPr>
      </w:pPr>
      <w:r>
        <w:rPr>
          <w:rFonts w:ascii="Calibri" w:hAnsi="Calibri" w:cs="Times New Roman"/>
          <w:sz w:val="23"/>
          <w:szCs w:val="23"/>
        </w:rPr>
        <w:t xml:space="preserve">The MIS </w:t>
      </w:r>
      <w:r w:rsidR="00F70E00">
        <w:rPr>
          <w:rFonts w:ascii="Calibri" w:hAnsi="Calibri" w:cs="Times New Roman"/>
          <w:sz w:val="23"/>
          <w:szCs w:val="23"/>
        </w:rPr>
        <w:t xml:space="preserve">Integrity </w:t>
      </w:r>
      <w:r>
        <w:rPr>
          <w:rFonts w:ascii="Calibri" w:hAnsi="Calibri" w:cs="Times New Roman"/>
          <w:sz w:val="23"/>
          <w:szCs w:val="23"/>
        </w:rPr>
        <w:t xml:space="preserve">Review </w:t>
      </w:r>
      <w:r w:rsidR="00015139">
        <w:rPr>
          <w:rFonts w:ascii="Calibri" w:hAnsi="Calibri" w:cs="Times New Roman"/>
          <w:sz w:val="23"/>
          <w:szCs w:val="23"/>
        </w:rPr>
        <w:t xml:space="preserve">Tool </w:t>
      </w:r>
      <w:r w:rsidR="004A32D7" w:rsidRPr="00AE47A5">
        <w:rPr>
          <w:rFonts w:ascii="Calibri" w:hAnsi="Calibri" w:cs="Times New Roman"/>
          <w:sz w:val="23"/>
          <w:szCs w:val="23"/>
        </w:rPr>
        <w:t>can be a val</w:t>
      </w:r>
      <w:r>
        <w:rPr>
          <w:rFonts w:ascii="Calibri" w:hAnsi="Calibri" w:cs="Times New Roman"/>
          <w:sz w:val="23"/>
          <w:szCs w:val="23"/>
        </w:rPr>
        <w:t xml:space="preserve">uable </w:t>
      </w:r>
      <w:r w:rsidR="00015139">
        <w:rPr>
          <w:rFonts w:ascii="Calibri" w:hAnsi="Calibri" w:cs="Times New Roman"/>
          <w:sz w:val="23"/>
          <w:szCs w:val="23"/>
        </w:rPr>
        <w:t xml:space="preserve">instrument </w:t>
      </w:r>
      <w:r>
        <w:rPr>
          <w:rFonts w:ascii="Calibri" w:hAnsi="Calibri" w:cs="Times New Roman"/>
          <w:sz w:val="23"/>
          <w:szCs w:val="23"/>
        </w:rPr>
        <w:t xml:space="preserve">for both SA and FNS WIC </w:t>
      </w:r>
      <w:r w:rsidR="004A32D7" w:rsidRPr="00AE47A5">
        <w:rPr>
          <w:rFonts w:ascii="Calibri" w:hAnsi="Calibri" w:cs="Times New Roman"/>
          <w:sz w:val="23"/>
          <w:szCs w:val="23"/>
        </w:rPr>
        <w:t xml:space="preserve">staff to evaluate whether the </w:t>
      </w:r>
      <w:r>
        <w:rPr>
          <w:rFonts w:ascii="Calibri" w:hAnsi="Calibri" w:cs="Times New Roman"/>
          <w:sz w:val="23"/>
          <w:szCs w:val="23"/>
        </w:rPr>
        <w:t xml:space="preserve">MIS </w:t>
      </w:r>
      <w:r w:rsidR="004A32D7" w:rsidRPr="00AE47A5">
        <w:rPr>
          <w:rFonts w:ascii="Calibri" w:hAnsi="Calibri" w:cs="Times New Roman"/>
          <w:sz w:val="23"/>
          <w:szCs w:val="23"/>
        </w:rPr>
        <w:t xml:space="preserve">delivered meets all </w:t>
      </w:r>
      <w:r>
        <w:rPr>
          <w:rFonts w:ascii="Calibri" w:hAnsi="Calibri" w:cs="Times New Roman"/>
          <w:sz w:val="23"/>
          <w:szCs w:val="23"/>
        </w:rPr>
        <w:t xml:space="preserve">WIC </w:t>
      </w:r>
      <w:r w:rsidR="004A32D7" w:rsidRPr="00AE47A5">
        <w:rPr>
          <w:rFonts w:ascii="Calibri" w:hAnsi="Calibri" w:cs="Times New Roman"/>
          <w:sz w:val="23"/>
          <w:szCs w:val="23"/>
        </w:rPr>
        <w:t xml:space="preserve">functional requirements.   </w:t>
      </w:r>
    </w:p>
    <w:p w:rsidR="004A32D7" w:rsidRPr="00AE47A5" w:rsidRDefault="004A32D7" w:rsidP="004A32D7">
      <w:pPr>
        <w:pStyle w:val="Default"/>
        <w:jc w:val="both"/>
        <w:rPr>
          <w:rFonts w:ascii="Calibri" w:hAnsi="Calibri" w:cs="Times New Roman"/>
          <w:bCs/>
          <w:iCs/>
          <w:sz w:val="23"/>
          <w:szCs w:val="23"/>
        </w:rPr>
      </w:pPr>
    </w:p>
    <w:p w:rsidR="004A32D7" w:rsidRPr="00AE47A5" w:rsidRDefault="004A32D7" w:rsidP="004A32D7">
      <w:pPr>
        <w:pStyle w:val="Default"/>
        <w:jc w:val="both"/>
        <w:rPr>
          <w:rFonts w:ascii="Calibri" w:hAnsi="Calibri" w:cs="Times New Roman"/>
          <w:bCs/>
          <w:iCs/>
          <w:sz w:val="23"/>
          <w:szCs w:val="23"/>
        </w:rPr>
      </w:pPr>
      <w:r w:rsidRPr="00AE47A5">
        <w:rPr>
          <w:rFonts w:ascii="Calibri" w:hAnsi="Calibri" w:cs="Times New Roman"/>
          <w:bCs/>
          <w:iCs/>
          <w:sz w:val="23"/>
          <w:szCs w:val="23"/>
        </w:rPr>
        <w:t xml:space="preserve">This paper discusses three go/no-go points in the </w:t>
      </w:r>
      <w:r w:rsidR="00015139">
        <w:rPr>
          <w:rFonts w:ascii="Calibri" w:hAnsi="Calibri" w:cs="Times New Roman"/>
          <w:bCs/>
          <w:iCs/>
          <w:sz w:val="23"/>
          <w:szCs w:val="23"/>
        </w:rPr>
        <w:t>S</w:t>
      </w:r>
      <w:r w:rsidR="00D6298F">
        <w:rPr>
          <w:rFonts w:ascii="Calibri" w:hAnsi="Calibri" w:cs="Times New Roman"/>
          <w:bCs/>
          <w:iCs/>
          <w:sz w:val="23"/>
          <w:szCs w:val="23"/>
        </w:rPr>
        <w:t xml:space="preserve">ystem </w:t>
      </w:r>
      <w:r w:rsidR="00015139">
        <w:rPr>
          <w:rFonts w:ascii="Calibri" w:hAnsi="Calibri" w:cs="Times New Roman"/>
          <w:bCs/>
          <w:iCs/>
          <w:sz w:val="23"/>
          <w:szCs w:val="23"/>
        </w:rPr>
        <w:t>D</w:t>
      </w:r>
      <w:r w:rsidRPr="00AE47A5">
        <w:rPr>
          <w:rFonts w:ascii="Calibri" w:hAnsi="Calibri" w:cs="Times New Roman"/>
          <w:bCs/>
          <w:iCs/>
          <w:sz w:val="23"/>
          <w:szCs w:val="23"/>
        </w:rPr>
        <w:t xml:space="preserve">evelopment </w:t>
      </w:r>
      <w:r w:rsidR="00015139">
        <w:rPr>
          <w:rFonts w:ascii="Calibri" w:hAnsi="Calibri" w:cs="Times New Roman"/>
          <w:bCs/>
          <w:iCs/>
          <w:sz w:val="23"/>
          <w:szCs w:val="23"/>
        </w:rPr>
        <w:t>L</w:t>
      </w:r>
      <w:r w:rsidR="00D6298F">
        <w:rPr>
          <w:rFonts w:ascii="Calibri" w:hAnsi="Calibri" w:cs="Times New Roman"/>
          <w:bCs/>
          <w:iCs/>
          <w:sz w:val="23"/>
          <w:szCs w:val="23"/>
        </w:rPr>
        <w:t xml:space="preserve">ife </w:t>
      </w:r>
      <w:r w:rsidR="00015139">
        <w:rPr>
          <w:rFonts w:ascii="Calibri" w:hAnsi="Calibri" w:cs="Times New Roman"/>
          <w:bCs/>
          <w:iCs/>
          <w:sz w:val="23"/>
          <w:szCs w:val="23"/>
        </w:rPr>
        <w:t>C</w:t>
      </w:r>
      <w:r w:rsidR="00D6298F">
        <w:rPr>
          <w:rFonts w:ascii="Calibri" w:hAnsi="Calibri" w:cs="Times New Roman"/>
          <w:bCs/>
          <w:iCs/>
          <w:sz w:val="23"/>
          <w:szCs w:val="23"/>
        </w:rPr>
        <w:t>ycle (SDLC) when the SA</w:t>
      </w:r>
      <w:r w:rsidRPr="00AE47A5">
        <w:rPr>
          <w:rFonts w:ascii="Calibri" w:hAnsi="Calibri" w:cs="Times New Roman"/>
          <w:bCs/>
          <w:iCs/>
          <w:sz w:val="23"/>
          <w:szCs w:val="23"/>
        </w:rPr>
        <w:t xml:space="preserve"> and Federal staff must evaluate whether a</w:t>
      </w:r>
      <w:r w:rsidR="00D6298F">
        <w:rPr>
          <w:rFonts w:ascii="Calibri" w:hAnsi="Calibri" w:cs="Times New Roman"/>
          <w:bCs/>
          <w:iCs/>
          <w:sz w:val="23"/>
          <w:szCs w:val="23"/>
        </w:rPr>
        <w:t xml:space="preserve"> system</w:t>
      </w:r>
      <w:r w:rsidRPr="00AE47A5">
        <w:rPr>
          <w:rFonts w:ascii="Calibri" w:hAnsi="Calibri" w:cs="Times New Roman"/>
          <w:bCs/>
          <w:iCs/>
          <w:sz w:val="23"/>
          <w:szCs w:val="23"/>
        </w:rPr>
        <w:t xml:space="preserve"> is meeting expectations.  The first point is prior to/during/after User Acceptance Testing (UAT).  The next point is prior/during/after the Pilot Test.  The third point is after the system has been rolled out Statewide and is ready to transition from implementation to the operations </w:t>
      </w:r>
      <w:r w:rsidR="009A6ECB" w:rsidRPr="00AE47A5">
        <w:rPr>
          <w:rFonts w:ascii="Calibri" w:hAnsi="Calibri" w:cs="Times New Roman"/>
          <w:bCs/>
          <w:iCs/>
          <w:sz w:val="23"/>
          <w:szCs w:val="23"/>
        </w:rPr>
        <w:t>stage.</w:t>
      </w:r>
      <w:r w:rsidRPr="00AE47A5">
        <w:rPr>
          <w:rFonts w:ascii="Calibri" w:hAnsi="Calibri" w:cs="Times New Roman"/>
          <w:bCs/>
          <w:iCs/>
          <w:sz w:val="23"/>
          <w:szCs w:val="23"/>
        </w:rPr>
        <w:t xml:space="preserve">  This review </w:t>
      </w:r>
      <w:r w:rsidR="00D6298F">
        <w:rPr>
          <w:rFonts w:ascii="Calibri" w:hAnsi="Calibri" w:cs="Times New Roman"/>
          <w:bCs/>
          <w:iCs/>
          <w:sz w:val="23"/>
          <w:szCs w:val="23"/>
        </w:rPr>
        <w:t xml:space="preserve">tool </w:t>
      </w:r>
      <w:r w:rsidRPr="00AE47A5">
        <w:rPr>
          <w:rFonts w:ascii="Calibri" w:hAnsi="Calibri" w:cs="Times New Roman"/>
          <w:sz w:val="23"/>
          <w:szCs w:val="23"/>
        </w:rPr>
        <w:t>was designed so it can be used during pre- or post-implement</w:t>
      </w:r>
      <w:r w:rsidR="00D6298F">
        <w:rPr>
          <w:rFonts w:ascii="Calibri" w:hAnsi="Calibri" w:cs="Times New Roman"/>
          <w:sz w:val="23"/>
          <w:szCs w:val="23"/>
        </w:rPr>
        <w:t>ation reviews conducted by SA</w:t>
      </w:r>
      <w:r w:rsidRPr="00AE47A5">
        <w:rPr>
          <w:rFonts w:ascii="Calibri" w:hAnsi="Calibri" w:cs="Times New Roman"/>
          <w:sz w:val="23"/>
          <w:szCs w:val="23"/>
        </w:rPr>
        <w:t xml:space="preserve"> and/or Federal reviewers.</w:t>
      </w:r>
      <w:r w:rsidRPr="00AE47A5">
        <w:rPr>
          <w:rFonts w:ascii="Calibri" w:hAnsi="Calibri"/>
          <w:sz w:val="23"/>
          <w:szCs w:val="23"/>
        </w:rPr>
        <w:t xml:space="preserve">  </w:t>
      </w:r>
    </w:p>
    <w:p w:rsidR="004A32D7" w:rsidRPr="00AE47A5" w:rsidRDefault="004A32D7" w:rsidP="004A32D7">
      <w:pPr>
        <w:pStyle w:val="Default"/>
        <w:jc w:val="both"/>
        <w:rPr>
          <w:rFonts w:ascii="Calibri" w:hAnsi="Calibri" w:cs="Times New Roman"/>
          <w:sz w:val="23"/>
          <w:szCs w:val="23"/>
        </w:rPr>
      </w:pPr>
    </w:p>
    <w:p w:rsidR="004A32D7" w:rsidRPr="00015139" w:rsidRDefault="004A32D7" w:rsidP="004A32D7">
      <w:pPr>
        <w:pStyle w:val="Default"/>
        <w:jc w:val="both"/>
        <w:rPr>
          <w:rFonts w:ascii="Calibri" w:hAnsi="Calibri" w:cs="Times New Roman"/>
          <w:b/>
          <w:color w:val="auto"/>
          <w:sz w:val="23"/>
          <w:szCs w:val="23"/>
          <w:u w:val="single"/>
        </w:rPr>
      </w:pPr>
      <w:r w:rsidRPr="00015139">
        <w:rPr>
          <w:rFonts w:ascii="Calibri" w:hAnsi="Calibri" w:cs="Times New Roman"/>
          <w:b/>
          <w:color w:val="auto"/>
          <w:sz w:val="23"/>
          <w:szCs w:val="23"/>
          <w:u w:val="single"/>
        </w:rPr>
        <w:t>User Acceptance Testing (UAT)</w:t>
      </w:r>
    </w:p>
    <w:p w:rsidR="004A32D7" w:rsidRPr="00AE47A5" w:rsidRDefault="004A32D7" w:rsidP="004A32D7">
      <w:pPr>
        <w:pStyle w:val="Default"/>
        <w:jc w:val="both"/>
        <w:rPr>
          <w:rFonts w:ascii="Calibri" w:hAnsi="Calibri" w:cs="Times New Roman"/>
          <w:sz w:val="23"/>
          <w:szCs w:val="23"/>
        </w:rPr>
      </w:pPr>
    </w:p>
    <w:p w:rsidR="004A32D7" w:rsidRPr="00AE47A5" w:rsidRDefault="004A32D7" w:rsidP="004A32D7">
      <w:pPr>
        <w:pStyle w:val="Default"/>
        <w:jc w:val="both"/>
        <w:rPr>
          <w:rFonts w:ascii="Calibri" w:hAnsi="Calibri" w:cs="Times New Roman"/>
          <w:sz w:val="23"/>
          <w:szCs w:val="23"/>
        </w:rPr>
      </w:pPr>
      <w:r w:rsidRPr="00AE47A5">
        <w:rPr>
          <w:rFonts w:ascii="Calibri" w:hAnsi="Calibri" w:cs="Times New Roman"/>
          <w:sz w:val="23"/>
          <w:szCs w:val="23"/>
        </w:rPr>
        <w:t xml:space="preserve">The objective of systems development is to design a system that meets the needs of the user, not just the system specifications. User Acceptance Testing (UAT) is necessary to confirm that the developed system meets all user requirements.  </w:t>
      </w:r>
      <w:r w:rsidRPr="00AE47A5">
        <w:rPr>
          <w:rFonts w:ascii="Calibri" w:hAnsi="Calibri" w:cs="Times New Roman"/>
          <w:bCs/>
          <w:iCs/>
          <w:sz w:val="23"/>
          <w:szCs w:val="23"/>
        </w:rPr>
        <w:t>During and at the completion of the development phase</w:t>
      </w:r>
      <w:r w:rsidR="00D6298F">
        <w:rPr>
          <w:rFonts w:ascii="Calibri" w:hAnsi="Calibri" w:cs="Times New Roman"/>
          <w:bCs/>
          <w:iCs/>
          <w:sz w:val="23"/>
          <w:szCs w:val="23"/>
        </w:rPr>
        <w:t xml:space="preserve"> of the project the SA</w:t>
      </w:r>
      <w:r w:rsidRPr="00AE47A5">
        <w:rPr>
          <w:rFonts w:ascii="Calibri" w:hAnsi="Calibri" w:cs="Times New Roman"/>
          <w:bCs/>
          <w:iCs/>
          <w:sz w:val="23"/>
          <w:szCs w:val="23"/>
        </w:rPr>
        <w:t xml:space="preserve"> should be prepared to participate in intensive UAT.  </w:t>
      </w:r>
      <w:r w:rsidRPr="00AE47A5">
        <w:rPr>
          <w:rFonts w:ascii="Calibri" w:hAnsi="Calibri" w:cs="Times New Roman"/>
          <w:sz w:val="23"/>
          <w:szCs w:val="23"/>
        </w:rPr>
        <w:t>UAT is a crucial part of the integration and testing phase of the SDLC.  A common mistake is to assume testing is at the end of the system’s lifecycle development process</w:t>
      </w:r>
      <w:r w:rsidR="00D6298F">
        <w:rPr>
          <w:rFonts w:ascii="Calibri" w:hAnsi="Calibri" w:cs="Times New Roman"/>
          <w:sz w:val="23"/>
          <w:szCs w:val="23"/>
        </w:rPr>
        <w:t xml:space="preserve"> </w:t>
      </w:r>
      <w:r w:rsidRPr="00AE47A5">
        <w:rPr>
          <w:rFonts w:ascii="Calibri" w:hAnsi="Calibri" w:cs="Times New Roman"/>
          <w:sz w:val="23"/>
          <w:szCs w:val="23"/>
        </w:rPr>
        <w:t>and that it requires minimal attention.  This can result in project delays since testing was not thoroughly conducted.  Testers should work with users early in the project to define system criteria for meeting user needs, incorporate them into the accept</w:t>
      </w:r>
      <w:r w:rsidR="00D6298F">
        <w:rPr>
          <w:rFonts w:ascii="Calibri" w:hAnsi="Calibri" w:cs="Times New Roman"/>
          <w:sz w:val="23"/>
          <w:szCs w:val="23"/>
        </w:rPr>
        <w:t>ance test plan</w:t>
      </w:r>
      <w:r w:rsidRPr="00AE47A5">
        <w:rPr>
          <w:rFonts w:ascii="Calibri" w:hAnsi="Calibri" w:cs="Times New Roman"/>
          <w:sz w:val="23"/>
          <w:szCs w:val="23"/>
        </w:rPr>
        <w:t xml:space="preserve"> and create detailed test scripts.  Once the acceptance criteria have been established, the testers should incorporate them into all aspects of development as much as possible. </w:t>
      </w:r>
    </w:p>
    <w:p w:rsidR="004A32D7" w:rsidRPr="00AE47A5" w:rsidRDefault="004A32D7" w:rsidP="004A32D7">
      <w:pPr>
        <w:pStyle w:val="Default"/>
        <w:jc w:val="both"/>
        <w:rPr>
          <w:rFonts w:ascii="Calibri" w:hAnsi="Calibri" w:cs="Times New Roman"/>
          <w:sz w:val="23"/>
          <w:szCs w:val="23"/>
        </w:rPr>
      </w:pPr>
    </w:p>
    <w:p w:rsidR="004A32D7" w:rsidRDefault="004A32D7" w:rsidP="00233BDD">
      <w:pPr>
        <w:pStyle w:val="CommentText"/>
        <w:rPr>
          <w:rFonts w:ascii="Calibri" w:hAnsi="Calibri"/>
          <w:sz w:val="23"/>
          <w:szCs w:val="23"/>
        </w:rPr>
      </w:pPr>
      <w:r w:rsidRPr="00AE47A5">
        <w:rPr>
          <w:rFonts w:ascii="Calibri" w:hAnsi="Calibri"/>
          <w:sz w:val="23"/>
          <w:szCs w:val="23"/>
        </w:rPr>
        <w:t>UAT should be conducted in a simulated “real” user environment in which the users use simulated or real target platforms and infrastructures.  This environment should be separate from the development or production environments, but as similar to the production environment as possible.  Typically, a separate test environment is set up for testing by developers.  An additional test environment is set up for UAT.  The system should be tested from end-to-end, including both normal and abnormal condition</w:t>
      </w:r>
      <w:r w:rsidR="00567F39">
        <w:rPr>
          <w:rFonts w:ascii="Calibri" w:hAnsi="Calibri"/>
          <w:sz w:val="23"/>
          <w:szCs w:val="23"/>
        </w:rPr>
        <w:t>s such as user mistakes.  SAs</w:t>
      </w:r>
      <w:r w:rsidRPr="00AE47A5">
        <w:rPr>
          <w:rFonts w:ascii="Calibri" w:hAnsi="Calibri"/>
          <w:sz w:val="23"/>
          <w:szCs w:val="23"/>
        </w:rPr>
        <w:t xml:space="preserve"> should develop a formal UAT plan that includes real-life scenarios and establishes severity levels, error tracki</w:t>
      </w:r>
      <w:r w:rsidR="00567F39">
        <w:rPr>
          <w:rFonts w:ascii="Calibri" w:hAnsi="Calibri"/>
          <w:sz w:val="23"/>
          <w:szCs w:val="23"/>
        </w:rPr>
        <w:t xml:space="preserve">ng software, results reporting </w:t>
      </w:r>
      <w:r w:rsidRPr="00AE47A5">
        <w:rPr>
          <w:rFonts w:ascii="Calibri" w:hAnsi="Calibri"/>
          <w:sz w:val="23"/>
          <w:szCs w:val="23"/>
        </w:rPr>
        <w:t>and regression testing</w:t>
      </w:r>
      <w:r w:rsidR="00FB38F0">
        <w:rPr>
          <w:rFonts w:ascii="Calibri" w:hAnsi="Calibri"/>
          <w:sz w:val="23"/>
          <w:szCs w:val="23"/>
        </w:rPr>
        <w:t xml:space="preserve"> traceable to requirements or functionality documents</w:t>
      </w:r>
      <w:r w:rsidRPr="00AE47A5">
        <w:rPr>
          <w:rFonts w:ascii="Calibri" w:hAnsi="Calibri"/>
          <w:sz w:val="23"/>
          <w:szCs w:val="23"/>
        </w:rPr>
        <w:t>.  These scenarios should have detailed scr</w:t>
      </w:r>
      <w:r w:rsidR="00567F39">
        <w:rPr>
          <w:rFonts w:ascii="Calibri" w:hAnsi="Calibri"/>
          <w:sz w:val="23"/>
          <w:szCs w:val="23"/>
        </w:rPr>
        <w:t xml:space="preserve">ipts, developed by SA </w:t>
      </w:r>
      <w:r w:rsidRPr="00AE47A5">
        <w:rPr>
          <w:rFonts w:ascii="Calibri" w:hAnsi="Calibri"/>
          <w:sz w:val="23"/>
          <w:szCs w:val="23"/>
        </w:rPr>
        <w:t>project staff and/or consultants independent of the development contractor, so that any errors found can be easily replicated and regression test</w:t>
      </w:r>
      <w:r w:rsidR="00233BDD">
        <w:rPr>
          <w:rFonts w:ascii="Calibri" w:hAnsi="Calibri"/>
          <w:sz w:val="23"/>
          <w:szCs w:val="23"/>
        </w:rPr>
        <w:t>ed, so that as errors are reported the developers will have a period of time to fix the errors and testers will have an opportunity to retest.</w:t>
      </w:r>
      <w:r w:rsidRPr="00AE47A5">
        <w:rPr>
          <w:rFonts w:ascii="Calibri" w:hAnsi="Calibri"/>
          <w:sz w:val="23"/>
          <w:szCs w:val="23"/>
        </w:rPr>
        <w:t xml:space="preserve"> To avoid a conflict of interest, it is critical that development and implementation team resources do not perform UAT testing.  FNS strongly recommends that S</w:t>
      </w:r>
      <w:r w:rsidR="00567F39">
        <w:rPr>
          <w:rFonts w:ascii="Calibri" w:hAnsi="Calibri"/>
          <w:sz w:val="23"/>
          <w:szCs w:val="23"/>
        </w:rPr>
        <w:t>A</w:t>
      </w:r>
      <w:r w:rsidRPr="00AE47A5">
        <w:rPr>
          <w:rFonts w:ascii="Calibri" w:hAnsi="Calibri"/>
          <w:sz w:val="23"/>
          <w:szCs w:val="23"/>
        </w:rPr>
        <w:t xml:space="preserve"> and local users participate in the UAT.  </w:t>
      </w:r>
      <w:r w:rsidR="0032281E">
        <w:rPr>
          <w:rFonts w:ascii="Calibri" w:hAnsi="Calibri"/>
          <w:sz w:val="23"/>
          <w:szCs w:val="23"/>
        </w:rPr>
        <w:t>A</w:t>
      </w:r>
      <w:r w:rsidR="00FB38F0">
        <w:rPr>
          <w:rFonts w:ascii="Calibri" w:hAnsi="Calibri"/>
          <w:sz w:val="23"/>
          <w:szCs w:val="23"/>
        </w:rPr>
        <w:t xml:space="preserve">t the end of the UAT testing, </w:t>
      </w:r>
      <w:r w:rsidRPr="00AE47A5">
        <w:rPr>
          <w:rFonts w:ascii="Calibri" w:hAnsi="Calibri"/>
          <w:sz w:val="23"/>
          <w:szCs w:val="23"/>
        </w:rPr>
        <w:t xml:space="preserve">an acceptance decision must be made based on the results of this testing, followed by users sign-off upon successful completion of the UAT plan. </w:t>
      </w:r>
    </w:p>
    <w:p w:rsidR="00064611" w:rsidRDefault="00064611" w:rsidP="004A32D7">
      <w:pPr>
        <w:pStyle w:val="Default"/>
        <w:jc w:val="both"/>
        <w:rPr>
          <w:rFonts w:ascii="Calibri" w:hAnsi="Calibri" w:cs="Times New Roman"/>
          <w:color w:val="auto"/>
          <w:sz w:val="23"/>
          <w:szCs w:val="23"/>
        </w:rPr>
      </w:pPr>
    </w:p>
    <w:p w:rsidR="00064611" w:rsidRDefault="00064611" w:rsidP="004A32D7">
      <w:pPr>
        <w:pStyle w:val="Default"/>
        <w:jc w:val="both"/>
        <w:rPr>
          <w:rFonts w:ascii="Calibri" w:hAnsi="Calibri" w:cs="Times New Roman"/>
          <w:color w:val="auto"/>
          <w:sz w:val="23"/>
          <w:szCs w:val="23"/>
        </w:rPr>
      </w:pPr>
    </w:p>
    <w:p w:rsidR="00064611" w:rsidRPr="00AE47A5" w:rsidRDefault="00064611" w:rsidP="004A32D7">
      <w:pPr>
        <w:pStyle w:val="Default"/>
        <w:jc w:val="both"/>
        <w:rPr>
          <w:rFonts w:ascii="Calibri" w:hAnsi="Calibri" w:cs="Times New Roman"/>
          <w:color w:val="auto"/>
          <w:sz w:val="23"/>
          <w:szCs w:val="23"/>
        </w:rPr>
      </w:pPr>
    </w:p>
    <w:p w:rsidR="004A32D7" w:rsidRPr="00AE47A5" w:rsidRDefault="004A32D7" w:rsidP="004A32D7">
      <w:pPr>
        <w:pStyle w:val="Default"/>
        <w:jc w:val="both"/>
        <w:rPr>
          <w:rFonts w:ascii="Calibri" w:hAnsi="Calibri"/>
          <w:color w:val="auto"/>
          <w:sz w:val="23"/>
          <w:szCs w:val="23"/>
        </w:rPr>
      </w:pPr>
    </w:p>
    <w:p w:rsidR="004A32D7" w:rsidRPr="00015139" w:rsidRDefault="004A32D7" w:rsidP="004A32D7">
      <w:pPr>
        <w:pStyle w:val="Default"/>
        <w:jc w:val="both"/>
        <w:rPr>
          <w:rFonts w:ascii="Calibri" w:hAnsi="Calibri" w:cs="Times New Roman"/>
          <w:b/>
          <w:color w:val="auto"/>
          <w:sz w:val="23"/>
          <w:szCs w:val="23"/>
          <w:u w:val="single"/>
        </w:rPr>
      </w:pPr>
      <w:r w:rsidRPr="00015139">
        <w:rPr>
          <w:rFonts w:ascii="Calibri" w:hAnsi="Calibri" w:cs="Times New Roman"/>
          <w:b/>
          <w:color w:val="auto"/>
          <w:sz w:val="23"/>
          <w:szCs w:val="23"/>
          <w:u w:val="single"/>
        </w:rPr>
        <w:t>Pilot Testing</w:t>
      </w:r>
    </w:p>
    <w:p w:rsidR="004A32D7" w:rsidRPr="00AE47A5" w:rsidRDefault="004A32D7" w:rsidP="004A32D7">
      <w:pPr>
        <w:pStyle w:val="Default"/>
        <w:jc w:val="both"/>
        <w:rPr>
          <w:rFonts w:ascii="Calibri" w:hAnsi="Calibri" w:cs="Times New Roman"/>
          <w:color w:val="auto"/>
          <w:sz w:val="23"/>
          <w:szCs w:val="23"/>
        </w:rPr>
      </w:pPr>
    </w:p>
    <w:p w:rsidR="004A32D7" w:rsidRPr="00AE47A5" w:rsidRDefault="004A32D7" w:rsidP="004A32D7">
      <w:pPr>
        <w:pStyle w:val="Default"/>
        <w:jc w:val="both"/>
        <w:rPr>
          <w:rFonts w:ascii="Calibri" w:hAnsi="Calibri" w:cs="Times New Roman"/>
          <w:color w:val="auto"/>
          <w:sz w:val="23"/>
          <w:szCs w:val="23"/>
        </w:rPr>
      </w:pPr>
      <w:r w:rsidRPr="00AE47A5">
        <w:rPr>
          <w:rFonts w:ascii="Calibri" w:hAnsi="Calibri" w:cs="Times New Roman"/>
          <w:color w:val="auto"/>
          <w:sz w:val="23"/>
          <w:szCs w:val="23"/>
        </w:rPr>
        <w:t>The goal of the Pilot Test is to achieve a high probability that the implemented system will meet the objectives specified in the approved Implementation Advance Planning Document (IAPD).  The Pilot Test is a key milestone in project development and occurs when a fully functional prototype system is available for testing, but before statewide implementation. When a contractor is used for system development, the contract should clear</w:t>
      </w:r>
      <w:r w:rsidR="00567F39">
        <w:rPr>
          <w:rFonts w:ascii="Calibri" w:hAnsi="Calibri" w:cs="Times New Roman"/>
          <w:color w:val="auto"/>
          <w:sz w:val="23"/>
          <w:szCs w:val="23"/>
        </w:rPr>
        <w:t>ly state that the SA’s</w:t>
      </w:r>
      <w:r w:rsidRPr="00AE47A5">
        <w:rPr>
          <w:rFonts w:ascii="Calibri" w:hAnsi="Calibri" w:cs="Times New Roman"/>
          <w:color w:val="auto"/>
          <w:sz w:val="23"/>
          <w:szCs w:val="23"/>
        </w:rPr>
        <w:t xml:space="preserve"> approval of the Pilot Test results is a condition of project continuation.  This prov</w:t>
      </w:r>
      <w:r w:rsidR="00567F39">
        <w:rPr>
          <w:rFonts w:ascii="Calibri" w:hAnsi="Calibri" w:cs="Times New Roman"/>
          <w:color w:val="auto"/>
          <w:sz w:val="23"/>
          <w:szCs w:val="23"/>
        </w:rPr>
        <w:t>ision ensures that SA</w:t>
      </w:r>
      <w:r w:rsidRPr="00AE47A5">
        <w:rPr>
          <w:rFonts w:ascii="Calibri" w:hAnsi="Calibri" w:cs="Times New Roman"/>
          <w:color w:val="auto"/>
          <w:sz w:val="23"/>
          <w:szCs w:val="23"/>
        </w:rPr>
        <w:t>s have control of t</w:t>
      </w:r>
      <w:r w:rsidR="00567F39">
        <w:rPr>
          <w:rFonts w:ascii="Calibri" w:hAnsi="Calibri" w:cs="Times New Roman"/>
          <w:color w:val="auto"/>
          <w:sz w:val="23"/>
          <w:szCs w:val="23"/>
        </w:rPr>
        <w:t xml:space="preserve">he development process.  SAs </w:t>
      </w:r>
      <w:r w:rsidRPr="00AE47A5">
        <w:rPr>
          <w:rFonts w:ascii="Calibri" w:hAnsi="Calibri" w:cs="Times New Roman"/>
          <w:color w:val="auto"/>
          <w:sz w:val="23"/>
          <w:szCs w:val="23"/>
        </w:rPr>
        <w:t xml:space="preserve">are responsible for defining go/no-go criteria, and FNS may also establish go/no-go points for continuation of the project.  Successful UAT and Pilot testing are commonly used decision points. </w:t>
      </w:r>
    </w:p>
    <w:p w:rsidR="004A32D7" w:rsidRPr="00AE47A5" w:rsidRDefault="004A32D7" w:rsidP="004A32D7">
      <w:pPr>
        <w:pStyle w:val="Default"/>
        <w:jc w:val="both"/>
        <w:rPr>
          <w:rFonts w:ascii="Calibri" w:hAnsi="Calibri" w:cs="Times New Roman"/>
          <w:color w:val="auto"/>
          <w:sz w:val="23"/>
          <w:szCs w:val="23"/>
        </w:rPr>
      </w:pPr>
    </w:p>
    <w:p w:rsidR="004A32D7" w:rsidRPr="00AE47A5" w:rsidRDefault="004A32D7" w:rsidP="004A32D7">
      <w:pPr>
        <w:pStyle w:val="Default"/>
        <w:jc w:val="both"/>
        <w:rPr>
          <w:rFonts w:ascii="Calibri" w:hAnsi="Calibri" w:cs="Times New Roman"/>
          <w:color w:val="auto"/>
          <w:sz w:val="23"/>
          <w:szCs w:val="23"/>
        </w:rPr>
      </w:pPr>
      <w:r w:rsidRPr="00AE47A5">
        <w:rPr>
          <w:rFonts w:ascii="Calibri" w:hAnsi="Calibri" w:cs="Times New Roman"/>
          <w:color w:val="auto"/>
          <w:sz w:val="23"/>
          <w:szCs w:val="23"/>
        </w:rPr>
        <w:t xml:space="preserve">Pilot acceptance testing may be performed by the State and/or by an independent contractor, but not </w:t>
      </w:r>
      <w:r w:rsidR="00355E18">
        <w:rPr>
          <w:rFonts w:ascii="Calibri" w:hAnsi="Calibri" w:cs="Times New Roman"/>
          <w:color w:val="auto"/>
          <w:sz w:val="23"/>
          <w:szCs w:val="23"/>
        </w:rPr>
        <w:t xml:space="preserve">by </w:t>
      </w:r>
      <w:r w:rsidRPr="00AE47A5">
        <w:rPr>
          <w:rFonts w:ascii="Calibri" w:hAnsi="Calibri" w:cs="Times New Roman"/>
          <w:color w:val="auto"/>
          <w:sz w:val="23"/>
          <w:szCs w:val="23"/>
        </w:rPr>
        <w:t xml:space="preserve">the contractor developing or transferring the system.  This will ensure the testing results are not biased as a result </w:t>
      </w:r>
      <w:r w:rsidR="00355E18" w:rsidRPr="00AE47A5">
        <w:rPr>
          <w:rFonts w:ascii="Calibri" w:hAnsi="Calibri" w:cs="Times New Roman"/>
          <w:color w:val="auto"/>
          <w:sz w:val="23"/>
          <w:szCs w:val="23"/>
        </w:rPr>
        <w:t>of a</w:t>
      </w:r>
      <w:r w:rsidRPr="00AE47A5">
        <w:rPr>
          <w:rFonts w:ascii="Calibri" w:hAnsi="Calibri" w:cs="Times New Roman"/>
          <w:color w:val="auto"/>
          <w:sz w:val="23"/>
          <w:szCs w:val="23"/>
        </w:rPr>
        <w:t xml:space="preserve"> conflict of interest.  Optionally, FNS may participate in the Pilot Test to assist and corroborate </w:t>
      </w:r>
      <w:r w:rsidR="00567F39">
        <w:rPr>
          <w:rFonts w:ascii="Calibri" w:hAnsi="Calibri" w:cs="Times New Roman"/>
          <w:color w:val="auto"/>
          <w:sz w:val="23"/>
          <w:szCs w:val="23"/>
        </w:rPr>
        <w:t>the findings of the SA.  If the SA</w:t>
      </w:r>
      <w:r w:rsidRPr="00AE47A5">
        <w:rPr>
          <w:rFonts w:ascii="Calibri" w:hAnsi="Calibri" w:cs="Times New Roman"/>
          <w:color w:val="auto"/>
          <w:sz w:val="23"/>
          <w:szCs w:val="23"/>
        </w:rPr>
        <w:t xml:space="preserve"> intends to use an independent contractor for contract monitoring or Quality Assurance (QA), those activities must be incorporated into the project schedule and budget. </w:t>
      </w:r>
    </w:p>
    <w:p w:rsidR="004A32D7" w:rsidRPr="00AE47A5" w:rsidRDefault="004A32D7" w:rsidP="004A32D7">
      <w:pPr>
        <w:pStyle w:val="Default"/>
        <w:jc w:val="both"/>
        <w:rPr>
          <w:rFonts w:ascii="Calibri" w:hAnsi="Calibri" w:cs="Times New Roman"/>
          <w:color w:val="auto"/>
          <w:sz w:val="23"/>
          <w:szCs w:val="23"/>
        </w:rPr>
      </w:pPr>
    </w:p>
    <w:p w:rsidR="004A32D7" w:rsidRPr="00AE47A5" w:rsidRDefault="004A32D7" w:rsidP="004A32D7">
      <w:pPr>
        <w:pStyle w:val="Default"/>
        <w:jc w:val="both"/>
        <w:rPr>
          <w:rFonts w:ascii="Calibri" w:hAnsi="Calibri" w:cs="Times New Roman"/>
          <w:color w:val="auto"/>
          <w:sz w:val="23"/>
          <w:szCs w:val="23"/>
        </w:rPr>
      </w:pPr>
      <w:r w:rsidRPr="00AE47A5">
        <w:rPr>
          <w:rFonts w:ascii="Calibri" w:hAnsi="Calibri" w:cs="Times New Roman"/>
          <w:color w:val="auto"/>
          <w:sz w:val="23"/>
          <w:szCs w:val="23"/>
        </w:rPr>
        <w:t>In some cases, prior approval of funds by FNS may be conditional on the results of t</w:t>
      </w:r>
      <w:r w:rsidR="00567F39">
        <w:rPr>
          <w:rFonts w:ascii="Calibri" w:hAnsi="Calibri" w:cs="Times New Roman"/>
          <w:color w:val="auto"/>
          <w:sz w:val="23"/>
          <w:szCs w:val="23"/>
        </w:rPr>
        <w:t>he Pilot Test; therefore, SAs</w:t>
      </w:r>
      <w:r w:rsidRPr="00AE47A5">
        <w:rPr>
          <w:rFonts w:ascii="Calibri" w:hAnsi="Calibri" w:cs="Times New Roman"/>
          <w:color w:val="auto"/>
          <w:sz w:val="23"/>
          <w:szCs w:val="23"/>
        </w:rPr>
        <w:t xml:space="preserve"> must plan to secure this approval before</w:t>
      </w:r>
      <w:r>
        <w:rPr>
          <w:rFonts w:ascii="Calibri" w:hAnsi="Calibri" w:cs="Times New Roman"/>
          <w:color w:val="auto"/>
          <w:sz w:val="23"/>
          <w:szCs w:val="23"/>
        </w:rPr>
        <w:t xml:space="preserve"> </w:t>
      </w:r>
      <w:r w:rsidRPr="00AE47A5">
        <w:rPr>
          <w:rFonts w:ascii="Calibri" w:hAnsi="Calibri" w:cs="Times New Roman"/>
          <w:color w:val="auto"/>
          <w:sz w:val="23"/>
          <w:szCs w:val="23"/>
        </w:rPr>
        <w:t>rollout of the system beyond the pi</w:t>
      </w:r>
      <w:r w:rsidR="00567F39">
        <w:rPr>
          <w:rFonts w:ascii="Calibri" w:hAnsi="Calibri" w:cs="Times New Roman"/>
          <w:color w:val="auto"/>
          <w:sz w:val="23"/>
          <w:szCs w:val="23"/>
        </w:rPr>
        <w:t>lot area.  In particular, SAs</w:t>
      </w:r>
      <w:r w:rsidRPr="00AE47A5">
        <w:rPr>
          <w:rFonts w:ascii="Calibri" w:hAnsi="Calibri" w:cs="Times New Roman"/>
          <w:color w:val="auto"/>
          <w:sz w:val="23"/>
          <w:szCs w:val="23"/>
        </w:rPr>
        <w:t xml:space="preserve"> should submit documentation of the results and findings of their pilot tests to FNS. </w:t>
      </w:r>
    </w:p>
    <w:p w:rsidR="004A32D7" w:rsidRPr="00AE47A5" w:rsidRDefault="004A32D7" w:rsidP="004A32D7">
      <w:pPr>
        <w:pStyle w:val="Default"/>
        <w:jc w:val="both"/>
        <w:rPr>
          <w:rFonts w:ascii="Calibri" w:hAnsi="Calibri" w:cs="Times New Roman"/>
          <w:color w:val="auto"/>
          <w:sz w:val="23"/>
          <w:szCs w:val="23"/>
        </w:rPr>
      </w:pPr>
    </w:p>
    <w:p w:rsidR="004A32D7" w:rsidRPr="00AE47A5" w:rsidRDefault="004A32D7" w:rsidP="004A32D7">
      <w:pPr>
        <w:pStyle w:val="Default"/>
        <w:jc w:val="both"/>
        <w:rPr>
          <w:rFonts w:ascii="Calibri" w:hAnsi="Calibri" w:cs="Times New Roman"/>
          <w:color w:val="auto"/>
          <w:sz w:val="23"/>
          <w:szCs w:val="23"/>
        </w:rPr>
      </w:pPr>
      <w:r w:rsidRPr="00AE47A5">
        <w:rPr>
          <w:rFonts w:ascii="Calibri" w:hAnsi="Calibri" w:cs="Times New Roman"/>
          <w:color w:val="auto"/>
          <w:sz w:val="23"/>
          <w:szCs w:val="23"/>
        </w:rPr>
        <w:t>In planning for t</w:t>
      </w:r>
      <w:r w:rsidR="00567F39">
        <w:rPr>
          <w:rFonts w:ascii="Calibri" w:hAnsi="Calibri" w:cs="Times New Roman"/>
          <w:color w:val="auto"/>
          <w:sz w:val="23"/>
          <w:szCs w:val="23"/>
        </w:rPr>
        <w:t xml:space="preserve">he Pilot Test, the SA </w:t>
      </w:r>
      <w:r w:rsidRPr="00AE47A5">
        <w:rPr>
          <w:rFonts w:ascii="Calibri" w:hAnsi="Calibri" w:cs="Times New Roman"/>
          <w:color w:val="auto"/>
          <w:sz w:val="23"/>
          <w:szCs w:val="23"/>
        </w:rPr>
        <w:t xml:space="preserve">should ensure that the test, at a minimum, includes the following elements: </w:t>
      </w:r>
    </w:p>
    <w:p w:rsidR="004A32D7" w:rsidRPr="00AE47A5" w:rsidRDefault="004A32D7" w:rsidP="004A32D7">
      <w:pPr>
        <w:pStyle w:val="Default"/>
        <w:numPr>
          <w:ilvl w:val="0"/>
          <w:numId w:val="3"/>
        </w:numPr>
        <w:spacing w:after="125"/>
        <w:jc w:val="both"/>
        <w:rPr>
          <w:rFonts w:ascii="Calibri" w:hAnsi="Calibri" w:cs="Times New Roman"/>
          <w:color w:val="auto"/>
          <w:sz w:val="23"/>
          <w:szCs w:val="23"/>
        </w:rPr>
      </w:pPr>
      <w:r w:rsidRPr="00FF1CE3">
        <w:rPr>
          <w:rFonts w:ascii="Calibri" w:hAnsi="Calibri" w:cs="Times New Roman"/>
          <w:b/>
          <w:bCs/>
          <w:color w:val="auto"/>
          <w:sz w:val="23"/>
          <w:szCs w:val="23"/>
        </w:rPr>
        <w:t>Performance Test</w:t>
      </w:r>
      <w:r w:rsidRPr="00AE47A5">
        <w:rPr>
          <w:rFonts w:ascii="Calibri" w:hAnsi="Calibri" w:cs="Times New Roman"/>
          <w:color w:val="auto"/>
          <w:sz w:val="23"/>
          <w:szCs w:val="23"/>
        </w:rPr>
        <w:t xml:space="preserve"> - To simulate system operation, and thereby project whether the system will meet the criteria in the IAPD for sizing, performance, and capacity</w:t>
      </w:r>
      <w:r w:rsidR="00567F39">
        <w:rPr>
          <w:rFonts w:ascii="Calibri" w:hAnsi="Calibri" w:cs="Times New Roman"/>
          <w:color w:val="auto"/>
          <w:sz w:val="23"/>
          <w:szCs w:val="23"/>
        </w:rPr>
        <w:t>;</w:t>
      </w:r>
    </w:p>
    <w:p w:rsidR="004A32D7" w:rsidRPr="00AE47A5" w:rsidRDefault="004A32D7" w:rsidP="004A32D7">
      <w:pPr>
        <w:pStyle w:val="Default"/>
        <w:numPr>
          <w:ilvl w:val="0"/>
          <w:numId w:val="3"/>
        </w:numPr>
        <w:spacing w:after="125"/>
        <w:jc w:val="both"/>
        <w:rPr>
          <w:rFonts w:ascii="Calibri" w:hAnsi="Calibri" w:cs="Times New Roman"/>
          <w:color w:val="auto"/>
          <w:sz w:val="23"/>
          <w:szCs w:val="23"/>
        </w:rPr>
      </w:pPr>
      <w:r w:rsidRPr="00FF1CE3">
        <w:rPr>
          <w:rFonts w:ascii="Calibri" w:hAnsi="Calibri" w:cs="Times New Roman"/>
          <w:b/>
          <w:bCs/>
          <w:color w:val="auto"/>
          <w:sz w:val="23"/>
          <w:szCs w:val="23"/>
        </w:rPr>
        <w:t>Systems Test</w:t>
      </w:r>
      <w:r w:rsidRPr="00AE47A5">
        <w:rPr>
          <w:rFonts w:ascii="Calibri" w:hAnsi="Calibri" w:cs="Times New Roman"/>
          <w:color w:val="auto"/>
          <w:sz w:val="23"/>
          <w:szCs w:val="23"/>
        </w:rPr>
        <w:t xml:space="preserve"> - To ensure that each component, as deli</w:t>
      </w:r>
      <w:r w:rsidR="00567F39">
        <w:rPr>
          <w:rFonts w:ascii="Calibri" w:hAnsi="Calibri" w:cs="Times New Roman"/>
          <w:color w:val="auto"/>
          <w:sz w:val="23"/>
          <w:szCs w:val="23"/>
        </w:rPr>
        <w:t>vered by the contractor or SA</w:t>
      </w:r>
      <w:r w:rsidRPr="00AE47A5">
        <w:rPr>
          <w:rFonts w:ascii="Calibri" w:hAnsi="Calibri" w:cs="Times New Roman"/>
          <w:color w:val="auto"/>
          <w:sz w:val="23"/>
          <w:szCs w:val="23"/>
        </w:rPr>
        <w:t xml:space="preserve"> systems staff, operates in accordance with the design specifications</w:t>
      </w:r>
      <w:r w:rsidR="00567F39">
        <w:rPr>
          <w:rFonts w:ascii="Calibri" w:hAnsi="Calibri" w:cs="Times New Roman"/>
          <w:color w:val="auto"/>
          <w:sz w:val="23"/>
          <w:szCs w:val="23"/>
        </w:rPr>
        <w:t>;</w:t>
      </w:r>
    </w:p>
    <w:p w:rsidR="004A32D7" w:rsidRPr="00AE47A5" w:rsidRDefault="004A32D7" w:rsidP="004A32D7">
      <w:pPr>
        <w:pStyle w:val="Default"/>
        <w:numPr>
          <w:ilvl w:val="0"/>
          <w:numId w:val="3"/>
        </w:numPr>
        <w:jc w:val="both"/>
        <w:rPr>
          <w:rFonts w:ascii="Calibri" w:hAnsi="Calibri" w:cs="Times New Roman"/>
          <w:color w:val="auto"/>
          <w:sz w:val="23"/>
          <w:szCs w:val="23"/>
        </w:rPr>
      </w:pPr>
      <w:r w:rsidRPr="00FF1CE3">
        <w:rPr>
          <w:rFonts w:ascii="Calibri" w:hAnsi="Calibri" w:cs="Times New Roman"/>
          <w:b/>
          <w:bCs/>
          <w:color w:val="auto"/>
          <w:sz w:val="23"/>
          <w:szCs w:val="23"/>
        </w:rPr>
        <w:t>End-to-End Test</w:t>
      </w:r>
      <w:r w:rsidRPr="00AE47A5">
        <w:rPr>
          <w:rFonts w:ascii="Calibri" w:hAnsi="Calibri" w:cs="Times New Roman"/>
          <w:color w:val="auto"/>
          <w:sz w:val="23"/>
          <w:szCs w:val="23"/>
        </w:rPr>
        <w:t xml:space="preserve"> - To ensure that the interactions between each component and interface perform in accordance with the design specifications.  This </w:t>
      </w:r>
      <w:r w:rsidR="00355E18" w:rsidRPr="00AE47A5">
        <w:rPr>
          <w:rFonts w:ascii="Calibri" w:hAnsi="Calibri" w:cs="Times New Roman"/>
          <w:color w:val="auto"/>
          <w:sz w:val="23"/>
          <w:szCs w:val="23"/>
        </w:rPr>
        <w:t>must include</w:t>
      </w:r>
      <w:r w:rsidR="00567F39">
        <w:rPr>
          <w:rFonts w:ascii="Calibri" w:hAnsi="Calibri" w:cs="Times New Roman"/>
          <w:color w:val="auto"/>
          <w:sz w:val="23"/>
          <w:szCs w:val="23"/>
        </w:rPr>
        <w:t xml:space="preserve"> reconciliation between the S</w:t>
      </w:r>
      <w:r w:rsidR="00103CB1">
        <w:rPr>
          <w:rFonts w:ascii="Calibri" w:hAnsi="Calibri" w:cs="Times New Roman"/>
          <w:color w:val="auto"/>
          <w:sz w:val="23"/>
          <w:szCs w:val="23"/>
        </w:rPr>
        <w:t xml:space="preserve">A’s banking contractor or </w:t>
      </w:r>
      <w:r w:rsidR="00567F39">
        <w:rPr>
          <w:rFonts w:ascii="Calibri" w:hAnsi="Calibri" w:cs="Times New Roman"/>
          <w:color w:val="auto"/>
          <w:sz w:val="23"/>
          <w:szCs w:val="23"/>
        </w:rPr>
        <w:t>EBT processor and the SA’</w:t>
      </w:r>
      <w:r w:rsidRPr="00AE47A5">
        <w:rPr>
          <w:rFonts w:ascii="Calibri" w:hAnsi="Calibri" w:cs="Times New Roman"/>
          <w:color w:val="auto"/>
          <w:sz w:val="23"/>
          <w:szCs w:val="23"/>
        </w:rPr>
        <w:t>s system.</w:t>
      </w:r>
    </w:p>
    <w:p w:rsidR="004A32D7" w:rsidRPr="00AE47A5" w:rsidRDefault="004A32D7" w:rsidP="004A32D7">
      <w:pPr>
        <w:pStyle w:val="Default"/>
        <w:jc w:val="both"/>
        <w:rPr>
          <w:rFonts w:ascii="Calibri" w:hAnsi="Calibri" w:cs="Times New Roman"/>
          <w:color w:val="auto"/>
          <w:sz w:val="23"/>
          <w:szCs w:val="23"/>
        </w:rPr>
      </w:pPr>
    </w:p>
    <w:p w:rsidR="004A32D7" w:rsidRPr="00AE47A5" w:rsidRDefault="004A32D7" w:rsidP="004A32D7">
      <w:pPr>
        <w:jc w:val="both"/>
        <w:rPr>
          <w:rFonts w:ascii="Calibri" w:hAnsi="Calibri"/>
          <w:sz w:val="23"/>
          <w:szCs w:val="23"/>
        </w:rPr>
      </w:pPr>
      <w:r w:rsidRPr="00AE47A5">
        <w:rPr>
          <w:rFonts w:ascii="Calibri" w:hAnsi="Calibri"/>
          <w:sz w:val="23"/>
          <w:szCs w:val="23"/>
        </w:rPr>
        <w:t>The Pilot Test needs to be completed or conducted on the entire system in a “live” environment to ensure that it will meet the objectives of the IAPD after implementation. If a legacy system exists, this test will involve parallel processing of data (e.g., calculation of benefits based on household or participant information) through the current and pilot system, and then comparing the results.</w:t>
      </w:r>
    </w:p>
    <w:p w:rsidR="004A32D7" w:rsidRPr="00AE47A5" w:rsidRDefault="004A32D7" w:rsidP="004A32D7">
      <w:pPr>
        <w:jc w:val="both"/>
        <w:rPr>
          <w:rFonts w:ascii="Calibri" w:hAnsi="Calibri"/>
          <w:sz w:val="23"/>
          <w:szCs w:val="23"/>
        </w:rPr>
      </w:pPr>
      <w:r w:rsidRPr="00AE47A5">
        <w:rPr>
          <w:rFonts w:ascii="Calibri" w:hAnsi="Calibri"/>
          <w:sz w:val="23"/>
          <w:szCs w:val="23"/>
        </w:rPr>
        <w:t>Results of the Pilot Test must be evaluated to determine if the system is ready to be</w:t>
      </w:r>
      <w:r w:rsidR="00103CB1">
        <w:rPr>
          <w:rFonts w:ascii="Calibri" w:hAnsi="Calibri"/>
          <w:sz w:val="23"/>
          <w:szCs w:val="23"/>
        </w:rPr>
        <w:t xml:space="preserve"> rolled out to the rest of the Geographic S</w:t>
      </w:r>
      <w:r w:rsidRPr="00AE47A5">
        <w:rPr>
          <w:rFonts w:ascii="Calibri" w:hAnsi="Calibri"/>
          <w:sz w:val="23"/>
          <w:szCs w:val="23"/>
        </w:rPr>
        <w:t>tate</w:t>
      </w:r>
      <w:r w:rsidR="00103CB1">
        <w:rPr>
          <w:rFonts w:ascii="Calibri" w:hAnsi="Calibri"/>
          <w:sz w:val="23"/>
          <w:szCs w:val="23"/>
        </w:rPr>
        <w:t xml:space="preserve"> or Indian Tribal Organization (ITO)</w:t>
      </w:r>
      <w:r w:rsidRPr="00AE47A5">
        <w:rPr>
          <w:rFonts w:ascii="Calibri" w:hAnsi="Calibri"/>
          <w:sz w:val="23"/>
          <w:szCs w:val="23"/>
        </w:rPr>
        <w:t>.  As stated earlier</w:t>
      </w:r>
      <w:r w:rsidR="00103CB1">
        <w:rPr>
          <w:rFonts w:ascii="Calibri" w:hAnsi="Calibri"/>
          <w:sz w:val="23"/>
          <w:szCs w:val="23"/>
        </w:rPr>
        <w:t>,</w:t>
      </w:r>
      <w:r w:rsidRPr="00AE47A5">
        <w:rPr>
          <w:rFonts w:ascii="Calibri" w:hAnsi="Calibri"/>
          <w:sz w:val="23"/>
          <w:szCs w:val="23"/>
        </w:rPr>
        <w:t xml:space="preserve"> this is another significant go/no-go point for continuation of the project.</w:t>
      </w:r>
    </w:p>
    <w:p w:rsidR="004A32D7" w:rsidRPr="00AE47A5" w:rsidRDefault="004A32D7" w:rsidP="009C1A40">
      <w:pPr>
        <w:pStyle w:val="Default"/>
        <w:rPr>
          <w:rFonts w:ascii="Calibri" w:hAnsi="Calibri" w:cs="Times New Roman"/>
          <w:sz w:val="23"/>
          <w:szCs w:val="23"/>
        </w:rPr>
      </w:pPr>
      <w:r w:rsidRPr="00AE47A5">
        <w:rPr>
          <w:rFonts w:ascii="Calibri" w:hAnsi="Calibri" w:cs="Times New Roman"/>
          <w:sz w:val="23"/>
          <w:szCs w:val="23"/>
        </w:rPr>
        <w:lastRenderedPageBreak/>
        <w:t xml:space="preserve">More information on testing and other system-related information can be found in FNS Handbook 901 located at: </w:t>
      </w:r>
      <w:hyperlink r:id="rId15" w:history="1">
        <w:r w:rsidRPr="00AE47A5">
          <w:rPr>
            <w:rStyle w:val="Hyperlink"/>
            <w:rFonts w:ascii="Calibri" w:hAnsi="Calibri" w:cs="Times New Roman"/>
            <w:sz w:val="23"/>
            <w:szCs w:val="23"/>
          </w:rPr>
          <w:t>http://www.fns.usda.gov/apd/Handbook_901_2007/HB901_2007.htm</w:t>
        </w:r>
      </w:hyperlink>
    </w:p>
    <w:p w:rsidR="004A32D7" w:rsidRPr="00AE47A5" w:rsidRDefault="004A32D7" w:rsidP="004A32D7">
      <w:pPr>
        <w:pStyle w:val="Default"/>
        <w:jc w:val="both"/>
        <w:rPr>
          <w:rFonts w:ascii="Calibri" w:hAnsi="Calibri" w:cs="Times New Roman"/>
          <w:sz w:val="23"/>
          <w:szCs w:val="23"/>
        </w:rPr>
      </w:pPr>
    </w:p>
    <w:p w:rsidR="004A32D7" w:rsidRPr="00AE47A5" w:rsidRDefault="004A32D7" w:rsidP="004A32D7">
      <w:pPr>
        <w:pStyle w:val="Default"/>
        <w:jc w:val="both"/>
        <w:rPr>
          <w:rFonts w:ascii="Calibri" w:hAnsi="Calibri" w:cs="Times New Roman"/>
          <w:sz w:val="23"/>
          <w:szCs w:val="23"/>
        </w:rPr>
      </w:pPr>
      <w:r w:rsidRPr="00AE47A5">
        <w:rPr>
          <w:rFonts w:ascii="Calibri" w:hAnsi="Calibri" w:cs="Times New Roman"/>
          <w:sz w:val="23"/>
          <w:szCs w:val="23"/>
        </w:rPr>
        <w:t>When evaluating the plan for system testing, pilot and implementation</w:t>
      </w:r>
      <w:r w:rsidR="009C1A40">
        <w:rPr>
          <w:rFonts w:ascii="Calibri" w:hAnsi="Calibri" w:cs="Times New Roman"/>
          <w:sz w:val="23"/>
          <w:szCs w:val="23"/>
        </w:rPr>
        <w:t>,</w:t>
      </w:r>
      <w:r w:rsidRPr="00AE47A5">
        <w:rPr>
          <w:rFonts w:ascii="Calibri" w:hAnsi="Calibri" w:cs="Times New Roman"/>
          <w:sz w:val="23"/>
          <w:szCs w:val="23"/>
        </w:rPr>
        <w:t xml:space="preserve"> the following information should be gathered and questions ask</w:t>
      </w:r>
      <w:r w:rsidR="00103CB1">
        <w:rPr>
          <w:rFonts w:ascii="Calibri" w:hAnsi="Calibri" w:cs="Times New Roman"/>
          <w:sz w:val="23"/>
          <w:szCs w:val="23"/>
        </w:rPr>
        <w:t>ed if not specified in the SA</w:t>
      </w:r>
      <w:r w:rsidRPr="00AE47A5">
        <w:rPr>
          <w:rFonts w:ascii="Calibri" w:hAnsi="Calibri" w:cs="Times New Roman"/>
          <w:sz w:val="23"/>
          <w:szCs w:val="23"/>
        </w:rPr>
        <w:t>’s planning documents:</w:t>
      </w:r>
    </w:p>
    <w:p w:rsidR="004A32D7" w:rsidRPr="00AE47A5" w:rsidRDefault="004A32D7" w:rsidP="004A32D7">
      <w:pPr>
        <w:pStyle w:val="Default"/>
        <w:jc w:val="both"/>
        <w:rPr>
          <w:rFonts w:ascii="Calibri" w:hAnsi="Calibri" w:cs="Times New Roman"/>
          <w:sz w:val="23"/>
          <w:szCs w:val="23"/>
        </w:rPr>
      </w:pPr>
    </w:p>
    <w:p w:rsidR="004A32D7" w:rsidRPr="00FA7736" w:rsidRDefault="004A32D7" w:rsidP="004A32D7">
      <w:pPr>
        <w:pStyle w:val="Default"/>
        <w:numPr>
          <w:ilvl w:val="0"/>
          <w:numId w:val="4"/>
        </w:numPr>
        <w:jc w:val="both"/>
        <w:rPr>
          <w:rFonts w:ascii="Calibri" w:hAnsi="Calibri" w:cs="Times New Roman"/>
          <w:bCs/>
          <w:iCs/>
          <w:sz w:val="23"/>
          <w:szCs w:val="23"/>
        </w:rPr>
      </w:pPr>
      <w:r w:rsidRPr="00AE47A5">
        <w:rPr>
          <w:rFonts w:ascii="Calibri" w:hAnsi="Calibri" w:cs="Times New Roman"/>
          <w:sz w:val="23"/>
          <w:szCs w:val="23"/>
        </w:rPr>
        <w:t>What is the projected timeframe for each of these phases; UAT, pilot, rollout?</w:t>
      </w:r>
    </w:p>
    <w:p w:rsidR="00FA7736" w:rsidRPr="00AE47A5" w:rsidRDefault="00FA7736" w:rsidP="00FA7736">
      <w:pPr>
        <w:pStyle w:val="Default"/>
        <w:ind w:left="720"/>
        <w:jc w:val="both"/>
        <w:rPr>
          <w:rFonts w:ascii="Calibri" w:hAnsi="Calibri" w:cs="Times New Roman"/>
          <w:bCs/>
          <w:iCs/>
          <w:sz w:val="23"/>
          <w:szCs w:val="23"/>
        </w:rPr>
      </w:pPr>
    </w:p>
    <w:p w:rsidR="004A32D7" w:rsidRPr="00FA7736" w:rsidRDefault="004A32D7" w:rsidP="004A32D7">
      <w:pPr>
        <w:pStyle w:val="Default"/>
        <w:numPr>
          <w:ilvl w:val="0"/>
          <w:numId w:val="4"/>
        </w:numPr>
        <w:jc w:val="both"/>
        <w:rPr>
          <w:rFonts w:ascii="Calibri" w:hAnsi="Calibri" w:cs="Times New Roman"/>
          <w:bCs/>
          <w:iCs/>
          <w:sz w:val="23"/>
          <w:szCs w:val="23"/>
        </w:rPr>
      </w:pPr>
      <w:r w:rsidRPr="00AE47A5">
        <w:rPr>
          <w:rFonts w:ascii="Calibri" w:hAnsi="Calibri" w:cs="Times New Roman"/>
          <w:sz w:val="23"/>
          <w:szCs w:val="23"/>
        </w:rPr>
        <w:t xml:space="preserve">What are the go/no-go criteria for determining when to move from one phase to the next? </w:t>
      </w:r>
    </w:p>
    <w:p w:rsidR="00FA7736" w:rsidRPr="00AE47A5" w:rsidRDefault="00FA7736" w:rsidP="00FA7736">
      <w:pPr>
        <w:pStyle w:val="Default"/>
        <w:jc w:val="both"/>
        <w:rPr>
          <w:rFonts w:ascii="Calibri" w:hAnsi="Calibri" w:cs="Times New Roman"/>
          <w:bCs/>
          <w:iCs/>
          <w:sz w:val="23"/>
          <w:szCs w:val="23"/>
        </w:rPr>
      </w:pPr>
    </w:p>
    <w:p w:rsidR="004A32D7" w:rsidRPr="00FA7736" w:rsidRDefault="004A32D7" w:rsidP="004A32D7">
      <w:pPr>
        <w:pStyle w:val="Default"/>
        <w:numPr>
          <w:ilvl w:val="0"/>
          <w:numId w:val="4"/>
        </w:numPr>
        <w:jc w:val="both"/>
        <w:rPr>
          <w:rFonts w:ascii="Calibri" w:hAnsi="Calibri" w:cs="Times New Roman"/>
          <w:bCs/>
          <w:iCs/>
          <w:sz w:val="23"/>
          <w:szCs w:val="23"/>
        </w:rPr>
      </w:pPr>
      <w:r w:rsidRPr="00AE47A5">
        <w:rPr>
          <w:rFonts w:ascii="Calibri" w:hAnsi="Calibri" w:cs="Times New Roman"/>
          <w:sz w:val="23"/>
          <w:szCs w:val="23"/>
        </w:rPr>
        <w:t>What scenarios are being tested during UAT?</w:t>
      </w:r>
    </w:p>
    <w:p w:rsidR="00FA7736" w:rsidRPr="00AE47A5" w:rsidRDefault="00FA7736" w:rsidP="00FA7736">
      <w:pPr>
        <w:pStyle w:val="Default"/>
        <w:jc w:val="both"/>
        <w:rPr>
          <w:rFonts w:ascii="Calibri" w:hAnsi="Calibri" w:cs="Times New Roman"/>
          <w:bCs/>
          <w:iCs/>
          <w:sz w:val="23"/>
          <w:szCs w:val="23"/>
        </w:rPr>
      </w:pPr>
    </w:p>
    <w:p w:rsidR="004A32D7" w:rsidRPr="00FA7736" w:rsidRDefault="004A32D7" w:rsidP="004A32D7">
      <w:pPr>
        <w:pStyle w:val="Default"/>
        <w:numPr>
          <w:ilvl w:val="0"/>
          <w:numId w:val="4"/>
        </w:numPr>
        <w:jc w:val="both"/>
        <w:rPr>
          <w:rFonts w:ascii="Calibri" w:hAnsi="Calibri" w:cs="Times New Roman"/>
          <w:bCs/>
          <w:iCs/>
          <w:sz w:val="23"/>
          <w:szCs w:val="23"/>
        </w:rPr>
      </w:pPr>
      <w:r w:rsidRPr="00AE47A5">
        <w:rPr>
          <w:rFonts w:ascii="Calibri" w:hAnsi="Calibri" w:cs="Times New Roman"/>
          <w:sz w:val="23"/>
          <w:szCs w:val="23"/>
        </w:rPr>
        <w:t>Are these scenarios scripted?</w:t>
      </w:r>
    </w:p>
    <w:p w:rsidR="00FA7736" w:rsidRPr="00AE47A5" w:rsidRDefault="00FA7736" w:rsidP="00FA7736">
      <w:pPr>
        <w:pStyle w:val="Default"/>
        <w:jc w:val="both"/>
        <w:rPr>
          <w:rFonts w:ascii="Calibri" w:hAnsi="Calibri" w:cs="Times New Roman"/>
          <w:bCs/>
          <w:iCs/>
          <w:sz w:val="23"/>
          <w:szCs w:val="23"/>
        </w:rPr>
      </w:pPr>
    </w:p>
    <w:p w:rsidR="004A32D7" w:rsidRPr="00FA7736" w:rsidRDefault="004A32D7" w:rsidP="004A32D7">
      <w:pPr>
        <w:pStyle w:val="Default"/>
        <w:numPr>
          <w:ilvl w:val="0"/>
          <w:numId w:val="4"/>
        </w:numPr>
        <w:jc w:val="both"/>
        <w:rPr>
          <w:rFonts w:ascii="Calibri" w:hAnsi="Calibri" w:cs="Times New Roman"/>
          <w:bCs/>
          <w:iCs/>
          <w:sz w:val="23"/>
          <w:szCs w:val="23"/>
        </w:rPr>
      </w:pPr>
      <w:r w:rsidRPr="00AE47A5">
        <w:rPr>
          <w:rFonts w:ascii="Calibri" w:hAnsi="Calibri" w:cs="Times New Roman"/>
          <w:sz w:val="23"/>
          <w:szCs w:val="23"/>
        </w:rPr>
        <w:t>Who identified the scenarios to be tested and developed the scripts?</w:t>
      </w:r>
    </w:p>
    <w:p w:rsidR="00FA7736" w:rsidRPr="00AE47A5" w:rsidRDefault="00FA7736" w:rsidP="00FA7736">
      <w:pPr>
        <w:pStyle w:val="Default"/>
        <w:jc w:val="both"/>
        <w:rPr>
          <w:rFonts w:ascii="Calibri" w:hAnsi="Calibri" w:cs="Times New Roman"/>
          <w:bCs/>
          <w:iCs/>
          <w:sz w:val="23"/>
          <w:szCs w:val="23"/>
        </w:rPr>
      </w:pPr>
    </w:p>
    <w:p w:rsidR="004A32D7" w:rsidRPr="00FA7736" w:rsidRDefault="004A32D7" w:rsidP="004A32D7">
      <w:pPr>
        <w:pStyle w:val="Default"/>
        <w:numPr>
          <w:ilvl w:val="0"/>
          <w:numId w:val="4"/>
        </w:numPr>
        <w:jc w:val="both"/>
        <w:rPr>
          <w:rFonts w:ascii="Calibri" w:hAnsi="Calibri" w:cs="Times New Roman"/>
          <w:bCs/>
          <w:iCs/>
          <w:sz w:val="23"/>
          <w:szCs w:val="23"/>
        </w:rPr>
      </w:pPr>
      <w:r w:rsidRPr="00AE47A5">
        <w:rPr>
          <w:rFonts w:ascii="Calibri" w:hAnsi="Calibri" w:cs="Times New Roman"/>
          <w:sz w:val="23"/>
          <w:szCs w:val="23"/>
        </w:rPr>
        <w:t>What is the profile and number of staff involved in UAT?</w:t>
      </w:r>
    </w:p>
    <w:p w:rsidR="00FA7736" w:rsidRPr="00AE47A5" w:rsidRDefault="00FA7736" w:rsidP="00FA7736">
      <w:pPr>
        <w:pStyle w:val="Default"/>
        <w:jc w:val="both"/>
        <w:rPr>
          <w:rFonts w:ascii="Calibri" w:hAnsi="Calibri" w:cs="Times New Roman"/>
          <w:bCs/>
          <w:iCs/>
          <w:sz w:val="23"/>
          <w:szCs w:val="23"/>
        </w:rPr>
      </w:pPr>
    </w:p>
    <w:p w:rsidR="004A32D7" w:rsidRPr="00FA7736" w:rsidRDefault="004A32D7" w:rsidP="004A32D7">
      <w:pPr>
        <w:pStyle w:val="Default"/>
        <w:numPr>
          <w:ilvl w:val="0"/>
          <w:numId w:val="4"/>
        </w:numPr>
        <w:jc w:val="both"/>
        <w:rPr>
          <w:rFonts w:ascii="Calibri" w:hAnsi="Calibri" w:cs="Times New Roman"/>
          <w:bCs/>
          <w:iCs/>
          <w:sz w:val="23"/>
          <w:szCs w:val="23"/>
        </w:rPr>
      </w:pPr>
      <w:r w:rsidRPr="00AE47A5">
        <w:rPr>
          <w:rFonts w:ascii="Calibri" w:hAnsi="Calibri" w:cs="Times New Roman"/>
          <w:sz w:val="23"/>
          <w:szCs w:val="23"/>
        </w:rPr>
        <w:t>When errors are found</w:t>
      </w:r>
      <w:r w:rsidR="00103CB1">
        <w:rPr>
          <w:rFonts w:ascii="Calibri" w:hAnsi="Calibri" w:cs="Times New Roman"/>
          <w:sz w:val="23"/>
          <w:szCs w:val="23"/>
        </w:rPr>
        <w:t>,</w:t>
      </w:r>
      <w:r w:rsidRPr="00AE47A5">
        <w:rPr>
          <w:rFonts w:ascii="Calibri" w:hAnsi="Calibri" w:cs="Times New Roman"/>
          <w:sz w:val="23"/>
          <w:szCs w:val="23"/>
        </w:rPr>
        <w:t xml:space="preserve"> how are they prioritized?</w:t>
      </w:r>
    </w:p>
    <w:p w:rsidR="00FA7736" w:rsidRPr="00AE47A5" w:rsidRDefault="00FA7736" w:rsidP="00FA7736">
      <w:pPr>
        <w:pStyle w:val="Default"/>
        <w:jc w:val="both"/>
        <w:rPr>
          <w:rFonts w:ascii="Calibri" w:hAnsi="Calibri" w:cs="Times New Roman"/>
          <w:bCs/>
          <w:iCs/>
          <w:sz w:val="23"/>
          <w:szCs w:val="23"/>
        </w:rPr>
      </w:pPr>
    </w:p>
    <w:p w:rsidR="004A32D7" w:rsidRPr="00FA7736" w:rsidRDefault="004A32D7" w:rsidP="004A32D7">
      <w:pPr>
        <w:pStyle w:val="Default"/>
        <w:numPr>
          <w:ilvl w:val="0"/>
          <w:numId w:val="4"/>
        </w:numPr>
        <w:jc w:val="both"/>
        <w:rPr>
          <w:rFonts w:ascii="Calibri" w:hAnsi="Calibri" w:cs="Times New Roman"/>
          <w:bCs/>
          <w:iCs/>
          <w:sz w:val="23"/>
          <w:szCs w:val="23"/>
        </w:rPr>
      </w:pPr>
      <w:r w:rsidRPr="00AE47A5">
        <w:rPr>
          <w:rFonts w:ascii="Calibri" w:hAnsi="Calibri" w:cs="Times New Roman"/>
          <w:sz w:val="23"/>
          <w:szCs w:val="23"/>
        </w:rPr>
        <w:t>Are fixes regression tested and validated by UAT staff?</w:t>
      </w:r>
    </w:p>
    <w:p w:rsidR="00FA7736" w:rsidRPr="00AE47A5" w:rsidRDefault="00FA7736" w:rsidP="00FA7736">
      <w:pPr>
        <w:pStyle w:val="Default"/>
        <w:jc w:val="both"/>
        <w:rPr>
          <w:rFonts w:ascii="Calibri" w:hAnsi="Calibri" w:cs="Times New Roman"/>
          <w:bCs/>
          <w:iCs/>
          <w:sz w:val="23"/>
          <w:szCs w:val="23"/>
        </w:rPr>
      </w:pPr>
    </w:p>
    <w:p w:rsidR="004A32D7" w:rsidRPr="00FA7736" w:rsidRDefault="004A32D7" w:rsidP="004A32D7">
      <w:pPr>
        <w:pStyle w:val="Default"/>
        <w:numPr>
          <w:ilvl w:val="0"/>
          <w:numId w:val="4"/>
        </w:numPr>
        <w:jc w:val="both"/>
        <w:rPr>
          <w:rFonts w:ascii="Calibri" w:hAnsi="Calibri" w:cs="Times New Roman"/>
          <w:bCs/>
          <w:iCs/>
          <w:sz w:val="23"/>
          <w:szCs w:val="23"/>
        </w:rPr>
      </w:pPr>
      <w:r w:rsidRPr="00AE47A5">
        <w:rPr>
          <w:rFonts w:ascii="Calibri" w:hAnsi="Calibri" w:cs="Times New Roman"/>
          <w:sz w:val="23"/>
          <w:szCs w:val="23"/>
        </w:rPr>
        <w:t>How is the conversion process being tested?</w:t>
      </w:r>
    </w:p>
    <w:p w:rsidR="00FA7736" w:rsidRPr="00AE47A5" w:rsidRDefault="00FA7736" w:rsidP="00FA7736">
      <w:pPr>
        <w:pStyle w:val="Default"/>
        <w:jc w:val="both"/>
        <w:rPr>
          <w:rFonts w:ascii="Calibri" w:hAnsi="Calibri" w:cs="Times New Roman"/>
          <w:bCs/>
          <w:iCs/>
          <w:sz w:val="23"/>
          <w:szCs w:val="23"/>
        </w:rPr>
      </w:pPr>
    </w:p>
    <w:p w:rsidR="004A32D7" w:rsidRPr="00FA7736" w:rsidRDefault="004A32D7" w:rsidP="004A32D7">
      <w:pPr>
        <w:pStyle w:val="Default"/>
        <w:numPr>
          <w:ilvl w:val="0"/>
          <w:numId w:val="4"/>
        </w:numPr>
        <w:jc w:val="both"/>
        <w:rPr>
          <w:rFonts w:ascii="Calibri" w:hAnsi="Calibri" w:cs="Times New Roman"/>
          <w:bCs/>
          <w:iCs/>
          <w:sz w:val="23"/>
          <w:szCs w:val="23"/>
        </w:rPr>
      </w:pPr>
      <w:r w:rsidRPr="00AE47A5">
        <w:rPr>
          <w:rFonts w:ascii="Calibri" w:hAnsi="Calibri" w:cs="Times New Roman"/>
          <w:sz w:val="23"/>
          <w:szCs w:val="23"/>
        </w:rPr>
        <w:t>Is an interface being built between the legacy and new system so they can run in parallel during the pilot?</w:t>
      </w:r>
    </w:p>
    <w:p w:rsidR="00FA7736" w:rsidRPr="00AE47A5" w:rsidRDefault="00FA7736" w:rsidP="00FA7736">
      <w:pPr>
        <w:pStyle w:val="Default"/>
        <w:jc w:val="both"/>
        <w:rPr>
          <w:rFonts w:ascii="Calibri" w:hAnsi="Calibri" w:cs="Times New Roman"/>
          <w:bCs/>
          <w:iCs/>
          <w:sz w:val="23"/>
          <w:szCs w:val="23"/>
        </w:rPr>
      </w:pPr>
    </w:p>
    <w:p w:rsidR="004A32D7" w:rsidRPr="00FA7736" w:rsidRDefault="004A32D7" w:rsidP="004A32D7">
      <w:pPr>
        <w:pStyle w:val="Default"/>
        <w:numPr>
          <w:ilvl w:val="0"/>
          <w:numId w:val="4"/>
        </w:numPr>
        <w:jc w:val="both"/>
        <w:rPr>
          <w:rFonts w:ascii="Calibri" w:hAnsi="Calibri" w:cs="Times New Roman"/>
          <w:bCs/>
          <w:iCs/>
          <w:sz w:val="23"/>
          <w:szCs w:val="23"/>
        </w:rPr>
      </w:pPr>
      <w:r w:rsidRPr="00AE47A5">
        <w:rPr>
          <w:rFonts w:ascii="Calibri" w:hAnsi="Calibri" w:cs="Times New Roman"/>
          <w:sz w:val="23"/>
          <w:szCs w:val="23"/>
        </w:rPr>
        <w:t>Will the new system become the “system of record” during the pilot?</w:t>
      </w:r>
    </w:p>
    <w:p w:rsidR="00FA7736" w:rsidRPr="00AE47A5" w:rsidRDefault="00FA7736" w:rsidP="00FA7736">
      <w:pPr>
        <w:pStyle w:val="Default"/>
        <w:jc w:val="both"/>
        <w:rPr>
          <w:rFonts w:ascii="Calibri" w:hAnsi="Calibri" w:cs="Times New Roman"/>
          <w:bCs/>
          <w:iCs/>
          <w:sz w:val="23"/>
          <w:szCs w:val="23"/>
        </w:rPr>
      </w:pPr>
    </w:p>
    <w:p w:rsidR="004A32D7" w:rsidRPr="00AE47A5" w:rsidRDefault="004A32D7" w:rsidP="004A32D7">
      <w:pPr>
        <w:pStyle w:val="Default"/>
        <w:numPr>
          <w:ilvl w:val="0"/>
          <w:numId w:val="4"/>
        </w:numPr>
        <w:jc w:val="both"/>
        <w:rPr>
          <w:rFonts w:ascii="Calibri" w:hAnsi="Calibri" w:cs="Times New Roman"/>
          <w:bCs/>
          <w:iCs/>
          <w:sz w:val="23"/>
          <w:szCs w:val="23"/>
        </w:rPr>
      </w:pPr>
      <w:r w:rsidRPr="00AE47A5">
        <w:rPr>
          <w:rFonts w:ascii="Calibri" w:hAnsi="Calibri" w:cs="Times New Roman"/>
          <w:sz w:val="23"/>
          <w:szCs w:val="23"/>
        </w:rPr>
        <w:t>What is the plan for rolling the new sys</w:t>
      </w:r>
      <w:r w:rsidR="00AF3D8C">
        <w:rPr>
          <w:rFonts w:ascii="Calibri" w:hAnsi="Calibri" w:cs="Times New Roman"/>
          <w:sz w:val="23"/>
          <w:szCs w:val="23"/>
        </w:rPr>
        <w:t>tem out to the rest of the Geographic State or ITO</w:t>
      </w:r>
      <w:r w:rsidRPr="00AE47A5">
        <w:rPr>
          <w:rFonts w:ascii="Calibri" w:hAnsi="Calibri" w:cs="Times New Roman"/>
          <w:sz w:val="23"/>
          <w:szCs w:val="23"/>
        </w:rPr>
        <w:t xml:space="preserve">? Is it a phased rollout?  </w:t>
      </w:r>
    </w:p>
    <w:p w:rsidR="002E7712" w:rsidRDefault="002E7712" w:rsidP="002E7712">
      <w:pPr>
        <w:rPr>
          <w:rFonts w:ascii="Calibri" w:hAnsi="Calibri"/>
        </w:rPr>
      </w:pPr>
    </w:p>
    <w:p w:rsidR="009C1A40" w:rsidRDefault="009C1A40" w:rsidP="002E7712">
      <w:pPr>
        <w:rPr>
          <w:rFonts w:ascii="Calibri" w:hAnsi="Calibri"/>
        </w:rPr>
      </w:pPr>
    </w:p>
    <w:p w:rsidR="00B128AC" w:rsidRPr="00D67489" w:rsidRDefault="00B128AC" w:rsidP="002E7712">
      <w:pPr>
        <w:rPr>
          <w:rFonts w:ascii="Calibri" w:hAnsi="Calibri"/>
        </w:rPr>
      </w:pPr>
    </w:p>
    <w:p w:rsidR="00FF1CE3" w:rsidRDefault="002E7712" w:rsidP="00FF1CE3">
      <w:pPr>
        <w:pStyle w:val="Heading1"/>
        <w:spacing w:line="240" w:lineRule="auto"/>
        <w:rPr>
          <w:rFonts w:ascii="Calibri" w:hAnsi="Calibri"/>
        </w:rPr>
      </w:pPr>
      <w:bookmarkStart w:id="116" w:name="_Appendix_K-2"/>
      <w:bookmarkStart w:id="117" w:name="_Toc297618039"/>
      <w:bookmarkEnd w:id="116"/>
      <w:r w:rsidRPr="0067078C">
        <w:rPr>
          <w:rFonts w:ascii="Calibri" w:hAnsi="Calibri"/>
          <w:color w:val="auto"/>
        </w:rPr>
        <w:lastRenderedPageBreak/>
        <w:t xml:space="preserve">Appendix </w:t>
      </w:r>
      <w:r w:rsidR="00FF1CE3" w:rsidRPr="0067078C">
        <w:rPr>
          <w:rFonts w:ascii="Calibri" w:hAnsi="Calibri"/>
          <w:color w:val="auto"/>
        </w:rPr>
        <w:t>K-2</w:t>
      </w:r>
      <w:bookmarkEnd w:id="117"/>
      <w:r w:rsidR="00FF1CE3">
        <w:rPr>
          <w:rFonts w:ascii="Calibri" w:hAnsi="Calibri"/>
        </w:rPr>
        <w:t xml:space="preserve"> </w:t>
      </w:r>
    </w:p>
    <w:p w:rsidR="002E7712" w:rsidRPr="00FF1CE3" w:rsidRDefault="002E7712" w:rsidP="00FF1CE3">
      <w:pPr>
        <w:pStyle w:val="Heading1"/>
        <w:spacing w:before="0"/>
        <w:jc w:val="center"/>
        <w:rPr>
          <w:rFonts w:ascii="Calibri" w:hAnsi="Calibri"/>
          <w:color w:val="auto"/>
        </w:rPr>
      </w:pPr>
      <w:bookmarkStart w:id="118" w:name="_Acronyms"/>
      <w:bookmarkStart w:id="119" w:name="_Toc297618040"/>
      <w:bookmarkEnd w:id="118"/>
      <w:r w:rsidRPr="00FF1CE3">
        <w:rPr>
          <w:rFonts w:ascii="Calibri" w:hAnsi="Calibri"/>
          <w:color w:val="auto"/>
        </w:rPr>
        <w:t>Acronyms</w:t>
      </w:r>
      <w:bookmarkEnd w:id="119"/>
    </w:p>
    <w:p w:rsidR="00C93D8E" w:rsidRDefault="00C93D8E" w:rsidP="002E7712">
      <w:pPr>
        <w:rPr>
          <w:rFonts w:ascii="Calibri" w:hAnsi="Calibri"/>
        </w:rPr>
      </w:pPr>
    </w:p>
    <w:tbl>
      <w:tblPr>
        <w:tblW w:w="8300" w:type="dxa"/>
        <w:jc w:val="center"/>
        <w:tblLook w:val="04A0" w:firstRow="1" w:lastRow="0" w:firstColumn="1" w:lastColumn="0" w:noHBand="0" w:noVBand="1"/>
      </w:tblPr>
      <w:tblGrid>
        <w:gridCol w:w="1380"/>
        <w:gridCol w:w="6920"/>
      </w:tblGrid>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APD</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 xml:space="preserve">Advance Planning Document </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BF</w:t>
            </w:r>
          </w:p>
        </w:tc>
        <w:tc>
          <w:tcPr>
            <w:tcW w:w="6920" w:type="dxa"/>
            <w:tcBorders>
              <w:top w:val="nil"/>
              <w:left w:val="nil"/>
              <w:bottom w:val="nil"/>
              <w:right w:val="nil"/>
            </w:tcBorders>
            <w:shd w:val="clear" w:color="auto" w:fill="auto"/>
            <w:noWrap/>
            <w:vAlign w:val="bottom"/>
            <w:hideMark/>
          </w:tcPr>
          <w:p w:rsidR="00943E3D" w:rsidRPr="00943E3D" w:rsidRDefault="00983DC4" w:rsidP="00983DC4">
            <w:pPr>
              <w:spacing w:after="0" w:line="240" w:lineRule="auto"/>
              <w:rPr>
                <w:rFonts w:asciiTheme="minorHAnsi" w:eastAsia="Times New Roman" w:hAnsiTheme="minorHAnsi"/>
                <w:color w:val="000000"/>
                <w:szCs w:val="24"/>
              </w:rPr>
            </w:pPr>
            <w:r>
              <w:rPr>
                <w:rFonts w:asciiTheme="minorHAnsi" w:eastAsia="Times New Roman" w:hAnsiTheme="minorHAnsi"/>
                <w:color w:val="000000"/>
                <w:szCs w:val="24"/>
              </w:rPr>
              <w:t>Breast F</w:t>
            </w:r>
            <w:r w:rsidR="00943E3D" w:rsidRPr="00943E3D">
              <w:rPr>
                <w:rFonts w:asciiTheme="minorHAnsi" w:eastAsia="Times New Roman" w:hAnsiTheme="minorHAnsi"/>
                <w:color w:val="000000"/>
                <w:szCs w:val="24"/>
              </w:rPr>
              <w:t>eeding</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CDC</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Centers for Disease Control</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CPA</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szCs w:val="24"/>
              </w:rPr>
            </w:pPr>
            <w:r w:rsidRPr="00943E3D">
              <w:rPr>
                <w:rFonts w:asciiTheme="minorHAnsi" w:eastAsia="Times New Roman" w:hAnsiTheme="minorHAnsi"/>
                <w:szCs w:val="24"/>
              </w:rPr>
              <w:t>Competent Professional Authority</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CSFP</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Commodity Supplemental Food Program</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CVV</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Cash Value Voucher</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DFDD</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Detailed Functional Design Document</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EBT</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Electronic Benefit Transfer</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FFY</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Federal Fiscal Year</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FI</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Food Instrument</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FNS</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Food and Nutrition Service</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FTE</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szCs w:val="24"/>
              </w:rPr>
            </w:pPr>
            <w:r w:rsidRPr="00943E3D">
              <w:rPr>
                <w:rFonts w:asciiTheme="minorHAnsi" w:eastAsia="Times New Roman" w:hAnsiTheme="minorHAnsi"/>
                <w:szCs w:val="24"/>
              </w:rPr>
              <w:t xml:space="preserve">Full Time Equivalent </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HH</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Household</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HIV</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Human Immunodeficiency Virus</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IAPD</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szCs w:val="24"/>
              </w:rPr>
              <w:t>Implementation</w:t>
            </w:r>
            <w:r w:rsidRPr="00943E3D">
              <w:rPr>
                <w:rFonts w:asciiTheme="minorHAnsi" w:eastAsia="Times New Roman" w:hAnsiTheme="minorHAnsi"/>
                <w:color w:val="FF0000"/>
                <w:szCs w:val="24"/>
              </w:rPr>
              <w:t xml:space="preserve"> </w:t>
            </w:r>
            <w:r w:rsidRPr="00943E3D">
              <w:rPr>
                <w:rFonts w:asciiTheme="minorHAnsi" w:eastAsia="Times New Roman" w:hAnsiTheme="minorHAnsi"/>
                <w:color w:val="000000"/>
                <w:szCs w:val="24"/>
              </w:rPr>
              <w:t>Advance Planning Document</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ID</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Identification</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ITO</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Indian Tribal Organization</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LA</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Local Agency</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LMP</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Last Menstrual Period</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MIS</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Management Information System</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NSA</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Nutrition Services &amp; Administration</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proofErr w:type="spellStart"/>
            <w:r w:rsidRPr="00943E3D">
              <w:rPr>
                <w:rFonts w:asciiTheme="minorHAnsi" w:eastAsia="Times New Roman" w:hAnsiTheme="minorHAnsi"/>
                <w:color w:val="000000"/>
                <w:szCs w:val="24"/>
              </w:rPr>
              <w:t>PedNSS</w:t>
            </w:r>
            <w:proofErr w:type="spellEnd"/>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Pediatric Nutrition Surveillance System</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PIR</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Post or Pre Implementation Review</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PM</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Policy Manual</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PNSS</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Theme="minorHAnsi" w:eastAsia="Times New Roman" w:hAnsiTheme="minorHAnsi"/>
                <w:color w:val="000000"/>
                <w:szCs w:val="24"/>
              </w:rPr>
            </w:pPr>
            <w:r w:rsidRPr="00943E3D">
              <w:rPr>
                <w:rFonts w:asciiTheme="minorHAnsi" w:eastAsia="Times New Roman" w:hAnsiTheme="minorHAnsi"/>
                <w:color w:val="000000"/>
                <w:szCs w:val="24"/>
              </w:rPr>
              <w:t>Pregnancy Nutrition Surveillance System</w:t>
            </w:r>
          </w:p>
        </w:tc>
      </w:tr>
    </w:tbl>
    <w:p w:rsidR="00943E3D" w:rsidRDefault="00943E3D">
      <w:pPr>
        <w:spacing w:after="0" w:line="240" w:lineRule="auto"/>
        <w:rPr>
          <w:rFonts w:ascii="Calibri" w:hAnsi="Calibri"/>
        </w:rPr>
      </w:pPr>
    </w:p>
    <w:p w:rsidR="00943E3D" w:rsidRDefault="00943E3D">
      <w:pPr>
        <w:spacing w:after="0" w:line="240" w:lineRule="auto"/>
        <w:rPr>
          <w:rFonts w:ascii="Calibri" w:eastAsia="Times New Roman" w:hAnsi="Calibri"/>
          <w:b/>
          <w:bCs/>
          <w:color w:val="365F91"/>
          <w:sz w:val="28"/>
          <w:szCs w:val="28"/>
        </w:rPr>
      </w:pPr>
      <w:r>
        <w:rPr>
          <w:rFonts w:ascii="Calibri" w:hAnsi="Calibri"/>
        </w:rPr>
        <w:br w:type="page"/>
      </w:r>
    </w:p>
    <w:p w:rsidR="00943E3D" w:rsidRPr="00FF1CE3" w:rsidRDefault="00943E3D" w:rsidP="00943E3D">
      <w:pPr>
        <w:pStyle w:val="Heading1"/>
        <w:spacing w:before="0"/>
        <w:jc w:val="center"/>
        <w:rPr>
          <w:rFonts w:ascii="Calibri" w:hAnsi="Calibri"/>
          <w:color w:val="auto"/>
        </w:rPr>
      </w:pPr>
      <w:bookmarkStart w:id="120" w:name="_Toc297618041"/>
      <w:r w:rsidRPr="00FF1CE3">
        <w:rPr>
          <w:rFonts w:ascii="Calibri" w:hAnsi="Calibri"/>
          <w:color w:val="auto"/>
        </w:rPr>
        <w:lastRenderedPageBreak/>
        <w:t>Acronyms</w:t>
      </w:r>
      <w:bookmarkEnd w:id="120"/>
    </w:p>
    <w:p w:rsidR="00943E3D" w:rsidRDefault="00943E3D">
      <w:pPr>
        <w:spacing w:after="0" w:line="240" w:lineRule="auto"/>
        <w:rPr>
          <w:rFonts w:ascii="Calibri" w:hAnsi="Calibri"/>
        </w:rPr>
      </w:pPr>
    </w:p>
    <w:tbl>
      <w:tblPr>
        <w:tblW w:w="8300" w:type="dxa"/>
        <w:jc w:val="center"/>
        <w:tblLook w:val="04A0" w:firstRow="1" w:lastRow="0" w:firstColumn="1" w:lastColumn="0" w:noHBand="0" w:noVBand="1"/>
      </w:tblPr>
      <w:tblGrid>
        <w:gridCol w:w="1380"/>
        <w:gridCol w:w="6920"/>
      </w:tblGrid>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QA</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Quality Assurance</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SA</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State Agency</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SDLC</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Systems Development Life Cycle</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SNAP</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Supplemental Nutrition Assistance Program</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SOAP</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Subjective Objective Assessment Plan</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TANF</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Temporary Assistance to Needy Families</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TIP</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The Integrity Profile</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UAT</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User Acceptance Testing</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USDA</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United States Department of Agriculture</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VENA</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Value Enhanced Nutrition Assessment</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VOC</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Verification of Certification</w:t>
            </w:r>
          </w:p>
        </w:tc>
      </w:tr>
      <w:tr w:rsidR="00943E3D" w:rsidRPr="00943E3D" w:rsidTr="00943E3D">
        <w:trPr>
          <w:trHeight w:val="300"/>
          <w:jc w:val="center"/>
        </w:trPr>
        <w:tc>
          <w:tcPr>
            <w:tcW w:w="138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WIC</w:t>
            </w:r>
          </w:p>
        </w:tc>
        <w:tc>
          <w:tcPr>
            <w:tcW w:w="6920" w:type="dxa"/>
            <w:tcBorders>
              <w:top w:val="nil"/>
              <w:left w:val="nil"/>
              <w:bottom w:val="nil"/>
              <w:right w:val="nil"/>
            </w:tcBorders>
            <w:shd w:val="clear" w:color="auto" w:fill="auto"/>
            <w:noWrap/>
            <w:vAlign w:val="bottom"/>
            <w:hideMark/>
          </w:tcPr>
          <w:p w:rsidR="00943E3D" w:rsidRPr="00943E3D" w:rsidRDefault="00943E3D" w:rsidP="00943E3D">
            <w:pPr>
              <w:spacing w:after="0" w:line="240" w:lineRule="auto"/>
              <w:rPr>
                <w:rFonts w:ascii="Calibri" w:eastAsia="Times New Roman" w:hAnsi="Calibri"/>
                <w:color w:val="000000"/>
                <w:szCs w:val="24"/>
              </w:rPr>
            </w:pPr>
            <w:r w:rsidRPr="00943E3D">
              <w:rPr>
                <w:rFonts w:ascii="Calibri" w:eastAsia="Times New Roman" w:hAnsi="Calibri"/>
                <w:color w:val="000000"/>
                <w:szCs w:val="24"/>
              </w:rPr>
              <w:t>Special Supplemental Nutrition Program for Women, Infants &amp; Children</w:t>
            </w:r>
          </w:p>
        </w:tc>
      </w:tr>
    </w:tbl>
    <w:p w:rsidR="00943E3D" w:rsidRDefault="00943E3D" w:rsidP="00943E3D">
      <w:pPr>
        <w:pStyle w:val="Heading1"/>
        <w:spacing w:before="0"/>
        <w:jc w:val="center"/>
        <w:rPr>
          <w:rFonts w:ascii="Calibri" w:hAnsi="Calibri"/>
        </w:rPr>
      </w:pPr>
    </w:p>
    <w:p w:rsidR="00943E3D" w:rsidRDefault="00943E3D" w:rsidP="00943E3D">
      <w:pPr>
        <w:rPr>
          <w:rFonts w:eastAsia="Times New Roman"/>
          <w:color w:val="365F91"/>
          <w:sz w:val="28"/>
          <w:szCs w:val="28"/>
        </w:rPr>
      </w:pPr>
      <w:r>
        <w:br w:type="page"/>
      </w:r>
    </w:p>
    <w:p w:rsidR="00FF1CE3" w:rsidRPr="00FF1CE3" w:rsidRDefault="002E7712" w:rsidP="00FF1CE3">
      <w:pPr>
        <w:pStyle w:val="Heading1"/>
        <w:spacing w:before="0" w:line="240" w:lineRule="auto"/>
        <w:rPr>
          <w:rFonts w:ascii="Calibri" w:hAnsi="Calibri"/>
          <w:color w:val="auto"/>
        </w:rPr>
      </w:pPr>
      <w:bookmarkStart w:id="121" w:name="_Toc297618042"/>
      <w:r w:rsidRPr="0067078C">
        <w:rPr>
          <w:rFonts w:ascii="Calibri" w:hAnsi="Calibri"/>
          <w:color w:val="auto"/>
        </w:rPr>
        <w:lastRenderedPageBreak/>
        <w:t xml:space="preserve">Appendix </w:t>
      </w:r>
      <w:r w:rsidR="00FF1CE3" w:rsidRPr="0067078C">
        <w:rPr>
          <w:rFonts w:ascii="Calibri" w:hAnsi="Calibri"/>
          <w:color w:val="auto"/>
        </w:rPr>
        <w:t>K-3</w:t>
      </w:r>
      <w:bookmarkEnd w:id="121"/>
    </w:p>
    <w:p w:rsidR="002E7712" w:rsidRPr="00FF1CE3" w:rsidRDefault="002E7712" w:rsidP="00FF1CE3">
      <w:pPr>
        <w:pStyle w:val="Heading1"/>
        <w:spacing w:before="0"/>
        <w:jc w:val="center"/>
        <w:rPr>
          <w:rFonts w:ascii="Calibri" w:hAnsi="Calibri"/>
          <w:color w:val="auto"/>
        </w:rPr>
      </w:pPr>
      <w:bookmarkStart w:id="122" w:name="_Review_Cover_Sheet"/>
      <w:bookmarkStart w:id="123" w:name="_Toc297618043"/>
      <w:bookmarkEnd w:id="122"/>
      <w:r w:rsidRPr="00FF1CE3">
        <w:rPr>
          <w:rFonts w:ascii="Calibri" w:hAnsi="Calibri"/>
          <w:color w:val="auto"/>
        </w:rPr>
        <w:t xml:space="preserve">Review Cover </w:t>
      </w:r>
      <w:r w:rsidR="00202338" w:rsidRPr="00FF1CE3">
        <w:rPr>
          <w:rFonts w:ascii="Calibri" w:hAnsi="Calibri"/>
          <w:color w:val="auto"/>
        </w:rPr>
        <w:t>S</w:t>
      </w:r>
      <w:r w:rsidRPr="00FF1CE3">
        <w:rPr>
          <w:rFonts w:ascii="Calibri" w:hAnsi="Calibri"/>
          <w:color w:val="auto"/>
        </w:rPr>
        <w:t>heet</w:t>
      </w:r>
      <w:bookmarkEnd w:id="123"/>
    </w:p>
    <w:p w:rsidR="002E7712" w:rsidRDefault="002E7712" w:rsidP="002E7712">
      <w:pPr>
        <w:rPr>
          <w:rFonts w:ascii="Calibri" w:hAnsi="Calibri"/>
        </w:rPr>
      </w:pPr>
    </w:p>
    <w:p w:rsidR="00BC45A5" w:rsidRPr="00D67489" w:rsidRDefault="00BC45A5" w:rsidP="002E7712">
      <w:pPr>
        <w:rPr>
          <w:rFonts w:ascii="Calibri" w:hAnsi="Calibri"/>
        </w:rPr>
      </w:pPr>
    </w:p>
    <w:p w:rsidR="002E7712" w:rsidRPr="00D67489" w:rsidRDefault="002E7712" w:rsidP="002E7712">
      <w:pPr>
        <w:rPr>
          <w:rFonts w:ascii="Calibri" w:hAnsi="Calibri"/>
          <w:u w:val="single"/>
        </w:rPr>
      </w:pPr>
      <w:r w:rsidRPr="00202338">
        <w:rPr>
          <w:rFonts w:ascii="Calibri" w:hAnsi="Calibri"/>
          <w:b/>
        </w:rPr>
        <w:t>STATE:</w:t>
      </w:r>
      <w:r w:rsidRPr="00D67489">
        <w:rPr>
          <w:rFonts w:ascii="Calibri" w:hAnsi="Calibri"/>
        </w:rPr>
        <w:t xml:space="preserve"> </w:t>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rPr>
        <w:t xml:space="preserve">  </w:t>
      </w:r>
      <w:r w:rsidRPr="00202338">
        <w:rPr>
          <w:rFonts w:ascii="Calibri" w:hAnsi="Calibri"/>
          <w:b/>
        </w:rPr>
        <w:t>Review Date(s</w:t>
      </w:r>
      <w:r w:rsidRPr="00D67489">
        <w:rPr>
          <w:rFonts w:ascii="Calibri" w:hAnsi="Calibri"/>
        </w:rPr>
        <w:t xml:space="preserve">) </w:t>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p>
    <w:p w:rsidR="002E7712" w:rsidRPr="00D67489" w:rsidRDefault="002E7712" w:rsidP="002E7712">
      <w:pPr>
        <w:rPr>
          <w:rFonts w:ascii="Calibri" w:hAnsi="Calibri"/>
          <w:u w:val="single"/>
        </w:rPr>
      </w:pPr>
    </w:p>
    <w:p w:rsidR="002E7712" w:rsidRPr="00D67489" w:rsidRDefault="002E7712" w:rsidP="002E7712">
      <w:pPr>
        <w:rPr>
          <w:rFonts w:ascii="Calibri" w:hAnsi="Calibri"/>
          <w:u w:val="single"/>
        </w:rPr>
      </w:pPr>
      <w:r w:rsidRPr="00202338">
        <w:rPr>
          <w:rFonts w:ascii="Calibri" w:hAnsi="Calibri"/>
          <w:b/>
        </w:rPr>
        <w:t xml:space="preserve"> System</w:t>
      </w:r>
      <w:r w:rsidR="00202338">
        <w:rPr>
          <w:rFonts w:ascii="Calibri" w:hAnsi="Calibri"/>
          <w:b/>
        </w:rPr>
        <w:t xml:space="preserve"> Name</w:t>
      </w:r>
      <w:r w:rsidRPr="00D67489">
        <w:rPr>
          <w:rFonts w:ascii="Calibri" w:hAnsi="Calibri"/>
          <w:u w:val="single"/>
        </w:rPr>
        <w:t xml:space="preserve">: </w:t>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p>
    <w:p w:rsidR="002E7712" w:rsidRPr="00D67489" w:rsidRDefault="002E7712" w:rsidP="002E7712">
      <w:pPr>
        <w:rPr>
          <w:rFonts w:ascii="Calibri" w:hAnsi="Calibri"/>
          <w:u w:val="single"/>
        </w:rPr>
      </w:pPr>
    </w:p>
    <w:p w:rsidR="002E7712" w:rsidRPr="00202338" w:rsidRDefault="002E7712" w:rsidP="002E7712">
      <w:pPr>
        <w:rPr>
          <w:rFonts w:ascii="Calibri" w:hAnsi="Calibri"/>
          <w:b/>
        </w:rPr>
      </w:pPr>
      <w:r w:rsidRPr="00202338">
        <w:rPr>
          <w:rFonts w:ascii="Calibri" w:hAnsi="Calibri"/>
          <w:b/>
        </w:rPr>
        <w:t>Reviewer(s):</w:t>
      </w:r>
    </w:p>
    <w:p w:rsidR="002E7712" w:rsidRPr="00D67489" w:rsidRDefault="002E7712" w:rsidP="002E7712">
      <w:pPr>
        <w:rPr>
          <w:rFonts w:ascii="Calibri" w:hAnsi="Calibri"/>
          <w:u w:val="single"/>
        </w:rPr>
      </w:pPr>
    </w:p>
    <w:p w:rsidR="002E7712" w:rsidRPr="00D67489" w:rsidRDefault="002E7712" w:rsidP="002E7712">
      <w:pPr>
        <w:rPr>
          <w:rFonts w:ascii="Calibri" w:hAnsi="Calibri"/>
          <w:u w:val="single"/>
        </w:rPr>
      </w:pPr>
      <w:r w:rsidRPr="00202338">
        <w:rPr>
          <w:rFonts w:ascii="Calibri" w:hAnsi="Calibri"/>
          <w:b/>
        </w:rPr>
        <w:t>SA:</w:t>
      </w:r>
      <w:r w:rsidRPr="00D67489">
        <w:rPr>
          <w:rFonts w:ascii="Calibri" w:hAnsi="Calibri"/>
          <w:u w:val="single"/>
        </w:rPr>
        <w:t xml:space="preserve"> </w:t>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p>
    <w:p w:rsidR="002E7712" w:rsidRPr="00D67489" w:rsidRDefault="002E7712" w:rsidP="002E7712">
      <w:pPr>
        <w:rPr>
          <w:rFonts w:ascii="Calibri" w:hAnsi="Calibri"/>
          <w:u w:val="single"/>
        </w:rPr>
      </w:pPr>
    </w:p>
    <w:p w:rsidR="002E7712" w:rsidRPr="00D67489" w:rsidRDefault="002E7712" w:rsidP="002E7712">
      <w:pPr>
        <w:rPr>
          <w:rFonts w:ascii="Calibri" w:hAnsi="Calibri"/>
          <w:u w:val="single"/>
        </w:rPr>
      </w:pPr>
    </w:p>
    <w:p w:rsidR="00621506" w:rsidRPr="00D67489" w:rsidRDefault="002E7712">
      <w:pPr>
        <w:rPr>
          <w:rFonts w:ascii="Calibri" w:hAnsi="Calibri"/>
          <w:u w:val="single"/>
        </w:rPr>
      </w:pPr>
      <w:bookmarkStart w:id="124" w:name="_Toc236642948"/>
      <w:r w:rsidRPr="00D67489" w:rsidDel="002E7712">
        <w:rPr>
          <w:rFonts w:ascii="Calibri" w:hAnsi="Calibri"/>
        </w:rPr>
        <w:t xml:space="preserve"> </w:t>
      </w:r>
      <w:bookmarkStart w:id="125" w:name="_17.__Disaster"/>
      <w:bookmarkStart w:id="126" w:name="_1.__Reports"/>
      <w:bookmarkStart w:id="127" w:name="_E12.__CHART-FNS"/>
      <w:bookmarkEnd w:id="124"/>
      <w:bookmarkEnd w:id="125"/>
      <w:bookmarkEnd w:id="126"/>
      <w:bookmarkEnd w:id="127"/>
    </w:p>
    <w:p w:rsidR="00064611" w:rsidRDefault="003C4CF9">
      <w:pPr>
        <w:rPr>
          <w:rFonts w:ascii="Calibri" w:hAnsi="Calibri"/>
          <w:u w:val="single"/>
        </w:rPr>
      </w:pPr>
      <w:r w:rsidRPr="00202338">
        <w:rPr>
          <w:rFonts w:ascii="Calibri" w:hAnsi="Calibri"/>
          <w:b/>
        </w:rPr>
        <w:t>FNS</w:t>
      </w:r>
      <w:r w:rsidR="00202338">
        <w:rPr>
          <w:rFonts w:ascii="Calibri" w:hAnsi="Calibri"/>
          <w:b/>
        </w:rPr>
        <w:t>:</w:t>
      </w:r>
      <w:r w:rsidRPr="00202338">
        <w:rPr>
          <w:rFonts w:ascii="Calibri" w:hAnsi="Calibri"/>
          <w:b/>
        </w:rPr>
        <w:t xml:space="preserve">  </w:t>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r w:rsidRPr="00D67489">
        <w:rPr>
          <w:rFonts w:ascii="Calibri" w:hAnsi="Calibri"/>
          <w:u w:val="single"/>
        </w:rPr>
        <w:tab/>
      </w:r>
    </w:p>
    <w:p w:rsidR="00064611" w:rsidRDefault="00064611">
      <w:pPr>
        <w:spacing w:after="0" w:line="240" w:lineRule="auto"/>
        <w:rPr>
          <w:rFonts w:ascii="Calibri" w:hAnsi="Calibri"/>
          <w:u w:val="single"/>
        </w:rPr>
      </w:pPr>
      <w:r>
        <w:rPr>
          <w:rFonts w:ascii="Calibri" w:hAnsi="Calibri"/>
          <w:u w:val="single"/>
        </w:rPr>
        <w:br w:type="page"/>
      </w:r>
    </w:p>
    <w:p w:rsidR="00CF6BD8" w:rsidRPr="006621F4" w:rsidRDefault="006621F4" w:rsidP="006621F4">
      <w:pPr>
        <w:spacing w:after="0" w:line="240" w:lineRule="auto"/>
        <w:jc w:val="center"/>
        <w:rPr>
          <w:rFonts w:asciiTheme="minorHAnsi" w:hAnsiTheme="minorHAnsi"/>
          <w:b/>
          <w:sz w:val="28"/>
          <w:szCs w:val="28"/>
        </w:rPr>
      </w:pPr>
      <w:r w:rsidRPr="006621F4">
        <w:rPr>
          <w:rFonts w:asciiTheme="minorHAnsi" w:hAnsiTheme="minorHAnsi"/>
          <w:b/>
          <w:sz w:val="28"/>
          <w:szCs w:val="28"/>
        </w:rPr>
        <w:lastRenderedPageBreak/>
        <w:t>Acknowledgements</w:t>
      </w:r>
    </w:p>
    <w:p w:rsidR="00CF6BD8" w:rsidRPr="006621F4" w:rsidRDefault="00CF6BD8" w:rsidP="00064611">
      <w:pPr>
        <w:spacing w:after="0" w:line="240" w:lineRule="auto"/>
        <w:rPr>
          <w:rFonts w:asciiTheme="minorHAnsi" w:hAnsiTheme="minorHAnsi"/>
          <w:szCs w:val="24"/>
        </w:rPr>
      </w:pPr>
    </w:p>
    <w:p w:rsidR="00CF6BD8" w:rsidRPr="006621F4" w:rsidRDefault="00CF6BD8" w:rsidP="00064611">
      <w:pPr>
        <w:spacing w:after="0" w:line="240" w:lineRule="auto"/>
        <w:rPr>
          <w:rFonts w:asciiTheme="minorHAnsi" w:hAnsiTheme="minorHAnsi"/>
          <w:b/>
          <w:szCs w:val="24"/>
        </w:rPr>
      </w:pP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 xml:space="preserve">The Special Supplemental Nutrition Program for Women, Infants and Children (WIC) Management Information System (MIS) </w:t>
      </w:r>
      <w:proofErr w:type="spellStart"/>
      <w:r w:rsidR="00F70E00">
        <w:rPr>
          <w:rFonts w:asciiTheme="minorHAnsi" w:hAnsiTheme="minorHAnsi"/>
          <w:b/>
          <w:szCs w:val="24"/>
        </w:rPr>
        <w:t>Integity</w:t>
      </w:r>
      <w:proofErr w:type="spellEnd"/>
      <w:r w:rsidR="00F70E00">
        <w:rPr>
          <w:rFonts w:asciiTheme="minorHAnsi" w:hAnsiTheme="minorHAnsi"/>
          <w:b/>
          <w:szCs w:val="24"/>
        </w:rPr>
        <w:t xml:space="preserve"> </w:t>
      </w:r>
      <w:bookmarkStart w:id="128" w:name="_GoBack"/>
      <w:bookmarkEnd w:id="128"/>
      <w:r w:rsidRPr="006621F4">
        <w:rPr>
          <w:rFonts w:asciiTheme="minorHAnsi" w:hAnsiTheme="minorHAnsi"/>
          <w:b/>
          <w:szCs w:val="24"/>
        </w:rPr>
        <w:t>Review Tool was developed by a national workgroup made up of the following people:</w:t>
      </w:r>
    </w:p>
    <w:p w:rsidR="00064611" w:rsidRPr="006621F4" w:rsidRDefault="00064611" w:rsidP="00064611">
      <w:pPr>
        <w:spacing w:after="0" w:line="240" w:lineRule="auto"/>
        <w:rPr>
          <w:rFonts w:asciiTheme="minorHAnsi" w:hAnsiTheme="minorHAnsi"/>
          <w:b/>
          <w:szCs w:val="24"/>
        </w:rPr>
      </w:pP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Laren Baker, Mountain Plains Regional Office (MPRO)</w:t>
      </w: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Mark Barner, Mountain Plains Regional Office (MPRO)</w:t>
      </w: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Karen Elliot, Southeast Regional Office (SERO)</w:t>
      </w: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Warren Inman, Southwest Regional Office (SWRO)</w:t>
      </w: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Connie Kramer-Walker, Mid-Atlantic Regional Office (MARO)</w:t>
      </w: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Roseanne Luvisi, Northeast Regional Office (NERO)</w:t>
      </w: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Gregg Saxton, State Systems Operations</w:t>
      </w: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Diane Fulton, Mountain Plains Regional Office (MPRO), Workgroup Facilitator</w:t>
      </w:r>
    </w:p>
    <w:p w:rsidR="00064611" w:rsidRPr="006621F4" w:rsidRDefault="00064611" w:rsidP="00064611">
      <w:pPr>
        <w:spacing w:after="0" w:line="240" w:lineRule="auto"/>
        <w:rPr>
          <w:rFonts w:asciiTheme="minorHAnsi" w:hAnsiTheme="minorHAnsi"/>
          <w:b/>
          <w:szCs w:val="24"/>
        </w:rPr>
      </w:pPr>
    </w:p>
    <w:p w:rsidR="00064611" w:rsidRPr="006621F4" w:rsidRDefault="00064611" w:rsidP="00064611">
      <w:pPr>
        <w:spacing w:after="0" w:line="240" w:lineRule="auto"/>
        <w:rPr>
          <w:rFonts w:asciiTheme="minorHAnsi" w:hAnsiTheme="minorHAnsi"/>
          <w:b/>
          <w:szCs w:val="24"/>
        </w:rPr>
      </w:pP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Additional reviews of sections of the Tool were conducted by:</w:t>
      </w: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Bob Logan, Mid-Atlantic Regional Office (MARO)</w:t>
      </w: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Susan Mayer, Southwest Regional Office (SWRO)</w:t>
      </w: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Deborah Roach, Northeast Regional office (NERO)</w:t>
      </w: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Kelly Yee, Southwest Regional Office (SWRO)</w:t>
      </w: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Barbara Thompson, Mountain Plains Regional Office (MPRO)</w:t>
      </w:r>
    </w:p>
    <w:p w:rsidR="00064611" w:rsidRPr="006621F4" w:rsidRDefault="00064611" w:rsidP="00064611">
      <w:pPr>
        <w:spacing w:after="0" w:line="240" w:lineRule="auto"/>
        <w:rPr>
          <w:rFonts w:asciiTheme="minorHAnsi" w:hAnsiTheme="minorHAnsi"/>
          <w:b/>
          <w:szCs w:val="24"/>
        </w:rPr>
      </w:pP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 xml:space="preserve">Special thanks to Mark Barner for contributing his exceptional Excel skills to the project. </w:t>
      </w:r>
    </w:p>
    <w:p w:rsidR="00064611" w:rsidRPr="006621F4" w:rsidRDefault="00064611" w:rsidP="00064611">
      <w:pPr>
        <w:spacing w:after="0" w:line="240" w:lineRule="auto"/>
        <w:rPr>
          <w:rFonts w:asciiTheme="minorHAnsi" w:hAnsiTheme="minorHAnsi"/>
          <w:b/>
          <w:szCs w:val="24"/>
        </w:rPr>
      </w:pPr>
    </w:p>
    <w:p w:rsidR="00064611" w:rsidRPr="006621F4" w:rsidRDefault="00064611" w:rsidP="00064611">
      <w:pPr>
        <w:spacing w:after="0" w:line="240" w:lineRule="auto"/>
        <w:rPr>
          <w:rFonts w:asciiTheme="minorHAnsi" w:hAnsiTheme="minorHAnsi"/>
          <w:b/>
          <w:szCs w:val="24"/>
        </w:rPr>
      </w:pP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This Tool was made possible by the Food and Nutrition Service University (FNSU) Leadership Institute (LI) Program and sponsored by:</w:t>
      </w:r>
    </w:p>
    <w:p w:rsidR="00064611" w:rsidRPr="006621F4" w:rsidRDefault="00064611" w:rsidP="00064611">
      <w:pPr>
        <w:spacing w:after="0" w:line="240" w:lineRule="auto"/>
        <w:rPr>
          <w:rFonts w:asciiTheme="minorHAnsi" w:hAnsiTheme="minorHAnsi"/>
          <w:b/>
          <w:szCs w:val="24"/>
        </w:rPr>
      </w:pPr>
      <w:r w:rsidRPr="006621F4">
        <w:rPr>
          <w:rFonts w:asciiTheme="minorHAnsi" w:hAnsiTheme="minorHAnsi"/>
          <w:b/>
          <w:szCs w:val="24"/>
        </w:rPr>
        <w:t>Tim O’Connor-Associate Administrator for Special Nutrition Programs</w:t>
      </w:r>
    </w:p>
    <w:p w:rsidR="00064611" w:rsidRDefault="00064611" w:rsidP="00064611">
      <w:pPr>
        <w:spacing w:after="0" w:line="240" w:lineRule="auto"/>
        <w:rPr>
          <w:szCs w:val="24"/>
        </w:rPr>
      </w:pPr>
    </w:p>
    <w:p w:rsidR="00064611" w:rsidRDefault="00064611" w:rsidP="00064611">
      <w:pPr>
        <w:rPr>
          <w:szCs w:val="24"/>
        </w:rPr>
      </w:pPr>
    </w:p>
    <w:p w:rsidR="00064611" w:rsidRPr="00C13F4E" w:rsidRDefault="00064611" w:rsidP="00064611">
      <w:pPr>
        <w:rPr>
          <w:szCs w:val="24"/>
        </w:rPr>
      </w:pPr>
    </w:p>
    <w:p w:rsidR="003C4CF9" w:rsidRPr="00D67489" w:rsidRDefault="003C4CF9">
      <w:pPr>
        <w:rPr>
          <w:rFonts w:ascii="Calibri" w:hAnsi="Calibri"/>
          <w:u w:val="single"/>
        </w:rPr>
      </w:pPr>
    </w:p>
    <w:sectPr w:rsidR="003C4CF9" w:rsidRPr="00D67489" w:rsidSect="0025569B">
      <w:headerReference w:type="default" r:id="rId16"/>
      <w:footerReference w:type="default" r:id="rId17"/>
      <w:footerReference w:type="first" r:id="rId18"/>
      <w:pgSz w:w="15840" w:h="12240" w:orient="landscape"/>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04D" w:rsidRDefault="009E004D" w:rsidP="009D5A9B">
      <w:pPr>
        <w:spacing w:after="0" w:line="240" w:lineRule="auto"/>
      </w:pPr>
      <w:r>
        <w:separator/>
      </w:r>
    </w:p>
  </w:endnote>
  <w:endnote w:type="continuationSeparator" w:id="0">
    <w:p w:rsidR="009E004D" w:rsidRDefault="009E004D" w:rsidP="009D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lue Highway">
    <w:altName w:val="Arial"/>
    <w:charset w:val="00"/>
    <w:family w:val="auto"/>
    <w:pitch w:val="variable"/>
    <w:sig w:usb0="A000002F" w:usb1="0000000A" w:usb2="00000000" w:usb3="00000000" w:csb0="00000193" w:csb1="00000000"/>
  </w:font>
  <w:font w:name="MS Shell Dlg 2">
    <w:panose1 w:val="020B0604030504040204"/>
    <w:charset w:val="00"/>
    <w:family w:val="auto"/>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7989"/>
      <w:docPartObj>
        <w:docPartGallery w:val="Page Numbers (Bottom of Page)"/>
        <w:docPartUnique/>
      </w:docPartObj>
    </w:sdtPr>
    <w:sdtEndPr/>
    <w:sdtContent>
      <w:p w:rsidR="009E004D" w:rsidRDefault="00F70E00">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9E004D" w:rsidRPr="008910F9" w:rsidRDefault="009E004D">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4D" w:rsidRDefault="009E004D">
    <w:pPr>
      <w:pStyle w:val="Footer"/>
      <w:jc w:val="center"/>
    </w:pPr>
  </w:p>
  <w:p w:rsidR="009E004D" w:rsidRDefault="009E0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04D" w:rsidRDefault="009E004D" w:rsidP="009D5A9B">
      <w:pPr>
        <w:spacing w:after="0" w:line="240" w:lineRule="auto"/>
      </w:pPr>
      <w:r>
        <w:separator/>
      </w:r>
    </w:p>
  </w:footnote>
  <w:footnote w:type="continuationSeparator" w:id="0">
    <w:p w:rsidR="009E004D" w:rsidRDefault="009E004D" w:rsidP="009D5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4D" w:rsidRDefault="009E0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74D3"/>
    <w:multiLevelType w:val="hybridMultilevel"/>
    <w:tmpl w:val="2F6A3E04"/>
    <w:lvl w:ilvl="0" w:tplc="3516E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E1540"/>
    <w:multiLevelType w:val="hybridMultilevel"/>
    <w:tmpl w:val="EFFE863C"/>
    <w:lvl w:ilvl="0" w:tplc="53A6667C">
      <w:start w:val="1"/>
      <w:numFmt w:val="upperLetter"/>
      <w:lvlText w:val="%1."/>
      <w:lvlJc w:val="left"/>
      <w:pPr>
        <w:ind w:left="540" w:hanging="360"/>
      </w:pPr>
      <w:rPr>
        <w:rFonts w:eastAsia="Calibri" w:cs="Times New Roman" w:hint="default"/>
        <w:b/>
        <w:color w:val="auto"/>
        <w:sz w:val="24"/>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C6A5F0B"/>
    <w:multiLevelType w:val="hybridMultilevel"/>
    <w:tmpl w:val="45B6E908"/>
    <w:lvl w:ilvl="0" w:tplc="1B7E12D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1859B8"/>
    <w:multiLevelType w:val="hybridMultilevel"/>
    <w:tmpl w:val="76BE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1D91A"/>
    <w:multiLevelType w:val="hybridMultilevel"/>
    <w:tmpl w:val="6D33E1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3B05D25"/>
    <w:multiLevelType w:val="hybridMultilevel"/>
    <w:tmpl w:val="743E0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5A6640"/>
    <w:multiLevelType w:val="hybridMultilevel"/>
    <w:tmpl w:val="09AA0CFA"/>
    <w:lvl w:ilvl="0" w:tplc="D0F62766">
      <w:start w:val="1"/>
      <w:numFmt w:val="decimal"/>
      <w:lvlText w:val="A90%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602AED"/>
    <w:rsid w:val="00015139"/>
    <w:rsid w:val="00016985"/>
    <w:rsid w:val="00022A35"/>
    <w:rsid w:val="00024D35"/>
    <w:rsid w:val="000506E9"/>
    <w:rsid w:val="000520D1"/>
    <w:rsid w:val="00064611"/>
    <w:rsid w:val="00067A08"/>
    <w:rsid w:val="0009341F"/>
    <w:rsid w:val="000A0E66"/>
    <w:rsid w:val="000B445D"/>
    <w:rsid w:val="000B5819"/>
    <w:rsid w:val="000B7462"/>
    <w:rsid w:val="000C19ED"/>
    <w:rsid w:val="000C6940"/>
    <w:rsid w:val="000D08E0"/>
    <w:rsid w:val="000D6949"/>
    <w:rsid w:val="000E2CA2"/>
    <w:rsid w:val="000F7746"/>
    <w:rsid w:val="00103CB1"/>
    <w:rsid w:val="00104CDA"/>
    <w:rsid w:val="00106823"/>
    <w:rsid w:val="00111070"/>
    <w:rsid w:val="0011486D"/>
    <w:rsid w:val="00116CCF"/>
    <w:rsid w:val="001209BF"/>
    <w:rsid w:val="00120B7D"/>
    <w:rsid w:val="00130C45"/>
    <w:rsid w:val="00135BB3"/>
    <w:rsid w:val="0013797F"/>
    <w:rsid w:val="00142CA5"/>
    <w:rsid w:val="00147B98"/>
    <w:rsid w:val="001555BD"/>
    <w:rsid w:val="00156F0E"/>
    <w:rsid w:val="001630EB"/>
    <w:rsid w:val="001632ED"/>
    <w:rsid w:val="00166B52"/>
    <w:rsid w:val="001675DF"/>
    <w:rsid w:val="00170177"/>
    <w:rsid w:val="00171F84"/>
    <w:rsid w:val="001734C5"/>
    <w:rsid w:val="00174C69"/>
    <w:rsid w:val="00175001"/>
    <w:rsid w:val="00176A51"/>
    <w:rsid w:val="00177AD1"/>
    <w:rsid w:val="00177EB6"/>
    <w:rsid w:val="0018248F"/>
    <w:rsid w:val="00187325"/>
    <w:rsid w:val="00196670"/>
    <w:rsid w:val="001A06ED"/>
    <w:rsid w:val="001B3E50"/>
    <w:rsid w:val="001B5EB3"/>
    <w:rsid w:val="001B65FE"/>
    <w:rsid w:val="001B73FE"/>
    <w:rsid w:val="001C30F6"/>
    <w:rsid w:val="001C7797"/>
    <w:rsid w:val="001D7885"/>
    <w:rsid w:val="001F085E"/>
    <w:rsid w:val="00202190"/>
    <w:rsid w:val="00202338"/>
    <w:rsid w:val="0020244D"/>
    <w:rsid w:val="00204899"/>
    <w:rsid w:val="00205CC3"/>
    <w:rsid w:val="00207B9F"/>
    <w:rsid w:val="00220159"/>
    <w:rsid w:val="00221E64"/>
    <w:rsid w:val="002222B2"/>
    <w:rsid w:val="0022692A"/>
    <w:rsid w:val="00233B4C"/>
    <w:rsid w:val="00233BDD"/>
    <w:rsid w:val="002359CD"/>
    <w:rsid w:val="00237D73"/>
    <w:rsid w:val="0024475B"/>
    <w:rsid w:val="0025569B"/>
    <w:rsid w:val="0025599B"/>
    <w:rsid w:val="0025684F"/>
    <w:rsid w:val="00264322"/>
    <w:rsid w:val="00267B8E"/>
    <w:rsid w:val="002725E2"/>
    <w:rsid w:val="002B15D8"/>
    <w:rsid w:val="002B3A12"/>
    <w:rsid w:val="002B5913"/>
    <w:rsid w:val="002B679C"/>
    <w:rsid w:val="002C10DB"/>
    <w:rsid w:val="002C28B5"/>
    <w:rsid w:val="002C2E3D"/>
    <w:rsid w:val="002D5D35"/>
    <w:rsid w:val="002E5232"/>
    <w:rsid w:val="002E722A"/>
    <w:rsid w:val="002E7712"/>
    <w:rsid w:val="002F68DB"/>
    <w:rsid w:val="0031500A"/>
    <w:rsid w:val="00316224"/>
    <w:rsid w:val="0032281E"/>
    <w:rsid w:val="00322E28"/>
    <w:rsid w:val="00331D3A"/>
    <w:rsid w:val="003345D1"/>
    <w:rsid w:val="00342375"/>
    <w:rsid w:val="00344706"/>
    <w:rsid w:val="00355E18"/>
    <w:rsid w:val="003647BE"/>
    <w:rsid w:val="0036777B"/>
    <w:rsid w:val="00367EC3"/>
    <w:rsid w:val="00380578"/>
    <w:rsid w:val="00380CA1"/>
    <w:rsid w:val="00385AD0"/>
    <w:rsid w:val="003878F7"/>
    <w:rsid w:val="00394475"/>
    <w:rsid w:val="003946FE"/>
    <w:rsid w:val="00395270"/>
    <w:rsid w:val="003A1922"/>
    <w:rsid w:val="003A2CAD"/>
    <w:rsid w:val="003A57C2"/>
    <w:rsid w:val="003B14F8"/>
    <w:rsid w:val="003C4CF9"/>
    <w:rsid w:val="003D009C"/>
    <w:rsid w:val="003D4FB3"/>
    <w:rsid w:val="003F1CE4"/>
    <w:rsid w:val="0040523A"/>
    <w:rsid w:val="0040797B"/>
    <w:rsid w:val="004170AA"/>
    <w:rsid w:val="00423A41"/>
    <w:rsid w:val="00424F8A"/>
    <w:rsid w:val="004261C3"/>
    <w:rsid w:val="004268A1"/>
    <w:rsid w:val="004337F9"/>
    <w:rsid w:val="00434ED9"/>
    <w:rsid w:val="0044711E"/>
    <w:rsid w:val="0045291D"/>
    <w:rsid w:val="004541DB"/>
    <w:rsid w:val="004726D6"/>
    <w:rsid w:val="0048223D"/>
    <w:rsid w:val="00491C65"/>
    <w:rsid w:val="00492F33"/>
    <w:rsid w:val="004A32D7"/>
    <w:rsid w:val="004B6F81"/>
    <w:rsid w:val="004C1469"/>
    <w:rsid w:val="004C1F14"/>
    <w:rsid w:val="004C24BC"/>
    <w:rsid w:val="004C585A"/>
    <w:rsid w:val="004D353C"/>
    <w:rsid w:val="004E632D"/>
    <w:rsid w:val="004E65F3"/>
    <w:rsid w:val="004F1F2A"/>
    <w:rsid w:val="004F315B"/>
    <w:rsid w:val="004F6175"/>
    <w:rsid w:val="004F71AD"/>
    <w:rsid w:val="00500594"/>
    <w:rsid w:val="005032EA"/>
    <w:rsid w:val="0052333F"/>
    <w:rsid w:val="005264E8"/>
    <w:rsid w:val="00546AAC"/>
    <w:rsid w:val="00551E5A"/>
    <w:rsid w:val="00552CE1"/>
    <w:rsid w:val="00553860"/>
    <w:rsid w:val="00560F1D"/>
    <w:rsid w:val="00567F39"/>
    <w:rsid w:val="0057295D"/>
    <w:rsid w:val="00574E31"/>
    <w:rsid w:val="005866F6"/>
    <w:rsid w:val="005A1B3B"/>
    <w:rsid w:val="005A56C7"/>
    <w:rsid w:val="005B1712"/>
    <w:rsid w:val="005B4537"/>
    <w:rsid w:val="005D4F3D"/>
    <w:rsid w:val="005E1EF1"/>
    <w:rsid w:val="005E2584"/>
    <w:rsid w:val="005E375E"/>
    <w:rsid w:val="005F3F08"/>
    <w:rsid w:val="0060032F"/>
    <w:rsid w:val="00602AED"/>
    <w:rsid w:val="00613AED"/>
    <w:rsid w:val="00621506"/>
    <w:rsid w:val="00641592"/>
    <w:rsid w:val="00652B36"/>
    <w:rsid w:val="00655B4A"/>
    <w:rsid w:val="00655BBB"/>
    <w:rsid w:val="006613C3"/>
    <w:rsid w:val="006621F4"/>
    <w:rsid w:val="0067078C"/>
    <w:rsid w:val="00680E66"/>
    <w:rsid w:val="00685173"/>
    <w:rsid w:val="006875E4"/>
    <w:rsid w:val="006908BB"/>
    <w:rsid w:val="00691ED7"/>
    <w:rsid w:val="006921A2"/>
    <w:rsid w:val="006A1F05"/>
    <w:rsid w:val="006F08CF"/>
    <w:rsid w:val="006F4FF8"/>
    <w:rsid w:val="006F6C9E"/>
    <w:rsid w:val="00702CF7"/>
    <w:rsid w:val="0070707F"/>
    <w:rsid w:val="00713189"/>
    <w:rsid w:val="0071652A"/>
    <w:rsid w:val="007352C2"/>
    <w:rsid w:val="00736570"/>
    <w:rsid w:val="0076073A"/>
    <w:rsid w:val="00761B45"/>
    <w:rsid w:val="007632B4"/>
    <w:rsid w:val="00763AE4"/>
    <w:rsid w:val="0076425A"/>
    <w:rsid w:val="00764E48"/>
    <w:rsid w:val="00770BCD"/>
    <w:rsid w:val="007712CF"/>
    <w:rsid w:val="0078151D"/>
    <w:rsid w:val="00782CB9"/>
    <w:rsid w:val="007936E5"/>
    <w:rsid w:val="0079619C"/>
    <w:rsid w:val="007968DB"/>
    <w:rsid w:val="007A1334"/>
    <w:rsid w:val="007B0DF3"/>
    <w:rsid w:val="007C4431"/>
    <w:rsid w:val="007C65EC"/>
    <w:rsid w:val="007D2182"/>
    <w:rsid w:val="007D3581"/>
    <w:rsid w:val="007D3BC2"/>
    <w:rsid w:val="007E1B92"/>
    <w:rsid w:val="007E246E"/>
    <w:rsid w:val="007F77BD"/>
    <w:rsid w:val="0080346D"/>
    <w:rsid w:val="008038F8"/>
    <w:rsid w:val="008050A5"/>
    <w:rsid w:val="00806E7A"/>
    <w:rsid w:val="00811393"/>
    <w:rsid w:val="00815685"/>
    <w:rsid w:val="0081740D"/>
    <w:rsid w:val="0081794F"/>
    <w:rsid w:val="00821889"/>
    <w:rsid w:val="008219FB"/>
    <w:rsid w:val="0082301D"/>
    <w:rsid w:val="0083188E"/>
    <w:rsid w:val="00832711"/>
    <w:rsid w:val="00836896"/>
    <w:rsid w:val="008458AC"/>
    <w:rsid w:val="00847B7F"/>
    <w:rsid w:val="00847FA9"/>
    <w:rsid w:val="00856D4B"/>
    <w:rsid w:val="00857002"/>
    <w:rsid w:val="00857B6A"/>
    <w:rsid w:val="00865CBA"/>
    <w:rsid w:val="00877009"/>
    <w:rsid w:val="00881276"/>
    <w:rsid w:val="008847D3"/>
    <w:rsid w:val="008910F9"/>
    <w:rsid w:val="008935DB"/>
    <w:rsid w:val="008A3DA8"/>
    <w:rsid w:val="008A635B"/>
    <w:rsid w:val="008B127E"/>
    <w:rsid w:val="008B19E3"/>
    <w:rsid w:val="008B7D53"/>
    <w:rsid w:val="008C58DB"/>
    <w:rsid w:val="008D4E3C"/>
    <w:rsid w:val="008D69A2"/>
    <w:rsid w:val="008D760A"/>
    <w:rsid w:val="008E6359"/>
    <w:rsid w:val="008F798B"/>
    <w:rsid w:val="00907EC4"/>
    <w:rsid w:val="00917F75"/>
    <w:rsid w:val="00920719"/>
    <w:rsid w:val="00931640"/>
    <w:rsid w:val="00941DC7"/>
    <w:rsid w:val="00943406"/>
    <w:rsid w:val="00943E3D"/>
    <w:rsid w:val="0094543E"/>
    <w:rsid w:val="00964D00"/>
    <w:rsid w:val="00970FEA"/>
    <w:rsid w:val="00971C2B"/>
    <w:rsid w:val="00982BFA"/>
    <w:rsid w:val="00983DC4"/>
    <w:rsid w:val="00985CE6"/>
    <w:rsid w:val="009948E4"/>
    <w:rsid w:val="009967E4"/>
    <w:rsid w:val="00997929"/>
    <w:rsid w:val="009A6ECB"/>
    <w:rsid w:val="009A7D3D"/>
    <w:rsid w:val="009A7F56"/>
    <w:rsid w:val="009B5FFE"/>
    <w:rsid w:val="009C1A40"/>
    <w:rsid w:val="009C2454"/>
    <w:rsid w:val="009D5A9B"/>
    <w:rsid w:val="009E004D"/>
    <w:rsid w:val="009E1017"/>
    <w:rsid w:val="009E42E8"/>
    <w:rsid w:val="00A01FC5"/>
    <w:rsid w:val="00A041D3"/>
    <w:rsid w:val="00A059E9"/>
    <w:rsid w:val="00A16515"/>
    <w:rsid w:val="00A302C2"/>
    <w:rsid w:val="00A3185C"/>
    <w:rsid w:val="00A3228F"/>
    <w:rsid w:val="00A323B6"/>
    <w:rsid w:val="00A350E1"/>
    <w:rsid w:val="00A40143"/>
    <w:rsid w:val="00A42EEA"/>
    <w:rsid w:val="00A529F5"/>
    <w:rsid w:val="00A52B78"/>
    <w:rsid w:val="00A5724F"/>
    <w:rsid w:val="00A628EA"/>
    <w:rsid w:val="00A65AFF"/>
    <w:rsid w:val="00A73501"/>
    <w:rsid w:val="00A757E5"/>
    <w:rsid w:val="00A77C86"/>
    <w:rsid w:val="00A81678"/>
    <w:rsid w:val="00A93BA3"/>
    <w:rsid w:val="00A94814"/>
    <w:rsid w:val="00A9527E"/>
    <w:rsid w:val="00AB469D"/>
    <w:rsid w:val="00AB7B8E"/>
    <w:rsid w:val="00AC340D"/>
    <w:rsid w:val="00AD023C"/>
    <w:rsid w:val="00AD2DF9"/>
    <w:rsid w:val="00AD2FB7"/>
    <w:rsid w:val="00AD5350"/>
    <w:rsid w:val="00AD7FB0"/>
    <w:rsid w:val="00AF3D8C"/>
    <w:rsid w:val="00B11727"/>
    <w:rsid w:val="00B128AC"/>
    <w:rsid w:val="00B15712"/>
    <w:rsid w:val="00B161BE"/>
    <w:rsid w:val="00B228A5"/>
    <w:rsid w:val="00B25473"/>
    <w:rsid w:val="00B25FE0"/>
    <w:rsid w:val="00B261E4"/>
    <w:rsid w:val="00B34CDC"/>
    <w:rsid w:val="00B4559A"/>
    <w:rsid w:val="00B460B0"/>
    <w:rsid w:val="00B56000"/>
    <w:rsid w:val="00B60147"/>
    <w:rsid w:val="00B60DB6"/>
    <w:rsid w:val="00B63EFD"/>
    <w:rsid w:val="00B7019B"/>
    <w:rsid w:val="00B7282F"/>
    <w:rsid w:val="00B74492"/>
    <w:rsid w:val="00B87223"/>
    <w:rsid w:val="00B913AB"/>
    <w:rsid w:val="00B96873"/>
    <w:rsid w:val="00BA0BFB"/>
    <w:rsid w:val="00BB1DD0"/>
    <w:rsid w:val="00BB4C1C"/>
    <w:rsid w:val="00BB5623"/>
    <w:rsid w:val="00BB6229"/>
    <w:rsid w:val="00BC0CC0"/>
    <w:rsid w:val="00BC174C"/>
    <w:rsid w:val="00BC45A5"/>
    <w:rsid w:val="00BE7968"/>
    <w:rsid w:val="00C0282D"/>
    <w:rsid w:val="00C03E0C"/>
    <w:rsid w:val="00C13186"/>
    <w:rsid w:val="00C13AAA"/>
    <w:rsid w:val="00C14E6C"/>
    <w:rsid w:val="00C173D8"/>
    <w:rsid w:val="00C217CE"/>
    <w:rsid w:val="00C24200"/>
    <w:rsid w:val="00C249A3"/>
    <w:rsid w:val="00C35826"/>
    <w:rsid w:val="00C414DF"/>
    <w:rsid w:val="00C431B8"/>
    <w:rsid w:val="00C437C2"/>
    <w:rsid w:val="00C4468D"/>
    <w:rsid w:val="00C44D4B"/>
    <w:rsid w:val="00C61B18"/>
    <w:rsid w:val="00C6680C"/>
    <w:rsid w:val="00C67E87"/>
    <w:rsid w:val="00C731FB"/>
    <w:rsid w:val="00C74DAA"/>
    <w:rsid w:val="00C75D35"/>
    <w:rsid w:val="00C844A7"/>
    <w:rsid w:val="00C93D8E"/>
    <w:rsid w:val="00CA06C6"/>
    <w:rsid w:val="00CA1910"/>
    <w:rsid w:val="00CB062D"/>
    <w:rsid w:val="00CB1B57"/>
    <w:rsid w:val="00CB2345"/>
    <w:rsid w:val="00CB533A"/>
    <w:rsid w:val="00CB631E"/>
    <w:rsid w:val="00CD29A7"/>
    <w:rsid w:val="00CE582A"/>
    <w:rsid w:val="00CF0836"/>
    <w:rsid w:val="00CF4685"/>
    <w:rsid w:val="00CF5945"/>
    <w:rsid w:val="00CF6BD8"/>
    <w:rsid w:val="00CF79FB"/>
    <w:rsid w:val="00D0000D"/>
    <w:rsid w:val="00D06BA5"/>
    <w:rsid w:val="00D10DBA"/>
    <w:rsid w:val="00D37BBA"/>
    <w:rsid w:val="00D6298F"/>
    <w:rsid w:val="00D67489"/>
    <w:rsid w:val="00D71037"/>
    <w:rsid w:val="00D80ADE"/>
    <w:rsid w:val="00D83A96"/>
    <w:rsid w:val="00D8528A"/>
    <w:rsid w:val="00D928DD"/>
    <w:rsid w:val="00DC624D"/>
    <w:rsid w:val="00DC6EBD"/>
    <w:rsid w:val="00DD3FDA"/>
    <w:rsid w:val="00DF29A3"/>
    <w:rsid w:val="00DF36BC"/>
    <w:rsid w:val="00E04B94"/>
    <w:rsid w:val="00E11647"/>
    <w:rsid w:val="00E176C4"/>
    <w:rsid w:val="00E20CE3"/>
    <w:rsid w:val="00E32DDD"/>
    <w:rsid w:val="00E46CE8"/>
    <w:rsid w:val="00E50AD5"/>
    <w:rsid w:val="00E532FA"/>
    <w:rsid w:val="00E73828"/>
    <w:rsid w:val="00E81C6C"/>
    <w:rsid w:val="00E85CE5"/>
    <w:rsid w:val="00E94B69"/>
    <w:rsid w:val="00EA2D31"/>
    <w:rsid w:val="00EB0ED9"/>
    <w:rsid w:val="00EB438A"/>
    <w:rsid w:val="00EC244B"/>
    <w:rsid w:val="00ED556F"/>
    <w:rsid w:val="00ED589E"/>
    <w:rsid w:val="00EE0A58"/>
    <w:rsid w:val="00EE4691"/>
    <w:rsid w:val="00EF48F4"/>
    <w:rsid w:val="00EF7468"/>
    <w:rsid w:val="00F012AC"/>
    <w:rsid w:val="00F12213"/>
    <w:rsid w:val="00F15D57"/>
    <w:rsid w:val="00F16885"/>
    <w:rsid w:val="00F26838"/>
    <w:rsid w:val="00F27778"/>
    <w:rsid w:val="00F40706"/>
    <w:rsid w:val="00F41F09"/>
    <w:rsid w:val="00F422C1"/>
    <w:rsid w:val="00F460AB"/>
    <w:rsid w:val="00F53385"/>
    <w:rsid w:val="00F62199"/>
    <w:rsid w:val="00F70E00"/>
    <w:rsid w:val="00F73936"/>
    <w:rsid w:val="00FA7736"/>
    <w:rsid w:val="00FB38F0"/>
    <w:rsid w:val="00FB79C9"/>
    <w:rsid w:val="00FC563B"/>
    <w:rsid w:val="00FE1538"/>
    <w:rsid w:val="00FE7ADA"/>
    <w:rsid w:val="00FF1CE3"/>
    <w:rsid w:val="00FF4F70"/>
    <w:rsid w:val="00FF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ED"/>
    <w:pPr>
      <w:spacing w:after="200" w:line="276" w:lineRule="auto"/>
    </w:pPr>
    <w:rPr>
      <w:sz w:val="24"/>
      <w:szCs w:val="22"/>
    </w:rPr>
  </w:style>
  <w:style w:type="paragraph" w:styleId="Heading1">
    <w:name w:val="heading 1"/>
    <w:basedOn w:val="Normal"/>
    <w:next w:val="Normal"/>
    <w:link w:val="Heading1Char"/>
    <w:uiPriority w:val="9"/>
    <w:qFormat/>
    <w:rsid w:val="00602AE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602AE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AE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02AED"/>
    <w:rPr>
      <w:rFonts w:ascii="Cambria" w:eastAsia="Times New Roman" w:hAnsi="Cambria" w:cs="Times New Roman"/>
      <w:b/>
      <w:bCs/>
      <w:color w:val="4F81BD"/>
      <w:sz w:val="26"/>
      <w:szCs w:val="26"/>
    </w:rPr>
  </w:style>
  <w:style w:type="character" w:customStyle="1" w:styleId="DocumentMapChar">
    <w:name w:val="Document Map Char"/>
    <w:basedOn w:val="DefaultParagraphFont"/>
    <w:link w:val="DocumentMap"/>
    <w:uiPriority w:val="99"/>
    <w:semiHidden/>
    <w:rsid w:val="00602AED"/>
    <w:rPr>
      <w:rFonts w:ascii="Tahoma" w:eastAsia="Calibri" w:hAnsi="Tahoma" w:cs="Tahoma"/>
      <w:sz w:val="16"/>
      <w:szCs w:val="16"/>
    </w:rPr>
  </w:style>
  <w:style w:type="paragraph" w:styleId="DocumentMap">
    <w:name w:val="Document Map"/>
    <w:basedOn w:val="Normal"/>
    <w:link w:val="DocumentMapChar"/>
    <w:uiPriority w:val="99"/>
    <w:semiHidden/>
    <w:unhideWhenUsed/>
    <w:rsid w:val="00602AED"/>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602AED"/>
    <w:rPr>
      <w:rFonts w:eastAsia="Calibri" w:cs="Times New Roman"/>
    </w:rPr>
  </w:style>
  <w:style w:type="paragraph" w:styleId="Header">
    <w:name w:val="header"/>
    <w:basedOn w:val="Normal"/>
    <w:link w:val="HeaderChar"/>
    <w:uiPriority w:val="99"/>
    <w:unhideWhenUsed/>
    <w:rsid w:val="00602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AED"/>
    <w:rPr>
      <w:rFonts w:eastAsia="Calibri" w:cs="Times New Roman"/>
    </w:rPr>
  </w:style>
  <w:style w:type="paragraph" w:styleId="Footer">
    <w:name w:val="footer"/>
    <w:basedOn w:val="Normal"/>
    <w:link w:val="FooterChar"/>
    <w:uiPriority w:val="99"/>
    <w:unhideWhenUsed/>
    <w:rsid w:val="00602AED"/>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602AED"/>
    <w:rPr>
      <w:rFonts w:ascii="Tahoma" w:eastAsia="Calibri" w:hAnsi="Tahoma" w:cs="Tahoma"/>
      <w:sz w:val="16"/>
      <w:szCs w:val="16"/>
    </w:rPr>
  </w:style>
  <w:style w:type="paragraph" w:styleId="BalloonText">
    <w:name w:val="Balloon Text"/>
    <w:basedOn w:val="Normal"/>
    <w:link w:val="BalloonTextChar"/>
    <w:uiPriority w:val="99"/>
    <w:semiHidden/>
    <w:unhideWhenUsed/>
    <w:rsid w:val="00602AED"/>
    <w:pPr>
      <w:spacing w:after="0" w:line="240" w:lineRule="auto"/>
    </w:pPr>
    <w:rPr>
      <w:rFonts w:ascii="Tahoma" w:hAnsi="Tahoma" w:cs="Tahoma"/>
      <w:sz w:val="16"/>
      <w:szCs w:val="16"/>
    </w:rPr>
  </w:style>
  <w:style w:type="character" w:styleId="Hyperlink">
    <w:name w:val="Hyperlink"/>
    <w:basedOn w:val="DefaultParagraphFont"/>
    <w:uiPriority w:val="99"/>
    <w:unhideWhenUsed/>
    <w:rsid w:val="00602AED"/>
    <w:rPr>
      <w:color w:val="0000FF"/>
      <w:u w:val="single"/>
    </w:rPr>
  </w:style>
  <w:style w:type="paragraph" w:styleId="TOC1">
    <w:name w:val="toc 1"/>
    <w:basedOn w:val="Normal"/>
    <w:next w:val="Normal"/>
    <w:autoRedefine/>
    <w:uiPriority w:val="39"/>
    <w:unhideWhenUsed/>
    <w:qFormat/>
    <w:rsid w:val="007C4431"/>
    <w:pPr>
      <w:tabs>
        <w:tab w:val="left" w:pos="660"/>
        <w:tab w:val="right" w:leader="dot" w:pos="12950"/>
      </w:tabs>
    </w:pPr>
    <w:rPr>
      <w:rFonts w:asciiTheme="minorHAnsi" w:hAnsiTheme="minorHAnsi"/>
      <w:b/>
      <w:noProof/>
      <w:szCs w:val="24"/>
    </w:rPr>
  </w:style>
  <w:style w:type="paragraph" w:styleId="TOC2">
    <w:name w:val="toc 2"/>
    <w:basedOn w:val="Normal"/>
    <w:next w:val="Normal"/>
    <w:autoRedefine/>
    <w:uiPriority w:val="39"/>
    <w:unhideWhenUsed/>
    <w:qFormat/>
    <w:rsid w:val="003946FE"/>
    <w:pPr>
      <w:tabs>
        <w:tab w:val="right" w:leader="dot" w:pos="12950"/>
      </w:tabs>
      <w:ind w:left="240"/>
    </w:pPr>
    <w:rPr>
      <w:rFonts w:ascii="Calibri" w:hAnsi="Calibri"/>
      <w:b/>
      <w:noProof/>
    </w:rPr>
  </w:style>
  <w:style w:type="paragraph" w:styleId="TOCHeading">
    <w:name w:val="TOC Heading"/>
    <w:basedOn w:val="Heading1"/>
    <w:next w:val="Normal"/>
    <w:uiPriority w:val="39"/>
    <w:unhideWhenUsed/>
    <w:qFormat/>
    <w:rsid w:val="00F73936"/>
    <w:pPr>
      <w:outlineLvl w:val="9"/>
    </w:pPr>
  </w:style>
  <w:style w:type="paragraph" w:customStyle="1" w:styleId="Default">
    <w:name w:val="Default"/>
    <w:rsid w:val="007712CF"/>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2201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A7736"/>
    <w:pPr>
      <w:ind w:left="720"/>
    </w:pPr>
  </w:style>
  <w:style w:type="table" w:customStyle="1" w:styleId="TableGrid1">
    <w:name w:val="Table Grid1"/>
    <w:basedOn w:val="TableNormal"/>
    <w:next w:val="TableGrid"/>
    <w:uiPriority w:val="59"/>
    <w:rsid w:val="006F4FF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F1CE3"/>
    <w:rPr>
      <w:color w:val="800080" w:themeColor="followedHyperlink"/>
      <w:u w:val="single"/>
    </w:rPr>
  </w:style>
  <w:style w:type="paragraph" w:styleId="NoSpacing">
    <w:name w:val="No Spacing"/>
    <w:uiPriority w:val="1"/>
    <w:qFormat/>
    <w:rsid w:val="003647BE"/>
    <w:rPr>
      <w:sz w:val="24"/>
      <w:szCs w:val="22"/>
    </w:rPr>
  </w:style>
  <w:style w:type="paragraph" w:styleId="TOC3">
    <w:name w:val="toc 3"/>
    <w:basedOn w:val="Normal"/>
    <w:next w:val="Normal"/>
    <w:autoRedefine/>
    <w:uiPriority w:val="39"/>
    <w:semiHidden/>
    <w:unhideWhenUsed/>
    <w:qFormat/>
    <w:rsid w:val="00C67E87"/>
    <w:pPr>
      <w:spacing w:after="100"/>
      <w:ind w:left="440"/>
    </w:pPr>
    <w:rPr>
      <w:rFonts w:asciiTheme="minorHAnsi" w:eastAsiaTheme="minorEastAsia" w:hAnsiTheme="minorHAnsi" w:cstheme="minorBidi"/>
      <w:sz w:val="22"/>
    </w:rPr>
  </w:style>
  <w:style w:type="character" w:styleId="CommentReference">
    <w:name w:val="annotation reference"/>
    <w:basedOn w:val="DefaultParagraphFont"/>
    <w:uiPriority w:val="99"/>
    <w:semiHidden/>
    <w:unhideWhenUsed/>
    <w:rsid w:val="0094543E"/>
    <w:rPr>
      <w:sz w:val="16"/>
      <w:szCs w:val="16"/>
    </w:rPr>
  </w:style>
  <w:style w:type="paragraph" w:styleId="CommentText">
    <w:name w:val="annotation text"/>
    <w:basedOn w:val="Normal"/>
    <w:link w:val="CommentTextChar"/>
    <w:uiPriority w:val="99"/>
    <w:unhideWhenUsed/>
    <w:rsid w:val="0094543E"/>
    <w:pPr>
      <w:spacing w:line="240" w:lineRule="auto"/>
    </w:pPr>
    <w:rPr>
      <w:sz w:val="20"/>
      <w:szCs w:val="20"/>
    </w:rPr>
  </w:style>
  <w:style w:type="character" w:customStyle="1" w:styleId="CommentTextChar">
    <w:name w:val="Comment Text Char"/>
    <w:basedOn w:val="DefaultParagraphFont"/>
    <w:link w:val="CommentText"/>
    <w:uiPriority w:val="99"/>
    <w:rsid w:val="0094543E"/>
  </w:style>
  <w:style w:type="paragraph" w:styleId="CommentSubject">
    <w:name w:val="annotation subject"/>
    <w:basedOn w:val="CommentText"/>
    <w:next w:val="CommentText"/>
    <w:link w:val="CommentSubjectChar"/>
    <w:uiPriority w:val="99"/>
    <w:semiHidden/>
    <w:unhideWhenUsed/>
    <w:rsid w:val="0094543E"/>
    <w:rPr>
      <w:b/>
      <w:bCs/>
    </w:rPr>
  </w:style>
  <w:style w:type="character" w:customStyle="1" w:styleId="CommentSubjectChar">
    <w:name w:val="Comment Subject Char"/>
    <w:basedOn w:val="CommentTextChar"/>
    <w:link w:val="CommentSubject"/>
    <w:uiPriority w:val="99"/>
    <w:semiHidden/>
    <w:rsid w:val="009454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1961">
      <w:bodyDiv w:val="1"/>
      <w:marLeft w:val="0"/>
      <w:marRight w:val="0"/>
      <w:marTop w:val="0"/>
      <w:marBottom w:val="0"/>
      <w:divBdr>
        <w:top w:val="none" w:sz="0" w:space="0" w:color="auto"/>
        <w:left w:val="none" w:sz="0" w:space="0" w:color="auto"/>
        <w:bottom w:val="none" w:sz="0" w:space="0" w:color="auto"/>
        <w:right w:val="none" w:sz="0" w:space="0" w:color="auto"/>
      </w:divBdr>
    </w:div>
    <w:div w:id="183177386">
      <w:bodyDiv w:val="1"/>
      <w:marLeft w:val="0"/>
      <w:marRight w:val="0"/>
      <w:marTop w:val="0"/>
      <w:marBottom w:val="0"/>
      <w:divBdr>
        <w:top w:val="none" w:sz="0" w:space="0" w:color="auto"/>
        <w:left w:val="none" w:sz="0" w:space="0" w:color="auto"/>
        <w:bottom w:val="none" w:sz="0" w:space="0" w:color="auto"/>
        <w:right w:val="none" w:sz="0" w:space="0" w:color="auto"/>
      </w:divBdr>
    </w:div>
    <w:div w:id="199247351">
      <w:bodyDiv w:val="1"/>
      <w:marLeft w:val="0"/>
      <w:marRight w:val="0"/>
      <w:marTop w:val="0"/>
      <w:marBottom w:val="0"/>
      <w:divBdr>
        <w:top w:val="none" w:sz="0" w:space="0" w:color="auto"/>
        <w:left w:val="none" w:sz="0" w:space="0" w:color="auto"/>
        <w:bottom w:val="none" w:sz="0" w:space="0" w:color="auto"/>
        <w:right w:val="none" w:sz="0" w:space="0" w:color="auto"/>
      </w:divBdr>
    </w:div>
    <w:div w:id="274870748">
      <w:bodyDiv w:val="1"/>
      <w:marLeft w:val="0"/>
      <w:marRight w:val="0"/>
      <w:marTop w:val="0"/>
      <w:marBottom w:val="0"/>
      <w:divBdr>
        <w:top w:val="none" w:sz="0" w:space="0" w:color="auto"/>
        <w:left w:val="none" w:sz="0" w:space="0" w:color="auto"/>
        <w:bottom w:val="none" w:sz="0" w:space="0" w:color="auto"/>
        <w:right w:val="none" w:sz="0" w:space="0" w:color="auto"/>
      </w:divBdr>
    </w:div>
    <w:div w:id="281115967">
      <w:bodyDiv w:val="1"/>
      <w:marLeft w:val="0"/>
      <w:marRight w:val="0"/>
      <w:marTop w:val="0"/>
      <w:marBottom w:val="0"/>
      <w:divBdr>
        <w:top w:val="none" w:sz="0" w:space="0" w:color="auto"/>
        <w:left w:val="none" w:sz="0" w:space="0" w:color="auto"/>
        <w:bottom w:val="none" w:sz="0" w:space="0" w:color="auto"/>
        <w:right w:val="none" w:sz="0" w:space="0" w:color="auto"/>
      </w:divBdr>
    </w:div>
    <w:div w:id="317534664">
      <w:bodyDiv w:val="1"/>
      <w:marLeft w:val="0"/>
      <w:marRight w:val="0"/>
      <w:marTop w:val="0"/>
      <w:marBottom w:val="0"/>
      <w:divBdr>
        <w:top w:val="none" w:sz="0" w:space="0" w:color="auto"/>
        <w:left w:val="none" w:sz="0" w:space="0" w:color="auto"/>
        <w:bottom w:val="none" w:sz="0" w:space="0" w:color="auto"/>
        <w:right w:val="none" w:sz="0" w:space="0" w:color="auto"/>
      </w:divBdr>
    </w:div>
    <w:div w:id="320932816">
      <w:bodyDiv w:val="1"/>
      <w:marLeft w:val="0"/>
      <w:marRight w:val="0"/>
      <w:marTop w:val="0"/>
      <w:marBottom w:val="0"/>
      <w:divBdr>
        <w:top w:val="none" w:sz="0" w:space="0" w:color="auto"/>
        <w:left w:val="none" w:sz="0" w:space="0" w:color="auto"/>
        <w:bottom w:val="none" w:sz="0" w:space="0" w:color="auto"/>
        <w:right w:val="none" w:sz="0" w:space="0" w:color="auto"/>
      </w:divBdr>
    </w:div>
    <w:div w:id="373309639">
      <w:bodyDiv w:val="1"/>
      <w:marLeft w:val="0"/>
      <w:marRight w:val="0"/>
      <w:marTop w:val="0"/>
      <w:marBottom w:val="0"/>
      <w:divBdr>
        <w:top w:val="none" w:sz="0" w:space="0" w:color="auto"/>
        <w:left w:val="none" w:sz="0" w:space="0" w:color="auto"/>
        <w:bottom w:val="none" w:sz="0" w:space="0" w:color="auto"/>
        <w:right w:val="none" w:sz="0" w:space="0" w:color="auto"/>
      </w:divBdr>
    </w:div>
    <w:div w:id="411320389">
      <w:bodyDiv w:val="1"/>
      <w:marLeft w:val="0"/>
      <w:marRight w:val="0"/>
      <w:marTop w:val="0"/>
      <w:marBottom w:val="0"/>
      <w:divBdr>
        <w:top w:val="none" w:sz="0" w:space="0" w:color="auto"/>
        <w:left w:val="none" w:sz="0" w:space="0" w:color="auto"/>
        <w:bottom w:val="none" w:sz="0" w:space="0" w:color="auto"/>
        <w:right w:val="none" w:sz="0" w:space="0" w:color="auto"/>
      </w:divBdr>
    </w:div>
    <w:div w:id="418332854">
      <w:bodyDiv w:val="1"/>
      <w:marLeft w:val="0"/>
      <w:marRight w:val="0"/>
      <w:marTop w:val="0"/>
      <w:marBottom w:val="0"/>
      <w:divBdr>
        <w:top w:val="none" w:sz="0" w:space="0" w:color="auto"/>
        <w:left w:val="none" w:sz="0" w:space="0" w:color="auto"/>
        <w:bottom w:val="none" w:sz="0" w:space="0" w:color="auto"/>
        <w:right w:val="none" w:sz="0" w:space="0" w:color="auto"/>
      </w:divBdr>
    </w:div>
    <w:div w:id="460462566">
      <w:bodyDiv w:val="1"/>
      <w:marLeft w:val="0"/>
      <w:marRight w:val="0"/>
      <w:marTop w:val="0"/>
      <w:marBottom w:val="0"/>
      <w:divBdr>
        <w:top w:val="none" w:sz="0" w:space="0" w:color="auto"/>
        <w:left w:val="none" w:sz="0" w:space="0" w:color="auto"/>
        <w:bottom w:val="none" w:sz="0" w:space="0" w:color="auto"/>
        <w:right w:val="none" w:sz="0" w:space="0" w:color="auto"/>
      </w:divBdr>
    </w:div>
    <w:div w:id="470245285">
      <w:bodyDiv w:val="1"/>
      <w:marLeft w:val="0"/>
      <w:marRight w:val="0"/>
      <w:marTop w:val="0"/>
      <w:marBottom w:val="0"/>
      <w:divBdr>
        <w:top w:val="none" w:sz="0" w:space="0" w:color="auto"/>
        <w:left w:val="none" w:sz="0" w:space="0" w:color="auto"/>
        <w:bottom w:val="none" w:sz="0" w:space="0" w:color="auto"/>
        <w:right w:val="none" w:sz="0" w:space="0" w:color="auto"/>
      </w:divBdr>
    </w:div>
    <w:div w:id="520819632">
      <w:bodyDiv w:val="1"/>
      <w:marLeft w:val="0"/>
      <w:marRight w:val="0"/>
      <w:marTop w:val="0"/>
      <w:marBottom w:val="0"/>
      <w:divBdr>
        <w:top w:val="none" w:sz="0" w:space="0" w:color="auto"/>
        <w:left w:val="none" w:sz="0" w:space="0" w:color="auto"/>
        <w:bottom w:val="none" w:sz="0" w:space="0" w:color="auto"/>
        <w:right w:val="none" w:sz="0" w:space="0" w:color="auto"/>
      </w:divBdr>
    </w:div>
    <w:div w:id="527987972">
      <w:bodyDiv w:val="1"/>
      <w:marLeft w:val="0"/>
      <w:marRight w:val="0"/>
      <w:marTop w:val="0"/>
      <w:marBottom w:val="0"/>
      <w:divBdr>
        <w:top w:val="none" w:sz="0" w:space="0" w:color="auto"/>
        <w:left w:val="none" w:sz="0" w:space="0" w:color="auto"/>
        <w:bottom w:val="none" w:sz="0" w:space="0" w:color="auto"/>
        <w:right w:val="none" w:sz="0" w:space="0" w:color="auto"/>
      </w:divBdr>
    </w:div>
    <w:div w:id="530607313">
      <w:bodyDiv w:val="1"/>
      <w:marLeft w:val="0"/>
      <w:marRight w:val="0"/>
      <w:marTop w:val="0"/>
      <w:marBottom w:val="0"/>
      <w:divBdr>
        <w:top w:val="none" w:sz="0" w:space="0" w:color="auto"/>
        <w:left w:val="none" w:sz="0" w:space="0" w:color="auto"/>
        <w:bottom w:val="none" w:sz="0" w:space="0" w:color="auto"/>
        <w:right w:val="none" w:sz="0" w:space="0" w:color="auto"/>
      </w:divBdr>
    </w:div>
    <w:div w:id="565606069">
      <w:bodyDiv w:val="1"/>
      <w:marLeft w:val="0"/>
      <w:marRight w:val="0"/>
      <w:marTop w:val="0"/>
      <w:marBottom w:val="0"/>
      <w:divBdr>
        <w:top w:val="none" w:sz="0" w:space="0" w:color="auto"/>
        <w:left w:val="none" w:sz="0" w:space="0" w:color="auto"/>
        <w:bottom w:val="none" w:sz="0" w:space="0" w:color="auto"/>
        <w:right w:val="none" w:sz="0" w:space="0" w:color="auto"/>
      </w:divBdr>
    </w:div>
    <w:div w:id="585114906">
      <w:bodyDiv w:val="1"/>
      <w:marLeft w:val="0"/>
      <w:marRight w:val="0"/>
      <w:marTop w:val="0"/>
      <w:marBottom w:val="0"/>
      <w:divBdr>
        <w:top w:val="none" w:sz="0" w:space="0" w:color="auto"/>
        <w:left w:val="none" w:sz="0" w:space="0" w:color="auto"/>
        <w:bottom w:val="none" w:sz="0" w:space="0" w:color="auto"/>
        <w:right w:val="none" w:sz="0" w:space="0" w:color="auto"/>
      </w:divBdr>
    </w:div>
    <w:div w:id="748161318">
      <w:bodyDiv w:val="1"/>
      <w:marLeft w:val="0"/>
      <w:marRight w:val="0"/>
      <w:marTop w:val="0"/>
      <w:marBottom w:val="0"/>
      <w:divBdr>
        <w:top w:val="none" w:sz="0" w:space="0" w:color="auto"/>
        <w:left w:val="none" w:sz="0" w:space="0" w:color="auto"/>
        <w:bottom w:val="none" w:sz="0" w:space="0" w:color="auto"/>
        <w:right w:val="none" w:sz="0" w:space="0" w:color="auto"/>
      </w:divBdr>
    </w:div>
    <w:div w:id="764614583">
      <w:bodyDiv w:val="1"/>
      <w:marLeft w:val="0"/>
      <w:marRight w:val="0"/>
      <w:marTop w:val="0"/>
      <w:marBottom w:val="0"/>
      <w:divBdr>
        <w:top w:val="none" w:sz="0" w:space="0" w:color="auto"/>
        <w:left w:val="none" w:sz="0" w:space="0" w:color="auto"/>
        <w:bottom w:val="none" w:sz="0" w:space="0" w:color="auto"/>
        <w:right w:val="none" w:sz="0" w:space="0" w:color="auto"/>
      </w:divBdr>
    </w:div>
    <w:div w:id="825165838">
      <w:bodyDiv w:val="1"/>
      <w:marLeft w:val="0"/>
      <w:marRight w:val="0"/>
      <w:marTop w:val="0"/>
      <w:marBottom w:val="0"/>
      <w:divBdr>
        <w:top w:val="none" w:sz="0" w:space="0" w:color="auto"/>
        <w:left w:val="none" w:sz="0" w:space="0" w:color="auto"/>
        <w:bottom w:val="none" w:sz="0" w:space="0" w:color="auto"/>
        <w:right w:val="none" w:sz="0" w:space="0" w:color="auto"/>
      </w:divBdr>
    </w:div>
    <w:div w:id="826701579">
      <w:bodyDiv w:val="1"/>
      <w:marLeft w:val="0"/>
      <w:marRight w:val="0"/>
      <w:marTop w:val="0"/>
      <w:marBottom w:val="0"/>
      <w:divBdr>
        <w:top w:val="none" w:sz="0" w:space="0" w:color="auto"/>
        <w:left w:val="none" w:sz="0" w:space="0" w:color="auto"/>
        <w:bottom w:val="none" w:sz="0" w:space="0" w:color="auto"/>
        <w:right w:val="none" w:sz="0" w:space="0" w:color="auto"/>
      </w:divBdr>
    </w:div>
    <w:div w:id="881668547">
      <w:bodyDiv w:val="1"/>
      <w:marLeft w:val="0"/>
      <w:marRight w:val="0"/>
      <w:marTop w:val="0"/>
      <w:marBottom w:val="0"/>
      <w:divBdr>
        <w:top w:val="none" w:sz="0" w:space="0" w:color="auto"/>
        <w:left w:val="none" w:sz="0" w:space="0" w:color="auto"/>
        <w:bottom w:val="none" w:sz="0" w:space="0" w:color="auto"/>
        <w:right w:val="none" w:sz="0" w:space="0" w:color="auto"/>
      </w:divBdr>
    </w:div>
    <w:div w:id="892539482">
      <w:bodyDiv w:val="1"/>
      <w:marLeft w:val="0"/>
      <w:marRight w:val="0"/>
      <w:marTop w:val="0"/>
      <w:marBottom w:val="0"/>
      <w:divBdr>
        <w:top w:val="none" w:sz="0" w:space="0" w:color="auto"/>
        <w:left w:val="none" w:sz="0" w:space="0" w:color="auto"/>
        <w:bottom w:val="none" w:sz="0" w:space="0" w:color="auto"/>
        <w:right w:val="none" w:sz="0" w:space="0" w:color="auto"/>
      </w:divBdr>
    </w:div>
    <w:div w:id="978264673">
      <w:bodyDiv w:val="1"/>
      <w:marLeft w:val="0"/>
      <w:marRight w:val="0"/>
      <w:marTop w:val="0"/>
      <w:marBottom w:val="0"/>
      <w:divBdr>
        <w:top w:val="none" w:sz="0" w:space="0" w:color="auto"/>
        <w:left w:val="none" w:sz="0" w:space="0" w:color="auto"/>
        <w:bottom w:val="none" w:sz="0" w:space="0" w:color="auto"/>
        <w:right w:val="none" w:sz="0" w:space="0" w:color="auto"/>
      </w:divBdr>
    </w:div>
    <w:div w:id="1008411506">
      <w:bodyDiv w:val="1"/>
      <w:marLeft w:val="0"/>
      <w:marRight w:val="0"/>
      <w:marTop w:val="0"/>
      <w:marBottom w:val="0"/>
      <w:divBdr>
        <w:top w:val="none" w:sz="0" w:space="0" w:color="auto"/>
        <w:left w:val="none" w:sz="0" w:space="0" w:color="auto"/>
        <w:bottom w:val="none" w:sz="0" w:space="0" w:color="auto"/>
        <w:right w:val="none" w:sz="0" w:space="0" w:color="auto"/>
      </w:divBdr>
    </w:div>
    <w:div w:id="1039470610">
      <w:bodyDiv w:val="1"/>
      <w:marLeft w:val="0"/>
      <w:marRight w:val="0"/>
      <w:marTop w:val="0"/>
      <w:marBottom w:val="0"/>
      <w:divBdr>
        <w:top w:val="none" w:sz="0" w:space="0" w:color="auto"/>
        <w:left w:val="none" w:sz="0" w:space="0" w:color="auto"/>
        <w:bottom w:val="none" w:sz="0" w:space="0" w:color="auto"/>
        <w:right w:val="none" w:sz="0" w:space="0" w:color="auto"/>
      </w:divBdr>
    </w:div>
    <w:div w:id="1041517931">
      <w:bodyDiv w:val="1"/>
      <w:marLeft w:val="0"/>
      <w:marRight w:val="0"/>
      <w:marTop w:val="0"/>
      <w:marBottom w:val="0"/>
      <w:divBdr>
        <w:top w:val="none" w:sz="0" w:space="0" w:color="auto"/>
        <w:left w:val="none" w:sz="0" w:space="0" w:color="auto"/>
        <w:bottom w:val="none" w:sz="0" w:space="0" w:color="auto"/>
        <w:right w:val="none" w:sz="0" w:space="0" w:color="auto"/>
      </w:divBdr>
    </w:div>
    <w:div w:id="1088038408">
      <w:bodyDiv w:val="1"/>
      <w:marLeft w:val="0"/>
      <w:marRight w:val="0"/>
      <w:marTop w:val="0"/>
      <w:marBottom w:val="0"/>
      <w:divBdr>
        <w:top w:val="none" w:sz="0" w:space="0" w:color="auto"/>
        <w:left w:val="none" w:sz="0" w:space="0" w:color="auto"/>
        <w:bottom w:val="none" w:sz="0" w:space="0" w:color="auto"/>
        <w:right w:val="none" w:sz="0" w:space="0" w:color="auto"/>
      </w:divBdr>
    </w:div>
    <w:div w:id="1135293720">
      <w:bodyDiv w:val="1"/>
      <w:marLeft w:val="0"/>
      <w:marRight w:val="0"/>
      <w:marTop w:val="0"/>
      <w:marBottom w:val="0"/>
      <w:divBdr>
        <w:top w:val="none" w:sz="0" w:space="0" w:color="auto"/>
        <w:left w:val="none" w:sz="0" w:space="0" w:color="auto"/>
        <w:bottom w:val="none" w:sz="0" w:space="0" w:color="auto"/>
        <w:right w:val="none" w:sz="0" w:space="0" w:color="auto"/>
      </w:divBdr>
    </w:div>
    <w:div w:id="1194223999">
      <w:bodyDiv w:val="1"/>
      <w:marLeft w:val="0"/>
      <w:marRight w:val="0"/>
      <w:marTop w:val="0"/>
      <w:marBottom w:val="0"/>
      <w:divBdr>
        <w:top w:val="none" w:sz="0" w:space="0" w:color="auto"/>
        <w:left w:val="none" w:sz="0" w:space="0" w:color="auto"/>
        <w:bottom w:val="none" w:sz="0" w:space="0" w:color="auto"/>
        <w:right w:val="none" w:sz="0" w:space="0" w:color="auto"/>
      </w:divBdr>
    </w:div>
    <w:div w:id="1277249699">
      <w:bodyDiv w:val="1"/>
      <w:marLeft w:val="0"/>
      <w:marRight w:val="0"/>
      <w:marTop w:val="0"/>
      <w:marBottom w:val="0"/>
      <w:divBdr>
        <w:top w:val="none" w:sz="0" w:space="0" w:color="auto"/>
        <w:left w:val="none" w:sz="0" w:space="0" w:color="auto"/>
        <w:bottom w:val="none" w:sz="0" w:space="0" w:color="auto"/>
        <w:right w:val="none" w:sz="0" w:space="0" w:color="auto"/>
      </w:divBdr>
    </w:div>
    <w:div w:id="1333414201">
      <w:bodyDiv w:val="1"/>
      <w:marLeft w:val="0"/>
      <w:marRight w:val="0"/>
      <w:marTop w:val="0"/>
      <w:marBottom w:val="0"/>
      <w:divBdr>
        <w:top w:val="none" w:sz="0" w:space="0" w:color="auto"/>
        <w:left w:val="none" w:sz="0" w:space="0" w:color="auto"/>
        <w:bottom w:val="none" w:sz="0" w:space="0" w:color="auto"/>
        <w:right w:val="none" w:sz="0" w:space="0" w:color="auto"/>
      </w:divBdr>
    </w:div>
    <w:div w:id="1370372675">
      <w:bodyDiv w:val="1"/>
      <w:marLeft w:val="0"/>
      <w:marRight w:val="0"/>
      <w:marTop w:val="0"/>
      <w:marBottom w:val="0"/>
      <w:divBdr>
        <w:top w:val="none" w:sz="0" w:space="0" w:color="auto"/>
        <w:left w:val="none" w:sz="0" w:space="0" w:color="auto"/>
        <w:bottom w:val="none" w:sz="0" w:space="0" w:color="auto"/>
        <w:right w:val="none" w:sz="0" w:space="0" w:color="auto"/>
      </w:divBdr>
    </w:div>
    <w:div w:id="1385132168">
      <w:bodyDiv w:val="1"/>
      <w:marLeft w:val="0"/>
      <w:marRight w:val="0"/>
      <w:marTop w:val="0"/>
      <w:marBottom w:val="0"/>
      <w:divBdr>
        <w:top w:val="none" w:sz="0" w:space="0" w:color="auto"/>
        <w:left w:val="none" w:sz="0" w:space="0" w:color="auto"/>
        <w:bottom w:val="none" w:sz="0" w:space="0" w:color="auto"/>
        <w:right w:val="none" w:sz="0" w:space="0" w:color="auto"/>
      </w:divBdr>
    </w:div>
    <w:div w:id="1385719655">
      <w:bodyDiv w:val="1"/>
      <w:marLeft w:val="0"/>
      <w:marRight w:val="0"/>
      <w:marTop w:val="0"/>
      <w:marBottom w:val="0"/>
      <w:divBdr>
        <w:top w:val="none" w:sz="0" w:space="0" w:color="auto"/>
        <w:left w:val="none" w:sz="0" w:space="0" w:color="auto"/>
        <w:bottom w:val="none" w:sz="0" w:space="0" w:color="auto"/>
        <w:right w:val="none" w:sz="0" w:space="0" w:color="auto"/>
      </w:divBdr>
    </w:div>
    <w:div w:id="1404986919">
      <w:bodyDiv w:val="1"/>
      <w:marLeft w:val="0"/>
      <w:marRight w:val="0"/>
      <w:marTop w:val="0"/>
      <w:marBottom w:val="0"/>
      <w:divBdr>
        <w:top w:val="none" w:sz="0" w:space="0" w:color="auto"/>
        <w:left w:val="none" w:sz="0" w:space="0" w:color="auto"/>
        <w:bottom w:val="none" w:sz="0" w:space="0" w:color="auto"/>
        <w:right w:val="none" w:sz="0" w:space="0" w:color="auto"/>
      </w:divBdr>
    </w:div>
    <w:div w:id="1475684242">
      <w:bodyDiv w:val="1"/>
      <w:marLeft w:val="0"/>
      <w:marRight w:val="0"/>
      <w:marTop w:val="0"/>
      <w:marBottom w:val="0"/>
      <w:divBdr>
        <w:top w:val="none" w:sz="0" w:space="0" w:color="auto"/>
        <w:left w:val="none" w:sz="0" w:space="0" w:color="auto"/>
        <w:bottom w:val="none" w:sz="0" w:space="0" w:color="auto"/>
        <w:right w:val="none" w:sz="0" w:space="0" w:color="auto"/>
      </w:divBdr>
    </w:div>
    <w:div w:id="1540699013">
      <w:bodyDiv w:val="1"/>
      <w:marLeft w:val="0"/>
      <w:marRight w:val="0"/>
      <w:marTop w:val="0"/>
      <w:marBottom w:val="0"/>
      <w:divBdr>
        <w:top w:val="none" w:sz="0" w:space="0" w:color="auto"/>
        <w:left w:val="none" w:sz="0" w:space="0" w:color="auto"/>
        <w:bottom w:val="none" w:sz="0" w:space="0" w:color="auto"/>
        <w:right w:val="none" w:sz="0" w:space="0" w:color="auto"/>
      </w:divBdr>
    </w:div>
    <w:div w:id="1543445806">
      <w:bodyDiv w:val="1"/>
      <w:marLeft w:val="0"/>
      <w:marRight w:val="0"/>
      <w:marTop w:val="0"/>
      <w:marBottom w:val="0"/>
      <w:divBdr>
        <w:top w:val="none" w:sz="0" w:space="0" w:color="auto"/>
        <w:left w:val="none" w:sz="0" w:space="0" w:color="auto"/>
        <w:bottom w:val="none" w:sz="0" w:space="0" w:color="auto"/>
        <w:right w:val="none" w:sz="0" w:space="0" w:color="auto"/>
      </w:divBdr>
    </w:div>
    <w:div w:id="1643726731">
      <w:bodyDiv w:val="1"/>
      <w:marLeft w:val="0"/>
      <w:marRight w:val="0"/>
      <w:marTop w:val="0"/>
      <w:marBottom w:val="0"/>
      <w:divBdr>
        <w:top w:val="none" w:sz="0" w:space="0" w:color="auto"/>
        <w:left w:val="none" w:sz="0" w:space="0" w:color="auto"/>
        <w:bottom w:val="none" w:sz="0" w:space="0" w:color="auto"/>
        <w:right w:val="none" w:sz="0" w:space="0" w:color="auto"/>
      </w:divBdr>
    </w:div>
    <w:div w:id="1656257336">
      <w:bodyDiv w:val="1"/>
      <w:marLeft w:val="0"/>
      <w:marRight w:val="0"/>
      <w:marTop w:val="0"/>
      <w:marBottom w:val="0"/>
      <w:divBdr>
        <w:top w:val="none" w:sz="0" w:space="0" w:color="auto"/>
        <w:left w:val="none" w:sz="0" w:space="0" w:color="auto"/>
        <w:bottom w:val="none" w:sz="0" w:space="0" w:color="auto"/>
        <w:right w:val="none" w:sz="0" w:space="0" w:color="auto"/>
      </w:divBdr>
    </w:div>
    <w:div w:id="1700734793">
      <w:bodyDiv w:val="1"/>
      <w:marLeft w:val="0"/>
      <w:marRight w:val="0"/>
      <w:marTop w:val="0"/>
      <w:marBottom w:val="0"/>
      <w:divBdr>
        <w:top w:val="none" w:sz="0" w:space="0" w:color="auto"/>
        <w:left w:val="none" w:sz="0" w:space="0" w:color="auto"/>
        <w:bottom w:val="none" w:sz="0" w:space="0" w:color="auto"/>
        <w:right w:val="none" w:sz="0" w:space="0" w:color="auto"/>
      </w:divBdr>
    </w:div>
    <w:div w:id="1703046936">
      <w:bodyDiv w:val="1"/>
      <w:marLeft w:val="0"/>
      <w:marRight w:val="0"/>
      <w:marTop w:val="0"/>
      <w:marBottom w:val="0"/>
      <w:divBdr>
        <w:top w:val="none" w:sz="0" w:space="0" w:color="auto"/>
        <w:left w:val="none" w:sz="0" w:space="0" w:color="auto"/>
        <w:bottom w:val="none" w:sz="0" w:space="0" w:color="auto"/>
        <w:right w:val="none" w:sz="0" w:space="0" w:color="auto"/>
      </w:divBdr>
    </w:div>
    <w:div w:id="1745644123">
      <w:bodyDiv w:val="1"/>
      <w:marLeft w:val="0"/>
      <w:marRight w:val="0"/>
      <w:marTop w:val="0"/>
      <w:marBottom w:val="0"/>
      <w:divBdr>
        <w:top w:val="none" w:sz="0" w:space="0" w:color="auto"/>
        <w:left w:val="none" w:sz="0" w:space="0" w:color="auto"/>
        <w:bottom w:val="none" w:sz="0" w:space="0" w:color="auto"/>
        <w:right w:val="none" w:sz="0" w:space="0" w:color="auto"/>
      </w:divBdr>
    </w:div>
    <w:div w:id="1809009170">
      <w:bodyDiv w:val="1"/>
      <w:marLeft w:val="0"/>
      <w:marRight w:val="0"/>
      <w:marTop w:val="0"/>
      <w:marBottom w:val="0"/>
      <w:divBdr>
        <w:top w:val="none" w:sz="0" w:space="0" w:color="auto"/>
        <w:left w:val="none" w:sz="0" w:space="0" w:color="auto"/>
        <w:bottom w:val="none" w:sz="0" w:space="0" w:color="auto"/>
        <w:right w:val="none" w:sz="0" w:space="0" w:color="auto"/>
      </w:divBdr>
    </w:div>
    <w:div w:id="1813711815">
      <w:bodyDiv w:val="1"/>
      <w:marLeft w:val="0"/>
      <w:marRight w:val="0"/>
      <w:marTop w:val="0"/>
      <w:marBottom w:val="0"/>
      <w:divBdr>
        <w:top w:val="none" w:sz="0" w:space="0" w:color="auto"/>
        <w:left w:val="none" w:sz="0" w:space="0" w:color="auto"/>
        <w:bottom w:val="none" w:sz="0" w:space="0" w:color="auto"/>
        <w:right w:val="none" w:sz="0" w:space="0" w:color="auto"/>
      </w:divBdr>
    </w:div>
    <w:div w:id="1827741099">
      <w:bodyDiv w:val="1"/>
      <w:marLeft w:val="0"/>
      <w:marRight w:val="0"/>
      <w:marTop w:val="0"/>
      <w:marBottom w:val="0"/>
      <w:divBdr>
        <w:top w:val="none" w:sz="0" w:space="0" w:color="auto"/>
        <w:left w:val="none" w:sz="0" w:space="0" w:color="auto"/>
        <w:bottom w:val="none" w:sz="0" w:space="0" w:color="auto"/>
        <w:right w:val="none" w:sz="0" w:space="0" w:color="auto"/>
      </w:divBdr>
    </w:div>
    <w:div w:id="1845120452">
      <w:bodyDiv w:val="1"/>
      <w:marLeft w:val="0"/>
      <w:marRight w:val="0"/>
      <w:marTop w:val="0"/>
      <w:marBottom w:val="0"/>
      <w:divBdr>
        <w:top w:val="none" w:sz="0" w:space="0" w:color="auto"/>
        <w:left w:val="none" w:sz="0" w:space="0" w:color="auto"/>
        <w:bottom w:val="none" w:sz="0" w:space="0" w:color="auto"/>
        <w:right w:val="none" w:sz="0" w:space="0" w:color="auto"/>
      </w:divBdr>
    </w:div>
    <w:div w:id="1879664518">
      <w:bodyDiv w:val="1"/>
      <w:marLeft w:val="0"/>
      <w:marRight w:val="0"/>
      <w:marTop w:val="0"/>
      <w:marBottom w:val="0"/>
      <w:divBdr>
        <w:top w:val="none" w:sz="0" w:space="0" w:color="auto"/>
        <w:left w:val="none" w:sz="0" w:space="0" w:color="auto"/>
        <w:bottom w:val="none" w:sz="0" w:space="0" w:color="auto"/>
        <w:right w:val="none" w:sz="0" w:space="0" w:color="auto"/>
      </w:divBdr>
    </w:div>
    <w:div w:id="1913929881">
      <w:bodyDiv w:val="1"/>
      <w:marLeft w:val="0"/>
      <w:marRight w:val="0"/>
      <w:marTop w:val="0"/>
      <w:marBottom w:val="0"/>
      <w:divBdr>
        <w:top w:val="none" w:sz="0" w:space="0" w:color="auto"/>
        <w:left w:val="none" w:sz="0" w:space="0" w:color="auto"/>
        <w:bottom w:val="none" w:sz="0" w:space="0" w:color="auto"/>
        <w:right w:val="none" w:sz="0" w:space="0" w:color="auto"/>
      </w:divBdr>
    </w:div>
    <w:div w:id="1947303832">
      <w:bodyDiv w:val="1"/>
      <w:marLeft w:val="0"/>
      <w:marRight w:val="0"/>
      <w:marTop w:val="0"/>
      <w:marBottom w:val="0"/>
      <w:divBdr>
        <w:top w:val="none" w:sz="0" w:space="0" w:color="auto"/>
        <w:left w:val="none" w:sz="0" w:space="0" w:color="auto"/>
        <w:bottom w:val="none" w:sz="0" w:space="0" w:color="auto"/>
        <w:right w:val="none" w:sz="0" w:space="0" w:color="auto"/>
      </w:divBdr>
    </w:div>
    <w:div w:id="1955935946">
      <w:bodyDiv w:val="1"/>
      <w:marLeft w:val="0"/>
      <w:marRight w:val="0"/>
      <w:marTop w:val="0"/>
      <w:marBottom w:val="0"/>
      <w:divBdr>
        <w:top w:val="none" w:sz="0" w:space="0" w:color="auto"/>
        <w:left w:val="none" w:sz="0" w:space="0" w:color="auto"/>
        <w:bottom w:val="none" w:sz="0" w:space="0" w:color="auto"/>
        <w:right w:val="none" w:sz="0" w:space="0" w:color="auto"/>
      </w:divBdr>
    </w:div>
    <w:div w:id="1979678535">
      <w:bodyDiv w:val="1"/>
      <w:marLeft w:val="0"/>
      <w:marRight w:val="0"/>
      <w:marTop w:val="0"/>
      <w:marBottom w:val="0"/>
      <w:divBdr>
        <w:top w:val="none" w:sz="0" w:space="0" w:color="auto"/>
        <w:left w:val="none" w:sz="0" w:space="0" w:color="auto"/>
        <w:bottom w:val="none" w:sz="0" w:space="0" w:color="auto"/>
        <w:right w:val="none" w:sz="0" w:space="0" w:color="auto"/>
      </w:divBdr>
    </w:div>
    <w:div w:id="2057116018">
      <w:bodyDiv w:val="1"/>
      <w:marLeft w:val="0"/>
      <w:marRight w:val="0"/>
      <w:marTop w:val="0"/>
      <w:marBottom w:val="0"/>
      <w:divBdr>
        <w:top w:val="none" w:sz="0" w:space="0" w:color="auto"/>
        <w:left w:val="none" w:sz="0" w:space="0" w:color="auto"/>
        <w:bottom w:val="none" w:sz="0" w:space="0" w:color="auto"/>
        <w:right w:val="none" w:sz="0" w:space="0" w:color="auto"/>
      </w:divBdr>
    </w:div>
    <w:div w:id="209697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ns.usda.gov/apd/Handbook_901_2007/HB901_2007.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9B903B95D58647A62D2AB2A83A8DB3" ma:contentTypeVersion="3" ma:contentTypeDescription="Create a new document." ma:contentTypeScope="" ma:versionID="55a07f84223bffcea1e0125e6d601fce">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07334-95E8-46FF-B0E7-592461FAB724}">
  <ds:schemaRefs>
    <ds:schemaRef ds:uri="http://schemas.microsoft.com/office/2006/metadata/customXsn"/>
  </ds:schemaRefs>
</ds:datastoreItem>
</file>

<file path=customXml/itemProps2.xml><?xml version="1.0" encoding="utf-8"?>
<ds:datastoreItem xmlns:ds="http://schemas.openxmlformats.org/officeDocument/2006/customXml" ds:itemID="{1E13574A-5364-4592-B6D8-4E6A58C381BE}">
  <ds:schemaRefs>
    <ds:schemaRef ds:uri="http://schemas.microsoft.com/sharepoint/v3/contenttype/forms"/>
  </ds:schemaRefs>
</ds:datastoreItem>
</file>

<file path=customXml/itemProps3.xml><?xml version="1.0" encoding="utf-8"?>
<ds:datastoreItem xmlns:ds="http://schemas.openxmlformats.org/officeDocument/2006/customXml" ds:itemID="{3EBFD420-2607-46EE-BE13-5A82B2A7B86B}">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F11A9A2F-43CE-4351-A5B6-3C0128832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81F82AB-75D3-4E92-A40B-22967980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13690</Words>
  <Characters>78038</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WIC MIS Review Tool</vt:lpstr>
    </vt:vector>
  </TitlesOfParts>
  <Company>USDA-FNS</Company>
  <LinksUpToDate>false</LinksUpToDate>
  <CharactersWithSpaces>91545</CharactersWithSpaces>
  <SharedDoc>false</SharedDoc>
  <HLinks>
    <vt:vector size="258" baseType="variant">
      <vt:variant>
        <vt:i4>3473426</vt:i4>
      </vt:variant>
      <vt:variant>
        <vt:i4>129</vt:i4>
      </vt:variant>
      <vt:variant>
        <vt:i4>0</vt:i4>
      </vt:variant>
      <vt:variant>
        <vt:i4>5</vt:i4>
      </vt:variant>
      <vt:variant>
        <vt:lpwstr>http://www.fns.usda.gov/apd/Handbook_901_2007/HB901_2007.htm</vt:lpwstr>
      </vt:variant>
      <vt:variant>
        <vt:lpwstr/>
      </vt:variant>
      <vt:variant>
        <vt:i4>1572921</vt:i4>
      </vt:variant>
      <vt:variant>
        <vt:i4>125</vt:i4>
      </vt:variant>
      <vt:variant>
        <vt:i4>0</vt:i4>
      </vt:variant>
      <vt:variant>
        <vt:i4>5</vt:i4>
      </vt:variant>
      <vt:variant>
        <vt:lpwstr/>
      </vt:variant>
      <vt:variant>
        <vt:lpwstr>_Toc236642987</vt:lpwstr>
      </vt:variant>
      <vt:variant>
        <vt:i4>1572921</vt:i4>
      </vt:variant>
      <vt:variant>
        <vt:i4>122</vt:i4>
      </vt:variant>
      <vt:variant>
        <vt:i4>0</vt:i4>
      </vt:variant>
      <vt:variant>
        <vt:i4>5</vt:i4>
      </vt:variant>
      <vt:variant>
        <vt:lpwstr/>
      </vt:variant>
      <vt:variant>
        <vt:lpwstr>_Toc236642986</vt:lpwstr>
      </vt:variant>
      <vt:variant>
        <vt:i4>1572921</vt:i4>
      </vt:variant>
      <vt:variant>
        <vt:i4>119</vt:i4>
      </vt:variant>
      <vt:variant>
        <vt:i4>0</vt:i4>
      </vt:variant>
      <vt:variant>
        <vt:i4>5</vt:i4>
      </vt:variant>
      <vt:variant>
        <vt:lpwstr/>
      </vt:variant>
      <vt:variant>
        <vt:lpwstr>_Toc236642985</vt:lpwstr>
      </vt:variant>
      <vt:variant>
        <vt:i4>1572921</vt:i4>
      </vt:variant>
      <vt:variant>
        <vt:i4>116</vt:i4>
      </vt:variant>
      <vt:variant>
        <vt:i4>0</vt:i4>
      </vt:variant>
      <vt:variant>
        <vt:i4>5</vt:i4>
      </vt:variant>
      <vt:variant>
        <vt:lpwstr/>
      </vt:variant>
      <vt:variant>
        <vt:lpwstr>_Toc236642984</vt:lpwstr>
      </vt:variant>
      <vt:variant>
        <vt:i4>1572921</vt:i4>
      </vt:variant>
      <vt:variant>
        <vt:i4>113</vt:i4>
      </vt:variant>
      <vt:variant>
        <vt:i4>0</vt:i4>
      </vt:variant>
      <vt:variant>
        <vt:i4>5</vt:i4>
      </vt:variant>
      <vt:variant>
        <vt:lpwstr/>
      </vt:variant>
      <vt:variant>
        <vt:lpwstr>_Toc236642983</vt:lpwstr>
      </vt:variant>
      <vt:variant>
        <vt:i4>1572921</vt:i4>
      </vt:variant>
      <vt:variant>
        <vt:i4>110</vt:i4>
      </vt:variant>
      <vt:variant>
        <vt:i4>0</vt:i4>
      </vt:variant>
      <vt:variant>
        <vt:i4>5</vt:i4>
      </vt:variant>
      <vt:variant>
        <vt:lpwstr/>
      </vt:variant>
      <vt:variant>
        <vt:lpwstr>_Toc236642982</vt:lpwstr>
      </vt:variant>
      <vt:variant>
        <vt:i4>1572921</vt:i4>
      </vt:variant>
      <vt:variant>
        <vt:i4>107</vt:i4>
      </vt:variant>
      <vt:variant>
        <vt:i4>0</vt:i4>
      </vt:variant>
      <vt:variant>
        <vt:i4>5</vt:i4>
      </vt:variant>
      <vt:variant>
        <vt:lpwstr/>
      </vt:variant>
      <vt:variant>
        <vt:lpwstr>_Toc236642981</vt:lpwstr>
      </vt:variant>
      <vt:variant>
        <vt:i4>1572921</vt:i4>
      </vt:variant>
      <vt:variant>
        <vt:i4>104</vt:i4>
      </vt:variant>
      <vt:variant>
        <vt:i4>0</vt:i4>
      </vt:variant>
      <vt:variant>
        <vt:i4>5</vt:i4>
      </vt:variant>
      <vt:variant>
        <vt:lpwstr/>
      </vt:variant>
      <vt:variant>
        <vt:lpwstr>_Toc236642980</vt:lpwstr>
      </vt:variant>
      <vt:variant>
        <vt:i4>1507385</vt:i4>
      </vt:variant>
      <vt:variant>
        <vt:i4>101</vt:i4>
      </vt:variant>
      <vt:variant>
        <vt:i4>0</vt:i4>
      </vt:variant>
      <vt:variant>
        <vt:i4>5</vt:i4>
      </vt:variant>
      <vt:variant>
        <vt:lpwstr/>
      </vt:variant>
      <vt:variant>
        <vt:lpwstr>_Toc236642979</vt:lpwstr>
      </vt:variant>
      <vt:variant>
        <vt:i4>1507385</vt:i4>
      </vt:variant>
      <vt:variant>
        <vt:i4>98</vt:i4>
      </vt:variant>
      <vt:variant>
        <vt:i4>0</vt:i4>
      </vt:variant>
      <vt:variant>
        <vt:i4>5</vt:i4>
      </vt:variant>
      <vt:variant>
        <vt:lpwstr/>
      </vt:variant>
      <vt:variant>
        <vt:lpwstr>_Toc236642978</vt:lpwstr>
      </vt:variant>
      <vt:variant>
        <vt:i4>1507385</vt:i4>
      </vt:variant>
      <vt:variant>
        <vt:i4>95</vt:i4>
      </vt:variant>
      <vt:variant>
        <vt:i4>0</vt:i4>
      </vt:variant>
      <vt:variant>
        <vt:i4>5</vt:i4>
      </vt:variant>
      <vt:variant>
        <vt:lpwstr/>
      </vt:variant>
      <vt:variant>
        <vt:lpwstr>_Toc236642977</vt:lpwstr>
      </vt:variant>
      <vt:variant>
        <vt:i4>1507385</vt:i4>
      </vt:variant>
      <vt:variant>
        <vt:i4>92</vt:i4>
      </vt:variant>
      <vt:variant>
        <vt:i4>0</vt:i4>
      </vt:variant>
      <vt:variant>
        <vt:i4>5</vt:i4>
      </vt:variant>
      <vt:variant>
        <vt:lpwstr/>
      </vt:variant>
      <vt:variant>
        <vt:lpwstr>_Toc236642976</vt:lpwstr>
      </vt:variant>
      <vt:variant>
        <vt:i4>1507385</vt:i4>
      </vt:variant>
      <vt:variant>
        <vt:i4>89</vt:i4>
      </vt:variant>
      <vt:variant>
        <vt:i4>0</vt:i4>
      </vt:variant>
      <vt:variant>
        <vt:i4>5</vt:i4>
      </vt:variant>
      <vt:variant>
        <vt:lpwstr/>
      </vt:variant>
      <vt:variant>
        <vt:lpwstr>_Toc236642975</vt:lpwstr>
      </vt:variant>
      <vt:variant>
        <vt:i4>1507385</vt:i4>
      </vt:variant>
      <vt:variant>
        <vt:i4>86</vt:i4>
      </vt:variant>
      <vt:variant>
        <vt:i4>0</vt:i4>
      </vt:variant>
      <vt:variant>
        <vt:i4>5</vt:i4>
      </vt:variant>
      <vt:variant>
        <vt:lpwstr/>
      </vt:variant>
      <vt:variant>
        <vt:lpwstr>_Toc236642974</vt:lpwstr>
      </vt:variant>
      <vt:variant>
        <vt:i4>1507385</vt:i4>
      </vt:variant>
      <vt:variant>
        <vt:i4>83</vt:i4>
      </vt:variant>
      <vt:variant>
        <vt:i4>0</vt:i4>
      </vt:variant>
      <vt:variant>
        <vt:i4>5</vt:i4>
      </vt:variant>
      <vt:variant>
        <vt:lpwstr/>
      </vt:variant>
      <vt:variant>
        <vt:lpwstr>_Toc236642973</vt:lpwstr>
      </vt:variant>
      <vt:variant>
        <vt:i4>1507385</vt:i4>
      </vt:variant>
      <vt:variant>
        <vt:i4>80</vt:i4>
      </vt:variant>
      <vt:variant>
        <vt:i4>0</vt:i4>
      </vt:variant>
      <vt:variant>
        <vt:i4>5</vt:i4>
      </vt:variant>
      <vt:variant>
        <vt:lpwstr/>
      </vt:variant>
      <vt:variant>
        <vt:lpwstr>_Toc236642972</vt:lpwstr>
      </vt:variant>
      <vt:variant>
        <vt:i4>1507385</vt:i4>
      </vt:variant>
      <vt:variant>
        <vt:i4>77</vt:i4>
      </vt:variant>
      <vt:variant>
        <vt:i4>0</vt:i4>
      </vt:variant>
      <vt:variant>
        <vt:i4>5</vt:i4>
      </vt:variant>
      <vt:variant>
        <vt:lpwstr/>
      </vt:variant>
      <vt:variant>
        <vt:lpwstr>_Toc236642971</vt:lpwstr>
      </vt:variant>
      <vt:variant>
        <vt:i4>1507385</vt:i4>
      </vt:variant>
      <vt:variant>
        <vt:i4>74</vt:i4>
      </vt:variant>
      <vt:variant>
        <vt:i4>0</vt:i4>
      </vt:variant>
      <vt:variant>
        <vt:i4>5</vt:i4>
      </vt:variant>
      <vt:variant>
        <vt:lpwstr/>
      </vt:variant>
      <vt:variant>
        <vt:lpwstr>_Toc236642970</vt:lpwstr>
      </vt:variant>
      <vt:variant>
        <vt:i4>1441849</vt:i4>
      </vt:variant>
      <vt:variant>
        <vt:i4>71</vt:i4>
      </vt:variant>
      <vt:variant>
        <vt:i4>0</vt:i4>
      </vt:variant>
      <vt:variant>
        <vt:i4>5</vt:i4>
      </vt:variant>
      <vt:variant>
        <vt:lpwstr/>
      </vt:variant>
      <vt:variant>
        <vt:lpwstr>_Toc236642969</vt:lpwstr>
      </vt:variant>
      <vt:variant>
        <vt:i4>1441849</vt:i4>
      </vt:variant>
      <vt:variant>
        <vt:i4>68</vt:i4>
      </vt:variant>
      <vt:variant>
        <vt:i4>0</vt:i4>
      </vt:variant>
      <vt:variant>
        <vt:i4>5</vt:i4>
      </vt:variant>
      <vt:variant>
        <vt:lpwstr/>
      </vt:variant>
      <vt:variant>
        <vt:lpwstr>_Toc236642968</vt:lpwstr>
      </vt:variant>
      <vt:variant>
        <vt:i4>1441849</vt:i4>
      </vt:variant>
      <vt:variant>
        <vt:i4>65</vt:i4>
      </vt:variant>
      <vt:variant>
        <vt:i4>0</vt:i4>
      </vt:variant>
      <vt:variant>
        <vt:i4>5</vt:i4>
      </vt:variant>
      <vt:variant>
        <vt:lpwstr/>
      </vt:variant>
      <vt:variant>
        <vt:lpwstr>_Toc236642967</vt:lpwstr>
      </vt:variant>
      <vt:variant>
        <vt:i4>1441849</vt:i4>
      </vt:variant>
      <vt:variant>
        <vt:i4>62</vt:i4>
      </vt:variant>
      <vt:variant>
        <vt:i4>0</vt:i4>
      </vt:variant>
      <vt:variant>
        <vt:i4>5</vt:i4>
      </vt:variant>
      <vt:variant>
        <vt:lpwstr/>
      </vt:variant>
      <vt:variant>
        <vt:lpwstr>_Toc236642966</vt:lpwstr>
      </vt:variant>
      <vt:variant>
        <vt:i4>1441849</vt:i4>
      </vt:variant>
      <vt:variant>
        <vt:i4>59</vt:i4>
      </vt:variant>
      <vt:variant>
        <vt:i4>0</vt:i4>
      </vt:variant>
      <vt:variant>
        <vt:i4>5</vt:i4>
      </vt:variant>
      <vt:variant>
        <vt:lpwstr/>
      </vt:variant>
      <vt:variant>
        <vt:lpwstr>_Toc236642965</vt:lpwstr>
      </vt:variant>
      <vt:variant>
        <vt:i4>1441849</vt:i4>
      </vt:variant>
      <vt:variant>
        <vt:i4>56</vt:i4>
      </vt:variant>
      <vt:variant>
        <vt:i4>0</vt:i4>
      </vt:variant>
      <vt:variant>
        <vt:i4>5</vt:i4>
      </vt:variant>
      <vt:variant>
        <vt:lpwstr/>
      </vt:variant>
      <vt:variant>
        <vt:lpwstr>_Toc236642964</vt:lpwstr>
      </vt:variant>
      <vt:variant>
        <vt:i4>1441849</vt:i4>
      </vt:variant>
      <vt:variant>
        <vt:i4>53</vt:i4>
      </vt:variant>
      <vt:variant>
        <vt:i4>0</vt:i4>
      </vt:variant>
      <vt:variant>
        <vt:i4>5</vt:i4>
      </vt:variant>
      <vt:variant>
        <vt:lpwstr/>
      </vt:variant>
      <vt:variant>
        <vt:lpwstr>_Toc236642963</vt:lpwstr>
      </vt:variant>
      <vt:variant>
        <vt:i4>1441849</vt:i4>
      </vt:variant>
      <vt:variant>
        <vt:i4>50</vt:i4>
      </vt:variant>
      <vt:variant>
        <vt:i4>0</vt:i4>
      </vt:variant>
      <vt:variant>
        <vt:i4>5</vt:i4>
      </vt:variant>
      <vt:variant>
        <vt:lpwstr/>
      </vt:variant>
      <vt:variant>
        <vt:lpwstr>_Toc236642962</vt:lpwstr>
      </vt:variant>
      <vt:variant>
        <vt:i4>1441849</vt:i4>
      </vt:variant>
      <vt:variant>
        <vt:i4>47</vt:i4>
      </vt:variant>
      <vt:variant>
        <vt:i4>0</vt:i4>
      </vt:variant>
      <vt:variant>
        <vt:i4>5</vt:i4>
      </vt:variant>
      <vt:variant>
        <vt:lpwstr/>
      </vt:variant>
      <vt:variant>
        <vt:lpwstr>_Toc236642961</vt:lpwstr>
      </vt:variant>
      <vt:variant>
        <vt:i4>1441849</vt:i4>
      </vt:variant>
      <vt:variant>
        <vt:i4>44</vt:i4>
      </vt:variant>
      <vt:variant>
        <vt:i4>0</vt:i4>
      </vt:variant>
      <vt:variant>
        <vt:i4>5</vt:i4>
      </vt:variant>
      <vt:variant>
        <vt:lpwstr/>
      </vt:variant>
      <vt:variant>
        <vt:lpwstr>_Toc236642960</vt:lpwstr>
      </vt:variant>
      <vt:variant>
        <vt:i4>1376313</vt:i4>
      </vt:variant>
      <vt:variant>
        <vt:i4>41</vt:i4>
      </vt:variant>
      <vt:variant>
        <vt:i4>0</vt:i4>
      </vt:variant>
      <vt:variant>
        <vt:i4>5</vt:i4>
      </vt:variant>
      <vt:variant>
        <vt:lpwstr/>
      </vt:variant>
      <vt:variant>
        <vt:lpwstr>_Toc236642959</vt:lpwstr>
      </vt:variant>
      <vt:variant>
        <vt:i4>1376313</vt:i4>
      </vt:variant>
      <vt:variant>
        <vt:i4>38</vt:i4>
      </vt:variant>
      <vt:variant>
        <vt:i4>0</vt:i4>
      </vt:variant>
      <vt:variant>
        <vt:i4>5</vt:i4>
      </vt:variant>
      <vt:variant>
        <vt:lpwstr/>
      </vt:variant>
      <vt:variant>
        <vt:lpwstr>_Toc236642958</vt:lpwstr>
      </vt:variant>
      <vt:variant>
        <vt:i4>1376313</vt:i4>
      </vt:variant>
      <vt:variant>
        <vt:i4>35</vt:i4>
      </vt:variant>
      <vt:variant>
        <vt:i4>0</vt:i4>
      </vt:variant>
      <vt:variant>
        <vt:i4>5</vt:i4>
      </vt:variant>
      <vt:variant>
        <vt:lpwstr/>
      </vt:variant>
      <vt:variant>
        <vt:lpwstr>_Toc236642957</vt:lpwstr>
      </vt:variant>
      <vt:variant>
        <vt:i4>1376313</vt:i4>
      </vt:variant>
      <vt:variant>
        <vt:i4>32</vt:i4>
      </vt:variant>
      <vt:variant>
        <vt:i4>0</vt:i4>
      </vt:variant>
      <vt:variant>
        <vt:i4>5</vt:i4>
      </vt:variant>
      <vt:variant>
        <vt:lpwstr/>
      </vt:variant>
      <vt:variant>
        <vt:lpwstr>_Toc236642956</vt:lpwstr>
      </vt:variant>
      <vt:variant>
        <vt:i4>1376313</vt:i4>
      </vt:variant>
      <vt:variant>
        <vt:i4>29</vt:i4>
      </vt:variant>
      <vt:variant>
        <vt:i4>0</vt:i4>
      </vt:variant>
      <vt:variant>
        <vt:i4>5</vt:i4>
      </vt:variant>
      <vt:variant>
        <vt:lpwstr/>
      </vt:variant>
      <vt:variant>
        <vt:lpwstr>_Toc236642955</vt:lpwstr>
      </vt:variant>
      <vt:variant>
        <vt:i4>1376313</vt:i4>
      </vt:variant>
      <vt:variant>
        <vt:i4>26</vt:i4>
      </vt:variant>
      <vt:variant>
        <vt:i4>0</vt:i4>
      </vt:variant>
      <vt:variant>
        <vt:i4>5</vt:i4>
      </vt:variant>
      <vt:variant>
        <vt:lpwstr/>
      </vt:variant>
      <vt:variant>
        <vt:lpwstr>_Toc236642954</vt:lpwstr>
      </vt:variant>
      <vt:variant>
        <vt:i4>1376313</vt:i4>
      </vt:variant>
      <vt:variant>
        <vt:i4>23</vt:i4>
      </vt:variant>
      <vt:variant>
        <vt:i4>0</vt:i4>
      </vt:variant>
      <vt:variant>
        <vt:i4>5</vt:i4>
      </vt:variant>
      <vt:variant>
        <vt:lpwstr/>
      </vt:variant>
      <vt:variant>
        <vt:lpwstr>_Toc236642953</vt:lpwstr>
      </vt:variant>
      <vt:variant>
        <vt:i4>1376313</vt:i4>
      </vt:variant>
      <vt:variant>
        <vt:i4>20</vt:i4>
      </vt:variant>
      <vt:variant>
        <vt:i4>0</vt:i4>
      </vt:variant>
      <vt:variant>
        <vt:i4>5</vt:i4>
      </vt:variant>
      <vt:variant>
        <vt:lpwstr/>
      </vt:variant>
      <vt:variant>
        <vt:lpwstr>_Toc236642952</vt:lpwstr>
      </vt:variant>
      <vt:variant>
        <vt:i4>1376313</vt:i4>
      </vt:variant>
      <vt:variant>
        <vt:i4>17</vt:i4>
      </vt:variant>
      <vt:variant>
        <vt:i4>0</vt:i4>
      </vt:variant>
      <vt:variant>
        <vt:i4>5</vt:i4>
      </vt:variant>
      <vt:variant>
        <vt:lpwstr/>
      </vt:variant>
      <vt:variant>
        <vt:lpwstr>_Toc236642951</vt:lpwstr>
      </vt:variant>
      <vt:variant>
        <vt:i4>1376313</vt:i4>
      </vt:variant>
      <vt:variant>
        <vt:i4>14</vt:i4>
      </vt:variant>
      <vt:variant>
        <vt:i4>0</vt:i4>
      </vt:variant>
      <vt:variant>
        <vt:i4>5</vt:i4>
      </vt:variant>
      <vt:variant>
        <vt:lpwstr/>
      </vt:variant>
      <vt:variant>
        <vt:lpwstr>_Toc236642950</vt:lpwstr>
      </vt:variant>
      <vt:variant>
        <vt:i4>1310777</vt:i4>
      </vt:variant>
      <vt:variant>
        <vt:i4>11</vt:i4>
      </vt:variant>
      <vt:variant>
        <vt:i4>0</vt:i4>
      </vt:variant>
      <vt:variant>
        <vt:i4>5</vt:i4>
      </vt:variant>
      <vt:variant>
        <vt:lpwstr/>
      </vt:variant>
      <vt:variant>
        <vt:lpwstr>_Toc236642949</vt:lpwstr>
      </vt:variant>
      <vt:variant>
        <vt:i4>1310777</vt:i4>
      </vt:variant>
      <vt:variant>
        <vt:i4>8</vt:i4>
      </vt:variant>
      <vt:variant>
        <vt:i4>0</vt:i4>
      </vt:variant>
      <vt:variant>
        <vt:i4>5</vt:i4>
      </vt:variant>
      <vt:variant>
        <vt:lpwstr/>
      </vt:variant>
      <vt:variant>
        <vt:lpwstr>_Toc236642948</vt:lpwstr>
      </vt:variant>
      <vt:variant>
        <vt:i4>1310777</vt:i4>
      </vt:variant>
      <vt:variant>
        <vt:i4>5</vt:i4>
      </vt:variant>
      <vt:variant>
        <vt:i4>0</vt:i4>
      </vt:variant>
      <vt:variant>
        <vt:i4>5</vt:i4>
      </vt:variant>
      <vt:variant>
        <vt:lpwstr/>
      </vt:variant>
      <vt:variant>
        <vt:lpwstr>_Toc236642947</vt:lpwstr>
      </vt:variant>
      <vt:variant>
        <vt:i4>1310777</vt:i4>
      </vt:variant>
      <vt:variant>
        <vt:i4>2</vt:i4>
      </vt:variant>
      <vt:variant>
        <vt:i4>0</vt:i4>
      </vt:variant>
      <vt:variant>
        <vt:i4>5</vt:i4>
      </vt:variant>
      <vt:variant>
        <vt:lpwstr/>
      </vt:variant>
      <vt:variant>
        <vt:lpwstr>_Toc236642946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MIS Review Tool</dc:title>
  <dc:creator>WIC MIS Review Tool Workgroup</dc:creator>
  <dc:description>Diane Fulton, Karen Elliot, Warren Inman, Laren Baker, Connie Kramer-Walker, Roseanne Luvisi, Gregg Saxton and Mark Barner.</dc:description>
  <cp:lastModifiedBy>Windows User</cp:lastModifiedBy>
  <cp:revision>2</cp:revision>
  <cp:lastPrinted>2011-08-10T20:35:00Z</cp:lastPrinted>
  <dcterms:created xsi:type="dcterms:W3CDTF">2014-02-20T13:54:00Z</dcterms:created>
  <dcterms:modified xsi:type="dcterms:W3CDTF">2014-02-20T13:54:00Z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0x010100EE9B903B95D58647A62D2AB2A83A8DB3</vt:lpwstr>
  </property>
</Properties>
</file>